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F7658A" w14:textId="77777777" w:rsidR="00906DFA" w:rsidRDefault="000738D9">
      <w:pPr>
        <w:overflowPunct w:val="0"/>
        <w:autoSpaceDE w:val="0"/>
        <w:autoSpaceDN w:val="0"/>
        <w:adjustRightInd w:val="0"/>
        <w:spacing w:after="0" w:line="240" w:lineRule="auto"/>
        <w:jc w:val="center"/>
        <w:rPr>
          <w:rFonts w:ascii="Arial" w:eastAsia="Times New Roman" w:hAnsi="Arial" w:cs="Arial"/>
          <w:b/>
          <w:sz w:val="36"/>
          <w:szCs w:val="36"/>
        </w:rPr>
      </w:pPr>
      <w:r>
        <w:rPr>
          <w:rFonts w:ascii="Arial" w:eastAsia="Times New Roman" w:hAnsi="Arial" w:cs="Arial"/>
          <w:b/>
          <w:sz w:val="36"/>
          <w:szCs w:val="36"/>
        </w:rPr>
        <w:t>GMR KAMALANGA ENERGY LIMITED</w:t>
      </w:r>
    </w:p>
    <w:p w14:paraId="75FF3C57" w14:textId="77777777" w:rsidR="00906DFA" w:rsidRDefault="000738D9">
      <w:pPr>
        <w:overflowPunct w:val="0"/>
        <w:autoSpaceDE w:val="0"/>
        <w:autoSpaceDN w:val="0"/>
        <w:adjustRightInd w:val="0"/>
        <w:spacing w:after="0" w:line="240" w:lineRule="auto"/>
        <w:jc w:val="center"/>
        <w:rPr>
          <w:rFonts w:ascii="Arial" w:eastAsia="Times New Roman" w:hAnsi="Arial" w:cs="Arial"/>
          <w:b/>
          <w:sz w:val="36"/>
          <w:szCs w:val="36"/>
        </w:rPr>
      </w:pPr>
      <w:r>
        <w:rPr>
          <w:rFonts w:ascii="Arial" w:eastAsia="Times New Roman" w:hAnsi="Arial" w:cs="Arial"/>
          <w:b/>
          <w:noProof/>
          <w:sz w:val="36"/>
          <w:szCs w:val="36"/>
          <w:lang w:val="en-IN" w:eastAsia="en-IN"/>
        </w:rPr>
        <w:drawing>
          <wp:inline distT="0" distB="0" distL="0" distR="0" wp14:anchorId="167D233F" wp14:editId="59BDDE95">
            <wp:extent cx="1871345" cy="956945"/>
            <wp:effectExtent l="0" t="0" r="0" b="0"/>
            <wp:docPr id="8" name="Picture 8" descr="Description: GM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MR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1345" cy="956945"/>
                    </a:xfrm>
                    <a:prstGeom prst="rect">
                      <a:avLst/>
                    </a:prstGeom>
                    <a:noFill/>
                    <a:ln>
                      <a:noFill/>
                    </a:ln>
                  </pic:spPr>
                </pic:pic>
              </a:graphicData>
            </a:graphic>
          </wp:inline>
        </w:drawing>
      </w:r>
    </w:p>
    <w:p w14:paraId="5BBAD44F" w14:textId="77777777" w:rsidR="00906DFA" w:rsidRDefault="00906DFA">
      <w:pPr>
        <w:overflowPunct w:val="0"/>
        <w:autoSpaceDE w:val="0"/>
        <w:autoSpaceDN w:val="0"/>
        <w:adjustRightInd w:val="0"/>
        <w:spacing w:after="0" w:line="240" w:lineRule="auto"/>
        <w:rPr>
          <w:rFonts w:ascii="Arial" w:eastAsia="Times New Roman" w:hAnsi="Arial" w:cs="Arial"/>
          <w:b/>
          <w:sz w:val="36"/>
          <w:szCs w:val="36"/>
        </w:rPr>
      </w:pPr>
    </w:p>
    <w:p w14:paraId="296FBA89" w14:textId="77777777" w:rsidR="00906DFA" w:rsidRDefault="000738D9">
      <w:pPr>
        <w:tabs>
          <w:tab w:val="left" w:pos="1440"/>
          <w:tab w:val="left" w:pos="2160"/>
          <w:tab w:val="left" w:pos="2880"/>
          <w:tab w:val="left" w:pos="3600"/>
          <w:tab w:val="left" w:pos="4320"/>
          <w:tab w:val="left" w:pos="5040"/>
          <w:tab w:val="left" w:pos="5760"/>
          <w:tab w:val="left" w:pos="6480"/>
          <w:tab w:val="left" w:pos="7200"/>
        </w:tabs>
        <w:suppressAutoHyphens/>
        <w:autoSpaceDE w:val="0"/>
        <w:autoSpaceDN w:val="0"/>
        <w:adjustRightInd w:val="0"/>
        <w:spacing w:after="0" w:line="240" w:lineRule="auto"/>
        <w:jc w:val="center"/>
        <w:rPr>
          <w:rFonts w:ascii="Arial" w:eastAsia="Times New Roman" w:hAnsi="Arial" w:cs="Arial"/>
          <w:b/>
          <w:sz w:val="30"/>
          <w:szCs w:val="26"/>
        </w:rPr>
      </w:pPr>
      <w:r>
        <w:rPr>
          <w:rFonts w:ascii="Arial" w:eastAsia="Times New Roman" w:hAnsi="Arial" w:cs="Arial"/>
          <w:b/>
          <w:sz w:val="30"/>
          <w:szCs w:val="26"/>
        </w:rPr>
        <w:t>1X350 MW EXTENSION OF</w:t>
      </w:r>
    </w:p>
    <w:p w14:paraId="3E53D976" w14:textId="77777777" w:rsidR="00906DFA" w:rsidRDefault="000738D9">
      <w:pPr>
        <w:tabs>
          <w:tab w:val="right" w:pos="9240"/>
        </w:tabs>
        <w:autoSpaceDE w:val="0"/>
        <w:autoSpaceDN w:val="0"/>
        <w:adjustRightInd w:val="0"/>
        <w:spacing w:after="0" w:line="240" w:lineRule="auto"/>
        <w:ind w:left="-108" w:right="65"/>
        <w:jc w:val="center"/>
        <w:rPr>
          <w:rFonts w:ascii="Arial" w:eastAsia="Times New Roman" w:hAnsi="Arial" w:cs="Arial"/>
          <w:b/>
          <w:sz w:val="30"/>
          <w:szCs w:val="26"/>
          <w:lang w:val="x-none" w:eastAsia="x-none"/>
        </w:rPr>
      </w:pPr>
      <w:r>
        <w:rPr>
          <w:rFonts w:ascii="Arial" w:eastAsia="Times New Roman" w:hAnsi="Arial" w:cs="Arial"/>
          <w:b/>
          <w:sz w:val="30"/>
          <w:szCs w:val="26"/>
          <w:lang w:val="x-none" w:eastAsia="x-none"/>
        </w:rPr>
        <w:t>3x350 MW KAMALANGA THERMAL POWER PROJECT</w:t>
      </w:r>
    </w:p>
    <w:p w14:paraId="31CA467B" w14:textId="77777777" w:rsidR="00906DFA" w:rsidRDefault="000738D9">
      <w:pPr>
        <w:tabs>
          <w:tab w:val="right" w:pos="9240"/>
        </w:tabs>
        <w:autoSpaceDE w:val="0"/>
        <w:autoSpaceDN w:val="0"/>
        <w:adjustRightInd w:val="0"/>
        <w:spacing w:after="0" w:line="240" w:lineRule="auto"/>
        <w:ind w:left="-108" w:right="65"/>
        <w:jc w:val="center"/>
        <w:rPr>
          <w:rFonts w:ascii="Arial" w:eastAsia="Times New Roman" w:hAnsi="Arial" w:cs="Arial"/>
          <w:b/>
          <w:bCs/>
          <w:sz w:val="48"/>
          <w:szCs w:val="40"/>
          <w:lang w:val="x-none" w:eastAsia="x-none"/>
        </w:rPr>
      </w:pPr>
      <w:r>
        <w:rPr>
          <w:rFonts w:ascii="Arial" w:eastAsia="Times New Roman" w:hAnsi="Arial" w:cs="Arial"/>
          <w:b/>
          <w:sz w:val="30"/>
          <w:szCs w:val="26"/>
          <w:lang w:val="x-none" w:eastAsia="x-none"/>
        </w:rPr>
        <w:t>AT</w:t>
      </w:r>
    </w:p>
    <w:p w14:paraId="37FEA285" w14:textId="77777777" w:rsidR="00906DFA" w:rsidRDefault="000738D9">
      <w:pPr>
        <w:tabs>
          <w:tab w:val="right" w:pos="9240"/>
        </w:tabs>
        <w:autoSpaceDE w:val="0"/>
        <w:autoSpaceDN w:val="0"/>
        <w:adjustRightInd w:val="0"/>
        <w:spacing w:after="0" w:line="240" w:lineRule="auto"/>
        <w:ind w:left="-108" w:right="65"/>
        <w:jc w:val="center"/>
        <w:rPr>
          <w:rFonts w:ascii="Arial" w:eastAsia="Times New Roman" w:hAnsi="Arial" w:cs="Arial"/>
          <w:b/>
          <w:bCs/>
          <w:sz w:val="48"/>
          <w:szCs w:val="40"/>
          <w:lang w:val="x-none" w:eastAsia="x-none"/>
        </w:rPr>
      </w:pPr>
      <w:r>
        <w:rPr>
          <w:rFonts w:ascii="Arial" w:eastAsia="Times New Roman" w:hAnsi="Arial" w:cs="Arial"/>
          <w:b/>
          <w:sz w:val="30"/>
          <w:szCs w:val="26"/>
          <w:lang w:val="x-none" w:eastAsia="x-none"/>
        </w:rPr>
        <w:t>DHENKANAL DISTRICT, ODISHA, INDIA</w:t>
      </w:r>
    </w:p>
    <w:p w14:paraId="3EAD86E2" w14:textId="77777777" w:rsidR="00906DFA" w:rsidRDefault="00906DFA">
      <w:pPr>
        <w:widowControl/>
        <w:overflowPunct w:val="0"/>
        <w:autoSpaceDE w:val="0"/>
        <w:autoSpaceDN w:val="0"/>
        <w:adjustRightInd w:val="0"/>
        <w:spacing w:after="0" w:line="240" w:lineRule="auto"/>
        <w:jc w:val="center"/>
        <w:rPr>
          <w:rFonts w:ascii="Arial" w:eastAsia="Times New Roman" w:hAnsi="Arial" w:cs="Times New Roman"/>
          <w:b/>
          <w:sz w:val="36"/>
          <w:szCs w:val="36"/>
        </w:rPr>
      </w:pPr>
    </w:p>
    <w:p w14:paraId="221C5948" w14:textId="77777777" w:rsidR="00906DFA" w:rsidRDefault="00906DFA">
      <w:pPr>
        <w:widowControl/>
        <w:overflowPunct w:val="0"/>
        <w:autoSpaceDE w:val="0"/>
        <w:autoSpaceDN w:val="0"/>
        <w:adjustRightInd w:val="0"/>
        <w:spacing w:after="0" w:line="240" w:lineRule="auto"/>
        <w:jc w:val="center"/>
        <w:rPr>
          <w:rFonts w:ascii="Arial" w:eastAsia="Times New Roman" w:hAnsi="Arial" w:cs="Arial"/>
          <w:b/>
          <w:sz w:val="36"/>
          <w:szCs w:val="36"/>
        </w:rPr>
      </w:pPr>
    </w:p>
    <w:p w14:paraId="3499D614" w14:textId="77777777" w:rsidR="00906DFA" w:rsidRDefault="00906DFA">
      <w:pPr>
        <w:autoSpaceDE w:val="0"/>
        <w:autoSpaceDN w:val="0"/>
        <w:adjustRightInd w:val="0"/>
        <w:spacing w:after="0" w:line="240" w:lineRule="auto"/>
        <w:jc w:val="center"/>
        <w:rPr>
          <w:rFonts w:ascii="Arial" w:eastAsia="Times New Roman" w:hAnsi="Arial" w:cs="Arial"/>
          <w:bCs/>
        </w:rPr>
      </w:pPr>
    </w:p>
    <w:p w14:paraId="0CB69C94" w14:textId="77777777" w:rsidR="00906DFA" w:rsidRDefault="00906DFA">
      <w:pPr>
        <w:tabs>
          <w:tab w:val="left" w:pos="1440"/>
          <w:tab w:val="left" w:pos="2160"/>
          <w:tab w:val="left" w:pos="2880"/>
          <w:tab w:val="left" w:pos="3600"/>
          <w:tab w:val="left" w:pos="4320"/>
          <w:tab w:val="left" w:pos="5040"/>
          <w:tab w:val="left" w:pos="5760"/>
          <w:tab w:val="left" w:pos="6480"/>
          <w:tab w:val="left" w:pos="7200"/>
        </w:tabs>
        <w:suppressAutoHyphens/>
        <w:autoSpaceDE w:val="0"/>
        <w:autoSpaceDN w:val="0"/>
        <w:adjustRightInd w:val="0"/>
        <w:spacing w:after="0" w:line="240" w:lineRule="auto"/>
        <w:jc w:val="center"/>
        <w:rPr>
          <w:rFonts w:ascii="Univers" w:eastAsia="Times New Roman" w:hAnsi="Univers" w:cs="Times New Roman"/>
          <w:b/>
          <w:bCs/>
        </w:rPr>
      </w:pPr>
    </w:p>
    <w:p w14:paraId="54A18F0A" w14:textId="5CDA4998" w:rsidR="00906DFA" w:rsidRDefault="002406AB">
      <w:pPr>
        <w:tabs>
          <w:tab w:val="left" w:pos="1440"/>
          <w:tab w:val="left" w:pos="2160"/>
          <w:tab w:val="left" w:pos="2880"/>
          <w:tab w:val="left" w:pos="3600"/>
          <w:tab w:val="left" w:pos="4320"/>
          <w:tab w:val="left" w:pos="5040"/>
          <w:tab w:val="left" w:pos="5760"/>
          <w:tab w:val="left" w:pos="6480"/>
          <w:tab w:val="left" w:pos="7200"/>
        </w:tabs>
        <w:suppressAutoHyphens/>
        <w:autoSpaceDE w:val="0"/>
        <w:autoSpaceDN w:val="0"/>
        <w:adjustRightInd w:val="0"/>
        <w:spacing w:after="0" w:line="240" w:lineRule="auto"/>
        <w:jc w:val="center"/>
        <w:rPr>
          <w:rFonts w:ascii="Arial" w:eastAsia="Times New Roman" w:hAnsi="Arial" w:cs="Arial"/>
          <w:b/>
          <w:sz w:val="40"/>
          <w:szCs w:val="40"/>
        </w:rPr>
      </w:pPr>
      <w:r w:rsidRPr="005B35BF">
        <w:rPr>
          <w:rFonts w:ascii="Arial" w:eastAsia="Times New Roman" w:hAnsi="Arial" w:cs="Arial"/>
          <w:b/>
          <w:sz w:val="40"/>
          <w:szCs w:val="40"/>
        </w:rPr>
        <w:t>EPC</w:t>
      </w:r>
      <w:r w:rsidR="000738D9">
        <w:rPr>
          <w:rFonts w:ascii="Arial" w:eastAsia="Times New Roman" w:hAnsi="Arial" w:cs="Arial"/>
          <w:b/>
          <w:sz w:val="40"/>
          <w:szCs w:val="40"/>
        </w:rPr>
        <w:t xml:space="preserve"> SCOPE BID DOCUMENT</w:t>
      </w:r>
    </w:p>
    <w:p w14:paraId="54F95217" w14:textId="77777777" w:rsidR="00906DFA" w:rsidRDefault="00906DFA">
      <w:pPr>
        <w:tabs>
          <w:tab w:val="left" w:pos="1440"/>
          <w:tab w:val="left" w:pos="2160"/>
          <w:tab w:val="left" w:pos="2880"/>
          <w:tab w:val="left" w:pos="3600"/>
          <w:tab w:val="left" w:pos="4320"/>
          <w:tab w:val="left" w:pos="5040"/>
          <w:tab w:val="left" w:pos="5760"/>
          <w:tab w:val="left" w:pos="6480"/>
          <w:tab w:val="left" w:pos="7200"/>
        </w:tabs>
        <w:suppressAutoHyphens/>
        <w:autoSpaceDE w:val="0"/>
        <w:autoSpaceDN w:val="0"/>
        <w:adjustRightInd w:val="0"/>
        <w:spacing w:after="0" w:line="240" w:lineRule="auto"/>
        <w:jc w:val="center"/>
        <w:rPr>
          <w:rFonts w:ascii="Arial" w:eastAsia="Times New Roman" w:hAnsi="Arial" w:cs="Arial"/>
          <w:b/>
          <w:bCs/>
        </w:rPr>
      </w:pPr>
    </w:p>
    <w:p w14:paraId="7BCF25ED" w14:textId="77777777" w:rsidR="00906DFA" w:rsidRDefault="000738D9">
      <w:pPr>
        <w:tabs>
          <w:tab w:val="left" w:pos="-720"/>
        </w:tabs>
        <w:suppressAutoHyphens/>
        <w:autoSpaceDE w:val="0"/>
        <w:autoSpaceDN w:val="0"/>
        <w:adjustRightInd w:val="0"/>
        <w:spacing w:after="0" w:line="240" w:lineRule="auto"/>
        <w:jc w:val="center"/>
        <w:rPr>
          <w:rFonts w:ascii="Arial" w:eastAsia="Times New Roman" w:hAnsi="Arial" w:cs="Arial"/>
          <w:b/>
          <w:bCs/>
        </w:rPr>
      </w:pPr>
      <w:r>
        <w:rPr>
          <w:rFonts w:ascii="Arial" w:eastAsia="Times New Roman" w:hAnsi="Arial" w:cs="Arial"/>
          <w:b/>
          <w:sz w:val="32"/>
          <w:szCs w:val="32"/>
        </w:rPr>
        <w:t>DOCUMENT NO. 24A11-SPC-G-004</w:t>
      </w:r>
    </w:p>
    <w:p w14:paraId="54EEF2AD" w14:textId="77777777" w:rsidR="00906DFA" w:rsidRDefault="00906DFA">
      <w:pPr>
        <w:tabs>
          <w:tab w:val="left" w:pos="1440"/>
          <w:tab w:val="left" w:pos="2160"/>
          <w:tab w:val="left" w:pos="2880"/>
          <w:tab w:val="left" w:pos="3600"/>
          <w:tab w:val="left" w:pos="4320"/>
          <w:tab w:val="left" w:pos="5040"/>
          <w:tab w:val="left" w:pos="5760"/>
          <w:tab w:val="left" w:pos="6480"/>
          <w:tab w:val="left" w:pos="7200"/>
        </w:tabs>
        <w:suppressAutoHyphens/>
        <w:autoSpaceDE w:val="0"/>
        <w:autoSpaceDN w:val="0"/>
        <w:adjustRightInd w:val="0"/>
        <w:spacing w:after="0" w:line="240" w:lineRule="auto"/>
        <w:jc w:val="center"/>
        <w:rPr>
          <w:rFonts w:ascii="Arial" w:eastAsia="Times New Roman" w:hAnsi="Arial" w:cs="Arial"/>
          <w:b/>
          <w:bCs/>
        </w:rPr>
      </w:pPr>
    </w:p>
    <w:p w14:paraId="6DE0C12B" w14:textId="77777777" w:rsidR="00906DFA" w:rsidRDefault="00906DFA">
      <w:pPr>
        <w:tabs>
          <w:tab w:val="left" w:pos="-720"/>
        </w:tabs>
        <w:suppressAutoHyphens/>
        <w:autoSpaceDE w:val="0"/>
        <w:autoSpaceDN w:val="0"/>
        <w:adjustRightInd w:val="0"/>
        <w:spacing w:after="0" w:line="240" w:lineRule="auto"/>
        <w:jc w:val="center"/>
        <w:rPr>
          <w:rFonts w:ascii="Arial" w:eastAsia="Times New Roman" w:hAnsi="Arial" w:cs="Arial"/>
          <w:b/>
          <w:sz w:val="32"/>
          <w:szCs w:val="32"/>
        </w:rPr>
      </w:pPr>
    </w:p>
    <w:p w14:paraId="625F8528" w14:textId="77777777" w:rsidR="00906DFA" w:rsidRDefault="00906DFA">
      <w:pPr>
        <w:tabs>
          <w:tab w:val="left" w:pos="-720"/>
        </w:tabs>
        <w:suppressAutoHyphens/>
        <w:autoSpaceDE w:val="0"/>
        <w:autoSpaceDN w:val="0"/>
        <w:adjustRightInd w:val="0"/>
        <w:spacing w:after="0" w:line="240" w:lineRule="auto"/>
        <w:jc w:val="center"/>
        <w:rPr>
          <w:rFonts w:ascii="Arial" w:eastAsia="Times New Roman" w:hAnsi="Arial" w:cs="Arial"/>
          <w:b/>
        </w:rPr>
      </w:pPr>
    </w:p>
    <w:p w14:paraId="05843729" w14:textId="77777777" w:rsidR="00906DFA" w:rsidRDefault="000738D9">
      <w:pPr>
        <w:tabs>
          <w:tab w:val="left" w:pos="1440"/>
          <w:tab w:val="left" w:pos="2160"/>
          <w:tab w:val="left" w:pos="2880"/>
          <w:tab w:val="left" w:pos="3600"/>
          <w:tab w:val="left" w:pos="4320"/>
          <w:tab w:val="left" w:pos="5040"/>
          <w:tab w:val="left" w:pos="5760"/>
          <w:tab w:val="left" w:pos="6480"/>
          <w:tab w:val="left" w:pos="7200"/>
        </w:tabs>
        <w:suppressAutoHyphens/>
        <w:autoSpaceDE w:val="0"/>
        <w:autoSpaceDN w:val="0"/>
        <w:adjustRightInd w:val="0"/>
        <w:spacing w:after="0" w:line="240" w:lineRule="auto"/>
        <w:ind w:left="1440" w:hanging="1440"/>
        <w:jc w:val="center"/>
        <w:rPr>
          <w:rFonts w:ascii="Arial" w:eastAsia="Times New Roman" w:hAnsi="Arial" w:cs="Arial"/>
          <w:b/>
          <w:bCs/>
          <w:sz w:val="32"/>
          <w:szCs w:val="32"/>
        </w:rPr>
      </w:pPr>
      <w:r>
        <w:rPr>
          <w:rFonts w:ascii="Arial" w:eastAsia="Times New Roman" w:hAnsi="Arial" w:cs="Arial"/>
          <w:b/>
          <w:bCs/>
          <w:sz w:val="32"/>
          <w:szCs w:val="32"/>
        </w:rPr>
        <w:t>TECHNICAL SPECIFICATIONS</w:t>
      </w:r>
    </w:p>
    <w:p w14:paraId="3C44DB63" w14:textId="77777777" w:rsidR="00906DFA" w:rsidRDefault="000738D9">
      <w:pPr>
        <w:tabs>
          <w:tab w:val="left" w:pos="1440"/>
          <w:tab w:val="left" w:pos="2160"/>
          <w:tab w:val="left" w:pos="2880"/>
          <w:tab w:val="left" w:pos="3600"/>
          <w:tab w:val="left" w:pos="4320"/>
          <w:tab w:val="left" w:pos="5040"/>
          <w:tab w:val="left" w:pos="5760"/>
          <w:tab w:val="left" w:pos="6480"/>
          <w:tab w:val="left" w:pos="7200"/>
        </w:tabs>
        <w:suppressAutoHyphens/>
        <w:autoSpaceDE w:val="0"/>
        <w:autoSpaceDN w:val="0"/>
        <w:adjustRightInd w:val="0"/>
        <w:spacing w:after="0" w:line="240" w:lineRule="auto"/>
        <w:ind w:left="1440" w:hanging="1440"/>
        <w:jc w:val="center"/>
        <w:rPr>
          <w:rFonts w:ascii="Arial" w:eastAsia="Times New Roman" w:hAnsi="Arial" w:cs="Arial"/>
          <w:b/>
          <w:bCs/>
          <w:sz w:val="32"/>
          <w:szCs w:val="32"/>
        </w:rPr>
      </w:pPr>
      <w:r>
        <w:rPr>
          <w:rFonts w:ascii="Arial" w:eastAsia="Times New Roman" w:hAnsi="Arial" w:cs="Arial"/>
          <w:b/>
          <w:bCs/>
          <w:sz w:val="32"/>
          <w:szCs w:val="32"/>
        </w:rPr>
        <w:t>FOR</w:t>
      </w:r>
    </w:p>
    <w:p w14:paraId="38A14759" w14:textId="77777777" w:rsidR="00906DFA" w:rsidRDefault="000738D9">
      <w:pPr>
        <w:autoSpaceDE w:val="0"/>
        <w:autoSpaceDN w:val="0"/>
        <w:adjustRightInd w:val="0"/>
        <w:spacing w:after="0" w:line="240" w:lineRule="auto"/>
        <w:ind w:left="139" w:right="-20"/>
        <w:jc w:val="center"/>
        <w:rPr>
          <w:rFonts w:ascii="Arial" w:eastAsia="Verdana" w:hAnsi="Arial" w:cs="Arial"/>
          <w:sz w:val="32"/>
          <w:szCs w:val="32"/>
        </w:rPr>
      </w:pPr>
      <w:r>
        <w:rPr>
          <w:rFonts w:ascii="Arial" w:eastAsia="Verdana" w:hAnsi="Arial" w:cs="Arial"/>
          <w:b/>
          <w:bCs/>
          <w:sz w:val="32"/>
          <w:szCs w:val="32"/>
        </w:rPr>
        <w:t>INDUCED DRAUGHT COOLING TOWER</w:t>
      </w:r>
    </w:p>
    <w:p w14:paraId="1E3AE7C4" w14:textId="77777777" w:rsidR="00906DFA" w:rsidRDefault="00906DFA">
      <w:pPr>
        <w:tabs>
          <w:tab w:val="left" w:pos="1440"/>
          <w:tab w:val="left" w:pos="2160"/>
          <w:tab w:val="left" w:pos="2880"/>
          <w:tab w:val="left" w:pos="3600"/>
          <w:tab w:val="left" w:pos="4320"/>
          <w:tab w:val="left" w:pos="5040"/>
          <w:tab w:val="left" w:pos="5760"/>
          <w:tab w:val="left" w:pos="6480"/>
          <w:tab w:val="left" w:pos="7200"/>
        </w:tabs>
        <w:suppressAutoHyphens/>
        <w:autoSpaceDE w:val="0"/>
        <w:autoSpaceDN w:val="0"/>
        <w:adjustRightInd w:val="0"/>
        <w:spacing w:after="0" w:line="240" w:lineRule="auto"/>
        <w:jc w:val="center"/>
        <w:rPr>
          <w:rFonts w:ascii="Arial" w:eastAsia="Times New Roman" w:hAnsi="Arial" w:cs="Arial"/>
          <w:b/>
          <w:bCs/>
        </w:rPr>
      </w:pPr>
    </w:p>
    <w:p w14:paraId="54DA1A27" w14:textId="77777777" w:rsidR="00906DFA" w:rsidRDefault="00906DFA">
      <w:pPr>
        <w:tabs>
          <w:tab w:val="left" w:pos="1440"/>
          <w:tab w:val="left" w:pos="2160"/>
          <w:tab w:val="left" w:pos="2880"/>
          <w:tab w:val="left" w:pos="3600"/>
          <w:tab w:val="left" w:pos="4320"/>
          <w:tab w:val="left" w:pos="5040"/>
          <w:tab w:val="left" w:pos="5760"/>
          <w:tab w:val="left" w:pos="6480"/>
          <w:tab w:val="left" w:pos="7200"/>
        </w:tabs>
        <w:suppressAutoHyphens/>
        <w:autoSpaceDE w:val="0"/>
        <w:autoSpaceDN w:val="0"/>
        <w:adjustRightInd w:val="0"/>
        <w:spacing w:after="0" w:line="240" w:lineRule="auto"/>
        <w:jc w:val="center"/>
        <w:rPr>
          <w:rFonts w:ascii="Arial" w:eastAsia="Times New Roman" w:hAnsi="Arial" w:cs="Arial"/>
          <w:b/>
          <w:bCs/>
        </w:rPr>
      </w:pPr>
    </w:p>
    <w:p w14:paraId="4E2A1CBD" w14:textId="77777777" w:rsidR="00906DFA" w:rsidRDefault="00906DFA">
      <w:pPr>
        <w:tabs>
          <w:tab w:val="left" w:pos="1440"/>
          <w:tab w:val="left" w:pos="2160"/>
          <w:tab w:val="left" w:pos="2880"/>
          <w:tab w:val="left" w:pos="3600"/>
          <w:tab w:val="left" w:pos="4320"/>
          <w:tab w:val="left" w:pos="5040"/>
          <w:tab w:val="left" w:pos="5760"/>
          <w:tab w:val="left" w:pos="6480"/>
          <w:tab w:val="left" w:pos="7200"/>
        </w:tabs>
        <w:suppressAutoHyphens/>
        <w:autoSpaceDE w:val="0"/>
        <w:autoSpaceDN w:val="0"/>
        <w:adjustRightInd w:val="0"/>
        <w:spacing w:after="0" w:line="240" w:lineRule="auto"/>
        <w:jc w:val="center"/>
        <w:rPr>
          <w:rFonts w:ascii="Arial" w:eastAsia="Times New Roman" w:hAnsi="Arial" w:cs="Arial"/>
          <w:b/>
          <w:bCs/>
        </w:rPr>
      </w:pPr>
    </w:p>
    <w:p w14:paraId="409D5EF1" w14:textId="77777777" w:rsidR="00906DFA" w:rsidRDefault="000738D9">
      <w:pPr>
        <w:autoSpaceDE w:val="0"/>
        <w:autoSpaceDN w:val="0"/>
        <w:adjustRightInd w:val="0"/>
        <w:spacing w:after="0" w:line="240" w:lineRule="auto"/>
        <w:jc w:val="center"/>
        <w:rPr>
          <w:rFonts w:ascii="Arial" w:eastAsia="Times New Roman" w:hAnsi="Arial" w:cs="Arial"/>
          <w:b/>
          <w:sz w:val="28"/>
          <w:szCs w:val="28"/>
        </w:rPr>
      </w:pPr>
      <w:r>
        <w:rPr>
          <w:rFonts w:ascii="Arial" w:eastAsia="Times New Roman" w:hAnsi="Arial" w:cs="Arial"/>
          <w:b/>
          <w:sz w:val="28"/>
          <w:szCs w:val="28"/>
        </w:rPr>
        <w:t>[FINAL]</w:t>
      </w:r>
    </w:p>
    <w:p w14:paraId="70502D0C" w14:textId="1C1252D2" w:rsidR="00906DFA" w:rsidRDefault="002406AB">
      <w:pPr>
        <w:autoSpaceDE w:val="0"/>
        <w:autoSpaceDN w:val="0"/>
        <w:adjustRightInd w:val="0"/>
        <w:spacing w:after="0" w:line="240" w:lineRule="auto"/>
        <w:jc w:val="center"/>
        <w:rPr>
          <w:rFonts w:ascii="Arial" w:eastAsia="Times New Roman" w:hAnsi="Arial" w:cs="Arial"/>
          <w:b/>
          <w:sz w:val="28"/>
          <w:szCs w:val="28"/>
        </w:rPr>
      </w:pPr>
      <w:r>
        <w:rPr>
          <w:rFonts w:ascii="Arial" w:eastAsia="Times New Roman" w:hAnsi="Arial" w:cs="Arial"/>
          <w:b/>
          <w:sz w:val="28"/>
          <w:szCs w:val="28"/>
        </w:rPr>
        <w:t>May, 2026</w:t>
      </w:r>
    </w:p>
    <w:p w14:paraId="4EDD1BF8" w14:textId="77777777" w:rsidR="00906DFA" w:rsidRDefault="00906DFA">
      <w:pPr>
        <w:autoSpaceDE w:val="0"/>
        <w:autoSpaceDN w:val="0"/>
        <w:adjustRightInd w:val="0"/>
        <w:spacing w:after="0" w:line="240" w:lineRule="auto"/>
        <w:jc w:val="center"/>
        <w:rPr>
          <w:rFonts w:ascii="Arial" w:eastAsia="Times New Roman" w:hAnsi="Arial" w:cs="Arial"/>
          <w:b/>
          <w:sz w:val="36"/>
          <w:szCs w:val="28"/>
        </w:rPr>
      </w:pPr>
    </w:p>
    <w:p w14:paraId="1386E79E" w14:textId="77777777" w:rsidR="00906DFA" w:rsidRDefault="00906DFA">
      <w:pPr>
        <w:keepNext/>
        <w:autoSpaceDE w:val="0"/>
        <w:autoSpaceDN w:val="0"/>
        <w:adjustRightInd w:val="0"/>
        <w:spacing w:after="0" w:line="240" w:lineRule="auto"/>
        <w:jc w:val="center"/>
        <w:outlineLvl w:val="2"/>
        <w:rPr>
          <w:rFonts w:ascii="Arial" w:eastAsia="Times New Roman" w:hAnsi="Arial" w:cs="Arial"/>
          <w:bCs/>
          <w:sz w:val="44"/>
          <w:szCs w:val="44"/>
        </w:rPr>
      </w:pPr>
    </w:p>
    <w:p w14:paraId="397048CE" w14:textId="77777777" w:rsidR="00906DFA" w:rsidRDefault="00906DFA">
      <w:pPr>
        <w:keepNext/>
        <w:autoSpaceDE w:val="0"/>
        <w:autoSpaceDN w:val="0"/>
        <w:adjustRightInd w:val="0"/>
        <w:spacing w:after="0" w:line="240" w:lineRule="auto"/>
        <w:jc w:val="center"/>
        <w:outlineLvl w:val="2"/>
        <w:rPr>
          <w:rFonts w:ascii="Arial" w:eastAsia="Times New Roman" w:hAnsi="Arial" w:cs="Arial"/>
          <w:bCs/>
          <w:sz w:val="44"/>
          <w:szCs w:val="44"/>
        </w:rPr>
      </w:pPr>
    </w:p>
    <w:p w14:paraId="23A5C75A" w14:textId="77777777" w:rsidR="00906DFA" w:rsidRDefault="000738D9">
      <w:pPr>
        <w:keepNext/>
        <w:autoSpaceDE w:val="0"/>
        <w:autoSpaceDN w:val="0"/>
        <w:adjustRightInd w:val="0"/>
        <w:spacing w:after="0" w:line="240" w:lineRule="auto"/>
        <w:jc w:val="center"/>
        <w:outlineLvl w:val="2"/>
        <w:rPr>
          <w:rFonts w:ascii="Arial" w:eastAsia="Times New Roman" w:hAnsi="Arial" w:cs="Arial"/>
          <w:b/>
          <w:bCs/>
          <w:sz w:val="32"/>
          <w:szCs w:val="32"/>
        </w:rPr>
      </w:pPr>
      <w:r>
        <w:rPr>
          <w:rFonts w:ascii="Arial" w:eastAsia="Times New Roman" w:hAnsi="Arial" w:cs="Arial"/>
          <w:sz w:val="32"/>
          <w:szCs w:val="32"/>
        </w:rPr>
        <w:t>CONSULTANT</w:t>
      </w:r>
    </w:p>
    <w:p w14:paraId="29DD8A3C" w14:textId="77777777" w:rsidR="00906DFA" w:rsidRDefault="00906DFA">
      <w:pPr>
        <w:autoSpaceDE w:val="0"/>
        <w:autoSpaceDN w:val="0"/>
        <w:adjustRightInd w:val="0"/>
        <w:spacing w:after="0" w:line="240" w:lineRule="auto"/>
        <w:jc w:val="center"/>
        <w:rPr>
          <w:rFonts w:ascii="Arial" w:eastAsia="Times New Roman" w:hAnsi="Arial" w:cs="Arial"/>
          <w:b/>
          <w:sz w:val="28"/>
          <w:szCs w:val="28"/>
        </w:rPr>
      </w:pPr>
    </w:p>
    <w:p w14:paraId="330CDEAA" w14:textId="77777777" w:rsidR="00906DFA" w:rsidRDefault="000738D9">
      <w:pPr>
        <w:tabs>
          <w:tab w:val="left" w:pos="-720"/>
        </w:tabs>
        <w:suppressAutoHyphens/>
        <w:autoSpaceDE w:val="0"/>
        <w:autoSpaceDN w:val="0"/>
        <w:adjustRightInd w:val="0"/>
        <w:spacing w:after="0" w:line="240" w:lineRule="auto"/>
        <w:jc w:val="center"/>
        <w:rPr>
          <w:rFonts w:ascii="Arial" w:eastAsia="Times New Roman" w:hAnsi="Arial" w:cs="Arial"/>
          <w:b/>
        </w:rPr>
      </w:pPr>
      <w:r>
        <w:rPr>
          <w:rFonts w:ascii="Arial" w:eastAsia="Times New Roman" w:hAnsi="Arial" w:cs="Arial"/>
          <w:b/>
          <w:noProof/>
          <w:lang w:val="en-IN" w:eastAsia="en-IN"/>
        </w:rPr>
        <w:drawing>
          <wp:inline distT="0" distB="0" distL="0" distR="0" wp14:anchorId="6410EAE5" wp14:editId="78103B30">
            <wp:extent cx="1010285" cy="4679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0285" cy="467995"/>
                    </a:xfrm>
                    <a:prstGeom prst="rect">
                      <a:avLst/>
                    </a:prstGeom>
                    <a:noFill/>
                    <a:ln>
                      <a:noFill/>
                    </a:ln>
                  </pic:spPr>
                </pic:pic>
              </a:graphicData>
            </a:graphic>
          </wp:inline>
        </w:drawing>
      </w:r>
    </w:p>
    <w:p w14:paraId="0FC6E272" w14:textId="77777777" w:rsidR="00906DFA" w:rsidRDefault="00906DFA">
      <w:pPr>
        <w:tabs>
          <w:tab w:val="left" w:pos="-720"/>
        </w:tabs>
        <w:suppressAutoHyphens/>
        <w:autoSpaceDE w:val="0"/>
        <w:autoSpaceDN w:val="0"/>
        <w:adjustRightInd w:val="0"/>
        <w:spacing w:after="0" w:line="240" w:lineRule="auto"/>
        <w:jc w:val="center"/>
        <w:rPr>
          <w:rFonts w:ascii="Arial" w:eastAsia="Times New Roman" w:hAnsi="Arial" w:cs="Arial"/>
          <w:b/>
        </w:rPr>
      </w:pPr>
    </w:p>
    <w:p w14:paraId="5BE9FC37" w14:textId="77777777" w:rsidR="00906DFA" w:rsidRDefault="000738D9">
      <w:pPr>
        <w:widowControl/>
        <w:tabs>
          <w:tab w:val="left" w:pos="-720"/>
        </w:tabs>
        <w:suppressAutoHyphens/>
        <w:autoSpaceDN w:val="0"/>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DEVELOPMENT CONSULTANTS PRIVATE LIMITED</w:t>
      </w:r>
    </w:p>
    <w:p w14:paraId="3A7DAACA" w14:textId="77777777" w:rsidR="00906DFA" w:rsidRDefault="000738D9">
      <w:pPr>
        <w:widowControl/>
        <w:autoSpaceDN w:val="0"/>
        <w:spacing w:after="0" w:line="240" w:lineRule="auto"/>
        <w:jc w:val="center"/>
        <w:rPr>
          <w:rFonts w:ascii="Arial" w:eastAsia="Times New Roman" w:hAnsi="Arial" w:cs="Arial"/>
          <w:b/>
          <w:sz w:val="24"/>
          <w:szCs w:val="24"/>
        </w:rPr>
      </w:pPr>
      <w:r>
        <w:rPr>
          <w:rFonts w:ascii="Arial" w:eastAsia="Times New Roman" w:hAnsi="Arial" w:cs="Arial"/>
          <w:b/>
          <w:sz w:val="24"/>
          <w:szCs w:val="24"/>
        </w:rPr>
        <w:t>Development Consultant House, Block DG-4, Sector - II,</w:t>
      </w:r>
    </w:p>
    <w:p w14:paraId="020DD4F0" w14:textId="77777777" w:rsidR="00906DFA" w:rsidRDefault="000738D9">
      <w:pPr>
        <w:widowControl/>
        <w:overflowPunct w:val="0"/>
        <w:autoSpaceDE w:val="0"/>
        <w:autoSpaceDN w:val="0"/>
        <w:adjustRightInd w:val="0"/>
        <w:spacing w:after="0" w:line="240" w:lineRule="auto"/>
        <w:jc w:val="center"/>
        <w:rPr>
          <w:rFonts w:ascii="Univers" w:eastAsia="Times New Roman" w:hAnsi="Univers" w:cs="Times New Roman"/>
          <w:b/>
          <w:sz w:val="36"/>
          <w:szCs w:val="36"/>
        </w:rPr>
      </w:pPr>
      <w:r>
        <w:rPr>
          <w:rFonts w:ascii="Arial" w:eastAsia="Times New Roman" w:hAnsi="Arial" w:cs="Arial"/>
          <w:b/>
          <w:sz w:val="24"/>
          <w:szCs w:val="24"/>
        </w:rPr>
        <w:t>Salt Lake City, Kolkata - 700 091</w:t>
      </w:r>
      <w:r>
        <w:rPr>
          <w:rFonts w:ascii="Arial" w:eastAsia="Times New Roman" w:hAnsi="Arial" w:cs="Arial"/>
          <w:b/>
          <w:bCs/>
          <w:sz w:val="24"/>
          <w:szCs w:val="24"/>
        </w:rPr>
        <w:t>, INDIA</w:t>
      </w:r>
    </w:p>
    <w:p w14:paraId="67AEAE96" w14:textId="77777777" w:rsidR="00906DFA" w:rsidRDefault="00906DFA">
      <w:pPr>
        <w:spacing w:after="0" w:line="240" w:lineRule="auto"/>
        <w:rPr>
          <w:rFonts w:ascii="Arial" w:hAnsi="Arial" w:cs="Arial"/>
        </w:rPr>
        <w:sectPr w:rsidR="00906DFA">
          <w:footerReference w:type="default" r:id="rId10"/>
          <w:pgSz w:w="11909" w:h="16834" w:code="9"/>
          <w:pgMar w:top="1440" w:right="994" w:bottom="1440" w:left="1440" w:header="567" w:footer="313" w:gutter="0"/>
          <w:cols w:space="720"/>
          <w:vAlign w:val="center"/>
        </w:sectPr>
      </w:pPr>
    </w:p>
    <w:p w14:paraId="336CA190" w14:textId="77777777" w:rsidR="00906DFA" w:rsidRDefault="00906DFA">
      <w:pPr>
        <w:spacing w:after="0" w:line="240" w:lineRule="auto"/>
        <w:rPr>
          <w:rFonts w:ascii="Arial" w:hAnsi="Arial" w:cs="Arial"/>
        </w:rPr>
      </w:pPr>
    </w:p>
    <w:p w14:paraId="697EDF76" w14:textId="77777777" w:rsidR="00906DFA" w:rsidRDefault="000738D9">
      <w:pPr>
        <w:tabs>
          <w:tab w:val="left" w:pos="-720"/>
          <w:tab w:val="left" w:pos="1800"/>
          <w:tab w:val="left" w:pos="2880"/>
          <w:tab w:val="left" w:pos="3420"/>
        </w:tabs>
        <w:suppressAutoHyphens/>
        <w:autoSpaceDE w:val="0"/>
        <w:autoSpaceDN w:val="0"/>
        <w:adjustRightInd w:val="0"/>
        <w:spacing w:after="0" w:line="240" w:lineRule="auto"/>
        <w:jc w:val="center"/>
        <w:rPr>
          <w:rFonts w:ascii="Arial" w:eastAsia="Times New Roman" w:hAnsi="Arial" w:cs="Arial"/>
          <w:b/>
          <w:sz w:val="28"/>
          <w:szCs w:val="28"/>
        </w:rPr>
      </w:pPr>
      <w:r>
        <w:rPr>
          <w:rFonts w:ascii="Arial" w:eastAsia="Times New Roman" w:hAnsi="Arial" w:cs="Arial"/>
          <w:b/>
          <w:sz w:val="28"/>
          <w:szCs w:val="28"/>
        </w:rPr>
        <w:t>CONTENTS</w:t>
      </w:r>
    </w:p>
    <w:p w14:paraId="434F9D04" w14:textId="77777777" w:rsidR="00906DFA" w:rsidRDefault="00906DFA">
      <w:pPr>
        <w:tabs>
          <w:tab w:val="left" w:pos="-720"/>
          <w:tab w:val="left" w:pos="1440"/>
          <w:tab w:val="left" w:pos="2160"/>
          <w:tab w:val="left" w:pos="2880"/>
          <w:tab w:val="left" w:pos="3600"/>
          <w:tab w:val="left" w:pos="4320"/>
          <w:tab w:val="left" w:pos="5040"/>
          <w:tab w:val="left" w:pos="5760"/>
          <w:tab w:val="left" w:pos="6480"/>
          <w:tab w:val="left" w:pos="7200"/>
        </w:tabs>
        <w:suppressAutoHyphens/>
        <w:autoSpaceDE w:val="0"/>
        <w:autoSpaceDN w:val="0"/>
        <w:adjustRightInd w:val="0"/>
        <w:spacing w:after="0" w:line="240" w:lineRule="auto"/>
        <w:ind w:left="1440" w:hanging="1440"/>
        <w:jc w:val="center"/>
        <w:rPr>
          <w:rFonts w:ascii="Arial" w:eastAsia="Times New Roman" w:hAnsi="Arial" w:cs="Arial"/>
        </w:rPr>
      </w:pPr>
    </w:p>
    <w:p w14:paraId="6047728D" w14:textId="77777777" w:rsidR="00906DFA" w:rsidRDefault="00906DFA">
      <w:pPr>
        <w:tabs>
          <w:tab w:val="left" w:pos="-720"/>
          <w:tab w:val="left" w:pos="1440"/>
          <w:tab w:val="left" w:pos="2160"/>
          <w:tab w:val="left" w:pos="2880"/>
          <w:tab w:val="left" w:pos="3600"/>
          <w:tab w:val="left" w:pos="4320"/>
          <w:tab w:val="left" w:pos="5040"/>
          <w:tab w:val="left" w:pos="5760"/>
          <w:tab w:val="left" w:pos="6480"/>
          <w:tab w:val="left" w:pos="7200"/>
        </w:tabs>
        <w:suppressAutoHyphens/>
        <w:autoSpaceDE w:val="0"/>
        <w:autoSpaceDN w:val="0"/>
        <w:adjustRightInd w:val="0"/>
        <w:spacing w:after="0" w:line="240" w:lineRule="auto"/>
        <w:ind w:left="1440" w:hanging="1440"/>
        <w:jc w:val="both"/>
        <w:rPr>
          <w:rFonts w:ascii="Arial" w:eastAsia="Times New Roman" w:hAnsi="Arial" w:cs="Arial"/>
        </w:rPr>
      </w:pPr>
    </w:p>
    <w:p w14:paraId="30026BBB" w14:textId="77777777" w:rsidR="00906DFA" w:rsidRDefault="000738D9">
      <w:pPr>
        <w:tabs>
          <w:tab w:val="left" w:pos="-720"/>
          <w:tab w:val="left" w:pos="180"/>
          <w:tab w:val="left" w:pos="1980"/>
          <w:tab w:val="left" w:pos="2520"/>
          <w:tab w:val="left" w:pos="2977"/>
        </w:tabs>
        <w:suppressAutoHyphens/>
        <w:autoSpaceDE w:val="0"/>
        <w:autoSpaceDN w:val="0"/>
        <w:adjustRightInd w:val="0"/>
        <w:spacing w:after="0" w:line="240" w:lineRule="auto"/>
        <w:ind w:left="2520" w:hanging="2520"/>
        <w:jc w:val="both"/>
        <w:rPr>
          <w:rFonts w:ascii="Arial" w:eastAsia="Times New Roman" w:hAnsi="Arial" w:cs="Arial"/>
          <w:b/>
          <w:bCs/>
        </w:rPr>
      </w:pPr>
      <w:r>
        <w:rPr>
          <w:rFonts w:ascii="Arial" w:eastAsia="Times New Roman" w:hAnsi="Arial" w:cs="Arial"/>
          <w:b/>
          <w:bCs/>
        </w:rPr>
        <w:t>SECTIONS</w:t>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t xml:space="preserve"> DESCRIPTION</w:t>
      </w:r>
    </w:p>
    <w:p w14:paraId="67EBBCF9" w14:textId="77777777" w:rsidR="00906DFA" w:rsidRDefault="00906DFA">
      <w:pPr>
        <w:tabs>
          <w:tab w:val="left" w:pos="-720"/>
          <w:tab w:val="left" w:pos="360"/>
          <w:tab w:val="left" w:pos="1980"/>
          <w:tab w:val="left" w:pos="2340"/>
          <w:tab w:val="left" w:pos="2520"/>
        </w:tabs>
        <w:suppressAutoHyphens/>
        <w:autoSpaceDE w:val="0"/>
        <w:autoSpaceDN w:val="0"/>
        <w:adjustRightInd w:val="0"/>
        <w:spacing w:after="0" w:line="240" w:lineRule="auto"/>
        <w:ind w:left="2520" w:hanging="2520"/>
        <w:jc w:val="both"/>
        <w:rPr>
          <w:rFonts w:ascii="Arial" w:eastAsia="Times New Roman" w:hAnsi="Arial" w:cs="Arial"/>
        </w:rPr>
      </w:pPr>
    </w:p>
    <w:p w14:paraId="59BD86B4" w14:textId="77777777" w:rsidR="00906DFA" w:rsidRDefault="00906DFA">
      <w:pPr>
        <w:tabs>
          <w:tab w:val="left" w:pos="-720"/>
          <w:tab w:val="left" w:pos="360"/>
          <w:tab w:val="left" w:pos="1980"/>
          <w:tab w:val="left" w:pos="2340"/>
          <w:tab w:val="left" w:pos="2520"/>
        </w:tabs>
        <w:suppressAutoHyphens/>
        <w:autoSpaceDE w:val="0"/>
        <w:autoSpaceDN w:val="0"/>
        <w:adjustRightInd w:val="0"/>
        <w:spacing w:after="0" w:line="240" w:lineRule="auto"/>
        <w:ind w:left="2520" w:hanging="2520"/>
        <w:jc w:val="both"/>
        <w:rPr>
          <w:rFonts w:ascii="Arial" w:eastAsia="Times New Roman" w:hAnsi="Arial" w:cs="Arial"/>
        </w:rPr>
      </w:pPr>
    </w:p>
    <w:p w14:paraId="56E596F5" w14:textId="77777777" w:rsidR="00906DFA" w:rsidRDefault="00906DFA">
      <w:pPr>
        <w:tabs>
          <w:tab w:val="left" w:pos="2160"/>
          <w:tab w:val="left" w:pos="2977"/>
        </w:tabs>
        <w:autoSpaceDE w:val="0"/>
        <w:autoSpaceDN w:val="0"/>
        <w:adjustRightInd w:val="0"/>
        <w:spacing w:after="0" w:line="240" w:lineRule="auto"/>
        <w:rPr>
          <w:rFonts w:ascii="Arial" w:eastAsia="Times New Roman" w:hAnsi="Arial" w:cs="Arial"/>
        </w:rPr>
      </w:pPr>
    </w:p>
    <w:p w14:paraId="40DD209A" w14:textId="77777777" w:rsidR="00906DFA" w:rsidRDefault="000738D9">
      <w:pPr>
        <w:tabs>
          <w:tab w:val="left" w:pos="2127"/>
        </w:tabs>
        <w:autoSpaceDE w:val="0"/>
        <w:autoSpaceDN w:val="0"/>
        <w:adjustRightInd w:val="0"/>
        <w:spacing w:after="0" w:line="240" w:lineRule="auto"/>
        <w:ind w:left="2977" w:hanging="2977"/>
        <w:rPr>
          <w:rFonts w:ascii="Arial" w:eastAsia="Times New Roman" w:hAnsi="Arial" w:cs="Arial"/>
        </w:rPr>
      </w:pPr>
      <w:r>
        <w:rPr>
          <w:rFonts w:ascii="Arial" w:eastAsia="Times New Roman" w:hAnsi="Arial" w:cs="Arial"/>
        </w:rPr>
        <w:t>SECTION II</w:t>
      </w:r>
      <w:r>
        <w:rPr>
          <w:rFonts w:ascii="Arial" w:eastAsia="Times New Roman" w:hAnsi="Arial" w:cs="Arial"/>
        </w:rPr>
        <w:tab/>
        <w:t>:</w:t>
      </w:r>
      <w:r>
        <w:rPr>
          <w:rFonts w:ascii="Arial" w:eastAsia="Times New Roman" w:hAnsi="Arial" w:cs="Arial"/>
        </w:rPr>
        <w:tab/>
        <w:t>TECHNICAL SPECIFICATION FOR INDUCED DRAUGHT COOLING TOWER</w:t>
      </w:r>
    </w:p>
    <w:p w14:paraId="7E38877D" w14:textId="77777777" w:rsidR="00906DFA" w:rsidRDefault="00906DFA">
      <w:pPr>
        <w:rPr>
          <w:rFonts w:ascii="Arial" w:eastAsia="Verdana" w:hAnsi="Arial" w:cs="Arial"/>
          <w:b/>
          <w:bCs/>
        </w:rPr>
      </w:pPr>
    </w:p>
    <w:p w14:paraId="59B2B48E" w14:textId="77777777" w:rsidR="00906DFA" w:rsidRDefault="00906DFA">
      <w:pPr>
        <w:rPr>
          <w:rFonts w:ascii="Arial" w:eastAsia="Verdana" w:hAnsi="Arial" w:cs="Arial"/>
          <w:b/>
          <w:bCs/>
        </w:rPr>
      </w:pPr>
    </w:p>
    <w:p w14:paraId="37C58606" w14:textId="77777777" w:rsidR="00906DFA" w:rsidRDefault="00906DFA">
      <w:pPr>
        <w:rPr>
          <w:rFonts w:ascii="Arial" w:eastAsia="Verdana" w:hAnsi="Arial" w:cs="Arial"/>
          <w:b/>
          <w:bCs/>
        </w:rPr>
      </w:pPr>
    </w:p>
    <w:p w14:paraId="2FB3773C" w14:textId="77777777" w:rsidR="00906DFA" w:rsidRDefault="00906DFA">
      <w:pPr>
        <w:rPr>
          <w:rFonts w:ascii="Arial" w:eastAsia="Verdana" w:hAnsi="Arial" w:cs="Arial"/>
          <w:b/>
          <w:bCs/>
        </w:rPr>
      </w:pPr>
    </w:p>
    <w:p w14:paraId="12F21796" w14:textId="77777777" w:rsidR="00906DFA" w:rsidRDefault="00906DFA">
      <w:pPr>
        <w:rPr>
          <w:rFonts w:ascii="Arial" w:eastAsia="Verdana" w:hAnsi="Arial" w:cs="Arial"/>
          <w:b/>
          <w:bCs/>
        </w:rPr>
      </w:pPr>
    </w:p>
    <w:p w14:paraId="6C7F8059" w14:textId="77777777" w:rsidR="00906DFA" w:rsidRDefault="00906DFA">
      <w:pPr>
        <w:rPr>
          <w:rFonts w:ascii="Arial" w:eastAsia="Verdana" w:hAnsi="Arial" w:cs="Arial"/>
          <w:b/>
          <w:bCs/>
        </w:rPr>
      </w:pPr>
    </w:p>
    <w:p w14:paraId="726BD2A3" w14:textId="77777777" w:rsidR="00906DFA" w:rsidRDefault="00906DFA">
      <w:pPr>
        <w:rPr>
          <w:rFonts w:ascii="Arial" w:eastAsia="Verdana" w:hAnsi="Arial" w:cs="Arial"/>
          <w:b/>
          <w:bCs/>
        </w:rPr>
      </w:pPr>
    </w:p>
    <w:p w14:paraId="2D7C9E3E" w14:textId="77777777" w:rsidR="00906DFA" w:rsidRDefault="00906DFA">
      <w:pPr>
        <w:rPr>
          <w:rFonts w:ascii="Arial" w:eastAsia="Verdana" w:hAnsi="Arial" w:cs="Arial"/>
          <w:b/>
          <w:bCs/>
        </w:rPr>
      </w:pPr>
    </w:p>
    <w:p w14:paraId="20CF8113" w14:textId="77777777" w:rsidR="00906DFA" w:rsidRDefault="00906DFA">
      <w:pPr>
        <w:rPr>
          <w:rFonts w:ascii="Arial" w:eastAsia="Verdana" w:hAnsi="Arial" w:cs="Arial"/>
          <w:b/>
          <w:bCs/>
        </w:rPr>
      </w:pPr>
    </w:p>
    <w:p w14:paraId="5397737E" w14:textId="77777777" w:rsidR="00906DFA" w:rsidRDefault="00906DFA">
      <w:pPr>
        <w:rPr>
          <w:rFonts w:ascii="Arial" w:eastAsia="Verdana" w:hAnsi="Arial" w:cs="Arial"/>
          <w:b/>
          <w:bCs/>
        </w:rPr>
      </w:pPr>
    </w:p>
    <w:p w14:paraId="74368E73" w14:textId="77777777" w:rsidR="00906DFA" w:rsidRDefault="00906DFA">
      <w:pPr>
        <w:rPr>
          <w:rFonts w:ascii="Arial" w:eastAsia="Verdana" w:hAnsi="Arial" w:cs="Arial"/>
          <w:b/>
          <w:bCs/>
        </w:rPr>
      </w:pPr>
    </w:p>
    <w:p w14:paraId="6C03BE45" w14:textId="77777777" w:rsidR="00906DFA" w:rsidRDefault="00906DFA">
      <w:pPr>
        <w:rPr>
          <w:rFonts w:ascii="Arial" w:eastAsia="Verdana" w:hAnsi="Arial" w:cs="Arial"/>
          <w:b/>
          <w:bCs/>
        </w:rPr>
      </w:pPr>
    </w:p>
    <w:p w14:paraId="66A75DDE" w14:textId="77777777" w:rsidR="00906DFA" w:rsidRDefault="00906DFA">
      <w:pPr>
        <w:rPr>
          <w:rFonts w:ascii="Arial" w:eastAsia="Verdana" w:hAnsi="Arial" w:cs="Arial"/>
          <w:b/>
          <w:bCs/>
        </w:rPr>
      </w:pPr>
    </w:p>
    <w:p w14:paraId="3DC8F0C7" w14:textId="77777777" w:rsidR="00906DFA" w:rsidRDefault="00906DFA">
      <w:pPr>
        <w:rPr>
          <w:rFonts w:ascii="Arial" w:eastAsia="Verdana" w:hAnsi="Arial" w:cs="Arial"/>
          <w:b/>
          <w:bCs/>
        </w:rPr>
      </w:pPr>
    </w:p>
    <w:p w14:paraId="60C9E80B" w14:textId="77777777" w:rsidR="00906DFA" w:rsidRDefault="00906DFA">
      <w:pPr>
        <w:rPr>
          <w:rFonts w:ascii="Arial" w:eastAsia="Verdana" w:hAnsi="Arial" w:cs="Arial"/>
          <w:b/>
          <w:bCs/>
        </w:rPr>
      </w:pPr>
    </w:p>
    <w:p w14:paraId="3CD7E176" w14:textId="77777777" w:rsidR="00906DFA" w:rsidRDefault="00906DFA">
      <w:pPr>
        <w:rPr>
          <w:rFonts w:ascii="Arial" w:eastAsia="Verdana" w:hAnsi="Arial" w:cs="Arial"/>
          <w:b/>
          <w:bCs/>
        </w:rPr>
      </w:pPr>
    </w:p>
    <w:p w14:paraId="40F1422F" w14:textId="77777777" w:rsidR="00906DFA" w:rsidRDefault="00906DFA">
      <w:pPr>
        <w:rPr>
          <w:rFonts w:ascii="Arial" w:eastAsia="Verdana" w:hAnsi="Arial" w:cs="Arial"/>
          <w:b/>
          <w:bCs/>
        </w:rPr>
      </w:pPr>
    </w:p>
    <w:p w14:paraId="0284E882" w14:textId="77777777" w:rsidR="00906DFA" w:rsidRDefault="00906DFA">
      <w:pPr>
        <w:rPr>
          <w:rFonts w:ascii="Arial" w:eastAsia="Verdana" w:hAnsi="Arial" w:cs="Arial"/>
          <w:b/>
          <w:bCs/>
        </w:rPr>
      </w:pPr>
    </w:p>
    <w:p w14:paraId="3FD87820" w14:textId="77777777" w:rsidR="00906DFA" w:rsidRDefault="00906DFA">
      <w:pPr>
        <w:rPr>
          <w:rFonts w:ascii="Arial" w:eastAsia="Verdana" w:hAnsi="Arial" w:cs="Arial"/>
          <w:b/>
          <w:bCs/>
        </w:rPr>
      </w:pPr>
    </w:p>
    <w:p w14:paraId="6E85469B" w14:textId="77777777" w:rsidR="00906DFA" w:rsidRDefault="00906DFA">
      <w:pPr>
        <w:rPr>
          <w:rFonts w:ascii="Arial" w:eastAsia="Verdana" w:hAnsi="Arial" w:cs="Arial"/>
          <w:b/>
          <w:bCs/>
        </w:rPr>
      </w:pPr>
    </w:p>
    <w:p w14:paraId="09F29722" w14:textId="77777777" w:rsidR="00906DFA" w:rsidRDefault="00906DFA">
      <w:pPr>
        <w:rPr>
          <w:rFonts w:ascii="Arial" w:eastAsia="Verdana" w:hAnsi="Arial" w:cs="Arial"/>
          <w:b/>
          <w:bCs/>
        </w:rPr>
      </w:pPr>
    </w:p>
    <w:p w14:paraId="3A9C9957" w14:textId="77777777" w:rsidR="00906DFA" w:rsidRDefault="00906DFA">
      <w:pPr>
        <w:rPr>
          <w:rFonts w:ascii="Arial" w:eastAsia="Verdana" w:hAnsi="Arial" w:cs="Arial"/>
          <w:b/>
          <w:bCs/>
        </w:rPr>
      </w:pPr>
    </w:p>
    <w:p w14:paraId="24B37BF8" w14:textId="77777777" w:rsidR="00906DFA" w:rsidRDefault="00906DFA">
      <w:pPr>
        <w:spacing w:after="0" w:line="240" w:lineRule="auto"/>
        <w:jc w:val="center"/>
        <w:rPr>
          <w:rFonts w:ascii="Arial" w:hAnsi="Arial" w:cs="Arial"/>
          <w:b/>
          <w:sz w:val="32"/>
          <w:szCs w:val="32"/>
        </w:rPr>
      </w:pPr>
    </w:p>
    <w:p w14:paraId="14A79903" w14:textId="2654AA29" w:rsidR="00906DFA" w:rsidRDefault="000738D9">
      <w:pPr>
        <w:spacing w:after="0" w:line="240" w:lineRule="auto"/>
        <w:jc w:val="center"/>
        <w:rPr>
          <w:rFonts w:ascii="Arial" w:hAnsi="Arial" w:cs="Arial"/>
          <w:b/>
          <w:sz w:val="32"/>
          <w:szCs w:val="32"/>
        </w:rPr>
      </w:pPr>
      <w:r>
        <w:rPr>
          <w:rFonts w:ascii="Arial" w:hAnsi="Arial" w:cs="Arial"/>
          <w:b/>
          <w:sz w:val="32"/>
          <w:szCs w:val="32"/>
        </w:rPr>
        <w:t>SECTION-II</w:t>
      </w:r>
    </w:p>
    <w:p w14:paraId="7CA5B93D" w14:textId="77777777" w:rsidR="00906DFA" w:rsidRDefault="00906DFA">
      <w:pPr>
        <w:spacing w:after="0" w:line="240" w:lineRule="auto"/>
        <w:jc w:val="center"/>
        <w:rPr>
          <w:rFonts w:ascii="Arial" w:hAnsi="Arial" w:cs="Arial"/>
          <w:b/>
          <w:sz w:val="32"/>
          <w:szCs w:val="32"/>
        </w:rPr>
      </w:pPr>
    </w:p>
    <w:p w14:paraId="7CC05F5A" w14:textId="77777777" w:rsidR="00906DFA" w:rsidRDefault="000738D9">
      <w:pPr>
        <w:spacing w:after="0" w:line="240" w:lineRule="auto"/>
        <w:jc w:val="center"/>
        <w:rPr>
          <w:rFonts w:ascii="Arial" w:hAnsi="Arial" w:cs="Arial"/>
          <w:b/>
          <w:sz w:val="32"/>
          <w:szCs w:val="32"/>
        </w:rPr>
      </w:pPr>
      <w:r>
        <w:rPr>
          <w:rFonts w:ascii="Arial" w:hAnsi="Arial" w:cs="Arial"/>
          <w:b/>
          <w:sz w:val="32"/>
          <w:szCs w:val="32"/>
        </w:rPr>
        <w:t>TECHNICAL SPECIFICATION</w:t>
      </w:r>
    </w:p>
    <w:p w14:paraId="7B170C2F" w14:textId="77777777" w:rsidR="00906DFA" w:rsidRDefault="000738D9">
      <w:pPr>
        <w:spacing w:after="0" w:line="240" w:lineRule="auto"/>
        <w:jc w:val="center"/>
        <w:rPr>
          <w:rFonts w:ascii="Arial" w:hAnsi="Arial" w:cs="Arial"/>
          <w:b/>
          <w:sz w:val="32"/>
          <w:szCs w:val="32"/>
        </w:rPr>
      </w:pPr>
      <w:r>
        <w:rPr>
          <w:rFonts w:ascii="Arial" w:hAnsi="Arial" w:cs="Arial"/>
          <w:b/>
          <w:sz w:val="32"/>
          <w:szCs w:val="32"/>
        </w:rPr>
        <w:t>FOR</w:t>
      </w:r>
    </w:p>
    <w:p w14:paraId="3E3B5718" w14:textId="56E97F9D" w:rsidR="00906DFA" w:rsidRDefault="000738D9">
      <w:pPr>
        <w:spacing w:after="0" w:line="240" w:lineRule="auto"/>
        <w:ind w:left="139" w:right="-20"/>
        <w:jc w:val="center"/>
        <w:rPr>
          <w:rFonts w:ascii="Arial" w:eastAsia="Verdana" w:hAnsi="Arial" w:cs="Arial"/>
          <w:b/>
          <w:bCs/>
          <w:sz w:val="32"/>
          <w:szCs w:val="32"/>
        </w:rPr>
      </w:pPr>
      <w:r>
        <w:rPr>
          <w:rFonts w:ascii="Arial" w:eastAsia="Verdana" w:hAnsi="Arial" w:cs="Arial"/>
          <w:b/>
          <w:bCs/>
          <w:sz w:val="32"/>
          <w:szCs w:val="32"/>
        </w:rPr>
        <w:t>INDUCED DRAUGHT COOLING TOWER</w:t>
      </w:r>
    </w:p>
    <w:p w14:paraId="56D1823A" w14:textId="77777777" w:rsidR="009F169E" w:rsidRDefault="009F169E">
      <w:pPr>
        <w:spacing w:after="0" w:line="240" w:lineRule="auto"/>
        <w:ind w:left="139" w:right="-20"/>
        <w:jc w:val="center"/>
        <w:rPr>
          <w:rFonts w:ascii="Arial" w:eastAsia="Verdana" w:hAnsi="Arial" w:cs="Arial"/>
          <w:b/>
          <w:bCs/>
          <w:sz w:val="32"/>
          <w:szCs w:val="32"/>
        </w:rPr>
      </w:pPr>
    </w:p>
    <w:p w14:paraId="62CEE62C" w14:textId="2EE06CB7" w:rsidR="009F169E" w:rsidRDefault="009F169E">
      <w:pPr>
        <w:spacing w:after="0" w:line="240" w:lineRule="auto"/>
        <w:ind w:left="139" w:right="-20"/>
        <w:jc w:val="center"/>
        <w:rPr>
          <w:rFonts w:ascii="Arial" w:eastAsia="Verdana" w:hAnsi="Arial" w:cs="Arial"/>
          <w:sz w:val="32"/>
          <w:szCs w:val="32"/>
        </w:rPr>
      </w:pPr>
      <w:r>
        <w:rPr>
          <w:rFonts w:ascii="Arial" w:eastAsia="Verdana" w:hAnsi="Arial" w:cs="Arial"/>
          <w:b/>
          <w:bCs/>
          <w:sz w:val="32"/>
          <w:szCs w:val="32"/>
        </w:rPr>
        <w:t>PACKAGE-IV</w:t>
      </w:r>
    </w:p>
    <w:p w14:paraId="0588FC7A" w14:textId="77777777" w:rsidR="00906DFA" w:rsidRDefault="00906DFA">
      <w:pPr>
        <w:spacing w:after="0" w:line="240" w:lineRule="auto"/>
        <w:rPr>
          <w:rFonts w:ascii="Arial" w:hAnsi="Arial" w:cs="Arial"/>
        </w:rPr>
      </w:pPr>
    </w:p>
    <w:p w14:paraId="734A961B" w14:textId="77777777" w:rsidR="00906DFA" w:rsidRDefault="00906DFA">
      <w:pPr>
        <w:spacing w:after="0" w:line="240" w:lineRule="auto"/>
        <w:rPr>
          <w:rFonts w:ascii="Arial" w:hAnsi="Arial" w:cs="Arial"/>
        </w:rPr>
      </w:pPr>
    </w:p>
    <w:p w14:paraId="0F6D7615" w14:textId="77777777" w:rsidR="00906DFA" w:rsidRDefault="00906DFA">
      <w:pPr>
        <w:spacing w:after="0" w:line="240" w:lineRule="auto"/>
        <w:rPr>
          <w:rFonts w:ascii="Arial" w:hAnsi="Arial" w:cs="Arial"/>
        </w:rPr>
      </w:pPr>
    </w:p>
    <w:p w14:paraId="7557C93C" w14:textId="77777777" w:rsidR="00906DFA" w:rsidRDefault="00906DFA">
      <w:pPr>
        <w:spacing w:after="0" w:line="240" w:lineRule="auto"/>
        <w:rPr>
          <w:rFonts w:ascii="Arial" w:hAnsi="Arial" w:cs="Arial"/>
        </w:rPr>
      </w:pPr>
    </w:p>
    <w:p w14:paraId="43CFF92F" w14:textId="77777777" w:rsidR="00906DFA" w:rsidRDefault="00906DFA">
      <w:pPr>
        <w:spacing w:after="0" w:line="240" w:lineRule="auto"/>
        <w:rPr>
          <w:rFonts w:ascii="Arial" w:hAnsi="Arial" w:cs="Arial"/>
        </w:rPr>
        <w:sectPr w:rsidR="00906DFA">
          <w:headerReference w:type="default" r:id="rId11"/>
          <w:footerReference w:type="default" r:id="rId12"/>
          <w:pgSz w:w="11909" w:h="16834" w:code="9"/>
          <w:pgMar w:top="1440" w:right="994" w:bottom="1440" w:left="1440" w:header="567" w:footer="313" w:gutter="0"/>
          <w:cols w:space="720"/>
          <w:vAlign w:val="center"/>
        </w:sectPr>
      </w:pPr>
    </w:p>
    <w:p w14:paraId="1C97599E" w14:textId="77777777" w:rsidR="00906DFA" w:rsidRDefault="000738D9">
      <w:pPr>
        <w:spacing w:after="0" w:line="240" w:lineRule="auto"/>
        <w:jc w:val="center"/>
        <w:rPr>
          <w:rFonts w:ascii="Arial" w:hAnsi="Arial" w:cs="Arial"/>
          <w:bCs/>
        </w:rPr>
      </w:pPr>
      <w:r>
        <w:rPr>
          <w:rFonts w:ascii="Arial" w:hAnsi="Arial" w:cs="Arial"/>
          <w:b/>
        </w:rPr>
        <w:lastRenderedPageBreak/>
        <w:t>CONTENT</w:t>
      </w:r>
    </w:p>
    <w:p w14:paraId="7555B832" w14:textId="77777777" w:rsidR="00906DFA" w:rsidRDefault="00906DFA">
      <w:pPr>
        <w:suppressAutoHyphens/>
        <w:spacing w:after="0" w:line="240" w:lineRule="auto"/>
        <w:jc w:val="both"/>
        <w:rPr>
          <w:rFonts w:ascii="Arial" w:hAnsi="Arial" w:cs="Arial"/>
          <w:bCs/>
        </w:rPr>
      </w:pPr>
    </w:p>
    <w:p w14:paraId="74884009" w14:textId="77777777" w:rsidR="00906DFA" w:rsidRDefault="000738D9">
      <w:pPr>
        <w:tabs>
          <w:tab w:val="left" w:pos="2160"/>
          <w:tab w:val="left" w:pos="7200"/>
        </w:tabs>
        <w:suppressAutoHyphens/>
        <w:spacing w:after="0" w:line="240" w:lineRule="auto"/>
        <w:ind w:firstLine="180"/>
        <w:jc w:val="both"/>
        <w:rPr>
          <w:rFonts w:ascii="Arial" w:hAnsi="Arial" w:cs="Arial"/>
          <w:b/>
        </w:rPr>
      </w:pPr>
      <w:r>
        <w:rPr>
          <w:rFonts w:ascii="Arial" w:hAnsi="Arial" w:cs="Arial"/>
          <w:b/>
        </w:rPr>
        <w:t>CLAUSE NO.</w:t>
      </w:r>
      <w:r>
        <w:rPr>
          <w:rFonts w:ascii="Arial" w:hAnsi="Arial" w:cs="Arial"/>
          <w:b/>
        </w:rPr>
        <w:tab/>
        <w:t>DESCRIPTION</w:t>
      </w:r>
      <w:r>
        <w:rPr>
          <w:rFonts w:ascii="Arial" w:hAnsi="Arial" w:cs="Arial"/>
          <w:b/>
        </w:rPr>
        <w:tab/>
        <w:t>PAGE NO.</w:t>
      </w:r>
    </w:p>
    <w:p w14:paraId="2A0D8C70" w14:textId="77777777" w:rsidR="00906DFA" w:rsidRDefault="00906DFA">
      <w:pPr>
        <w:suppressAutoHyphens/>
        <w:spacing w:after="0" w:line="240" w:lineRule="auto"/>
        <w:jc w:val="both"/>
        <w:rPr>
          <w:rFonts w:ascii="Arial" w:hAnsi="Arial" w:cs="Arial"/>
        </w:rPr>
      </w:pPr>
    </w:p>
    <w:p w14:paraId="64D15F34" w14:textId="77777777" w:rsidR="00906DFA" w:rsidRDefault="000738D9">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6660"/>
          <w:tab w:val="left" w:pos="7560"/>
        </w:tabs>
        <w:jc w:val="both"/>
        <w:rPr>
          <w:rFonts w:ascii="Arial" w:hAnsi="Arial" w:cs="Arial"/>
          <w:sz w:val="22"/>
          <w:szCs w:val="22"/>
        </w:rPr>
      </w:pPr>
      <w:r>
        <w:rPr>
          <w:rFonts w:ascii="Arial" w:hAnsi="Arial" w:cs="Arial"/>
          <w:sz w:val="22"/>
          <w:szCs w:val="22"/>
        </w:rPr>
        <w:tab/>
        <w:t>1.00.00</w:t>
      </w:r>
      <w:r>
        <w:rPr>
          <w:rFonts w:ascii="Arial" w:hAnsi="Arial" w:cs="Arial"/>
          <w:sz w:val="22"/>
          <w:szCs w:val="22"/>
        </w:rPr>
        <w:tab/>
      </w:r>
      <w:r>
        <w:rPr>
          <w:rFonts w:ascii="Arial" w:hAnsi="Arial" w:cs="Arial"/>
          <w:sz w:val="22"/>
          <w:szCs w:val="22"/>
        </w:rPr>
        <w:tab/>
        <w:t>CODES AND STANDARDS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1</w:t>
      </w:r>
    </w:p>
    <w:p w14:paraId="4F3E48C6" w14:textId="77777777" w:rsidR="00906DFA" w:rsidRDefault="00906DFA">
      <w:pPr>
        <w:pStyle w:val="DefaultText"/>
        <w:widowControl w:val="0"/>
        <w:tabs>
          <w:tab w:val="left" w:pos="180"/>
          <w:tab w:val="left" w:pos="576"/>
          <w:tab w:val="left" w:pos="1296"/>
          <w:tab w:val="left" w:pos="2160"/>
          <w:tab w:val="left" w:pos="3240"/>
          <w:tab w:val="left" w:pos="3456"/>
          <w:tab w:val="left" w:pos="7560"/>
        </w:tabs>
        <w:ind w:left="-36"/>
        <w:jc w:val="both"/>
        <w:rPr>
          <w:rFonts w:ascii="Arial" w:hAnsi="Arial" w:cs="Arial"/>
          <w:sz w:val="22"/>
          <w:szCs w:val="22"/>
        </w:rPr>
      </w:pPr>
    </w:p>
    <w:p w14:paraId="237AA993" w14:textId="77777777" w:rsidR="00906DFA" w:rsidRDefault="000738D9">
      <w:pPr>
        <w:pStyle w:val="DefaultText"/>
        <w:widowControl w:val="0"/>
        <w:tabs>
          <w:tab w:val="left" w:pos="180"/>
          <w:tab w:val="left" w:pos="576"/>
          <w:tab w:val="left" w:pos="1296"/>
          <w:tab w:val="left" w:pos="2160"/>
          <w:tab w:val="left" w:pos="3240"/>
          <w:tab w:val="left" w:pos="3456"/>
          <w:tab w:val="left" w:pos="7560"/>
        </w:tabs>
        <w:ind w:left="-36"/>
        <w:jc w:val="both"/>
        <w:rPr>
          <w:rFonts w:ascii="Arial" w:hAnsi="Arial" w:cs="Arial"/>
          <w:sz w:val="22"/>
          <w:szCs w:val="22"/>
        </w:rPr>
      </w:pPr>
      <w:r>
        <w:rPr>
          <w:rFonts w:ascii="Arial" w:hAnsi="Arial" w:cs="Arial"/>
          <w:sz w:val="22"/>
          <w:szCs w:val="22"/>
        </w:rPr>
        <w:tab/>
        <w:t>2.00.00</w:t>
      </w:r>
      <w:r>
        <w:rPr>
          <w:rFonts w:ascii="Arial" w:hAnsi="Arial" w:cs="Arial"/>
          <w:sz w:val="22"/>
          <w:szCs w:val="22"/>
        </w:rPr>
        <w:tab/>
      </w:r>
      <w:r>
        <w:rPr>
          <w:rFonts w:ascii="Arial" w:hAnsi="Arial" w:cs="Arial"/>
          <w:sz w:val="22"/>
          <w:szCs w:val="22"/>
        </w:rPr>
        <w:tab/>
        <w:t>DESCRIPTIONS</w:t>
      </w:r>
      <w:r>
        <w:rPr>
          <w:rFonts w:ascii="Arial" w:hAnsi="Arial" w:cs="Arial"/>
          <w:sz w:val="22"/>
          <w:szCs w:val="22"/>
        </w:rPr>
        <w:tab/>
        <w:t>2</w:t>
      </w:r>
    </w:p>
    <w:p w14:paraId="33C8377B" w14:textId="77777777" w:rsidR="00906DFA" w:rsidRDefault="00906DFA">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7056"/>
          <w:tab w:val="left" w:pos="7200"/>
          <w:tab w:val="left" w:pos="7776"/>
          <w:tab w:val="left" w:pos="8496"/>
        </w:tabs>
        <w:ind w:left="-36"/>
        <w:jc w:val="both"/>
        <w:rPr>
          <w:rFonts w:ascii="Arial" w:hAnsi="Arial" w:cs="Arial"/>
          <w:sz w:val="22"/>
          <w:szCs w:val="22"/>
        </w:rPr>
      </w:pPr>
    </w:p>
    <w:p w14:paraId="230543AD" w14:textId="77777777" w:rsidR="00906DFA" w:rsidRDefault="000738D9">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6660"/>
          <w:tab w:val="left" w:pos="7560"/>
        </w:tabs>
        <w:ind w:left="-36"/>
        <w:jc w:val="both"/>
        <w:rPr>
          <w:rFonts w:ascii="Arial" w:hAnsi="Arial" w:cs="Arial"/>
          <w:sz w:val="22"/>
          <w:szCs w:val="22"/>
        </w:rPr>
      </w:pPr>
      <w:r>
        <w:rPr>
          <w:rFonts w:ascii="Arial" w:hAnsi="Arial" w:cs="Arial"/>
          <w:sz w:val="22"/>
          <w:szCs w:val="22"/>
        </w:rPr>
        <w:tab/>
        <w:t>3.00.00</w:t>
      </w:r>
      <w:r>
        <w:rPr>
          <w:rFonts w:ascii="Arial" w:hAnsi="Arial" w:cs="Arial"/>
          <w:sz w:val="22"/>
          <w:szCs w:val="22"/>
        </w:rPr>
        <w:tab/>
      </w:r>
      <w:r>
        <w:rPr>
          <w:rFonts w:ascii="Arial" w:hAnsi="Arial" w:cs="Arial"/>
          <w:sz w:val="22"/>
          <w:szCs w:val="22"/>
        </w:rPr>
        <w:tab/>
        <w:t>DESIGN CRITERIA</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w:t>
      </w:r>
    </w:p>
    <w:p w14:paraId="1C01FD18" w14:textId="77777777" w:rsidR="00906DFA" w:rsidRDefault="00906DFA">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7056"/>
          <w:tab w:val="left" w:pos="7200"/>
          <w:tab w:val="left" w:pos="7776"/>
          <w:tab w:val="left" w:pos="8496"/>
        </w:tabs>
        <w:ind w:left="-36"/>
        <w:jc w:val="both"/>
        <w:rPr>
          <w:rFonts w:ascii="Arial" w:hAnsi="Arial" w:cs="Arial"/>
          <w:sz w:val="22"/>
          <w:szCs w:val="22"/>
        </w:rPr>
      </w:pPr>
    </w:p>
    <w:p w14:paraId="135752DF" w14:textId="77777777" w:rsidR="00906DFA" w:rsidRDefault="000738D9">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6660"/>
          <w:tab w:val="left" w:pos="7560"/>
        </w:tabs>
        <w:ind w:left="-36"/>
        <w:jc w:val="both"/>
        <w:rPr>
          <w:rFonts w:ascii="Arial" w:hAnsi="Arial" w:cs="Arial"/>
          <w:sz w:val="22"/>
          <w:szCs w:val="22"/>
        </w:rPr>
      </w:pPr>
      <w:r>
        <w:rPr>
          <w:rFonts w:ascii="Arial" w:hAnsi="Arial" w:cs="Arial"/>
          <w:sz w:val="22"/>
          <w:szCs w:val="22"/>
        </w:rPr>
        <w:tab/>
        <w:t>4.00.00</w:t>
      </w:r>
      <w:r>
        <w:rPr>
          <w:rFonts w:ascii="Arial" w:hAnsi="Arial" w:cs="Arial"/>
          <w:sz w:val="22"/>
          <w:szCs w:val="22"/>
        </w:rPr>
        <w:tab/>
      </w:r>
      <w:r>
        <w:rPr>
          <w:rFonts w:ascii="Arial" w:hAnsi="Arial" w:cs="Arial"/>
          <w:sz w:val="22"/>
          <w:szCs w:val="22"/>
        </w:rPr>
        <w:tab/>
        <w:t>DRIVE EQUIPMENT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5</w:t>
      </w:r>
    </w:p>
    <w:p w14:paraId="1812DDA0" w14:textId="77777777" w:rsidR="00906DFA" w:rsidRDefault="00906DFA">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6660"/>
          <w:tab w:val="left" w:pos="7560"/>
        </w:tabs>
        <w:ind w:left="-36"/>
        <w:jc w:val="both"/>
        <w:rPr>
          <w:rFonts w:ascii="Arial" w:hAnsi="Arial" w:cs="Arial"/>
          <w:sz w:val="22"/>
          <w:szCs w:val="22"/>
        </w:rPr>
      </w:pPr>
    </w:p>
    <w:p w14:paraId="26CD07D6" w14:textId="76EFB5B9" w:rsidR="00906DFA" w:rsidRDefault="00022AE3">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6660"/>
          <w:tab w:val="left" w:pos="7560"/>
        </w:tabs>
        <w:ind w:left="-36"/>
        <w:jc w:val="both"/>
        <w:rPr>
          <w:rFonts w:ascii="Arial" w:hAnsi="Arial" w:cs="Arial"/>
          <w:sz w:val="22"/>
          <w:szCs w:val="22"/>
        </w:rPr>
      </w:pPr>
      <w:r>
        <w:rPr>
          <w:rFonts w:ascii="Arial" w:hAnsi="Arial" w:cs="Arial"/>
          <w:sz w:val="22"/>
          <w:szCs w:val="22"/>
        </w:rPr>
        <w:tab/>
        <w:t>5.00.00</w:t>
      </w:r>
      <w:r>
        <w:rPr>
          <w:rFonts w:ascii="Arial" w:hAnsi="Arial" w:cs="Arial"/>
          <w:sz w:val="22"/>
          <w:szCs w:val="22"/>
        </w:rPr>
        <w:tab/>
      </w:r>
      <w:r>
        <w:rPr>
          <w:rFonts w:ascii="Arial" w:hAnsi="Arial" w:cs="Arial"/>
          <w:sz w:val="22"/>
          <w:szCs w:val="22"/>
        </w:rPr>
        <w:tab/>
        <w:t>TESTS AT SITE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17</w:t>
      </w:r>
    </w:p>
    <w:p w14:paraId="22B265E0" w14:textId="77777777" w:rsidR="00906DFA" w:rsidRDefault="00906DFA">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7056"/>
          <w:tab w:val="left" w:pos="7200"/>
          <w:tab w:val="left" w:pos="7776"/>
          <w:tab w:val="left" w:pos="8496"/>
        </w:tabs>
        <w:ind w:left="-36"/>
        <w:jc w:val="both"/>
        <w:rPr>
          <w:rFonts w:ascii="Arial" w:hAnsi="Arial" w:cs="Arial"/>
          <w:sz w:val="22"/>
          <w:szCs w:val="22"/>
        </w:rPr>
      </w:pPr>
    </w:p>
    <w:p w14:paraId="30FB00A4" w14:textId="077CEAA6" w:rsidR="00906DFA" w:rsidRDefault="000738D9">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6660"/>
          <w:tab w:val="left" w:pos="7560"/>
        </w:tabs>
        <w:ind w:left="-36"/>
        <w:jc w:val="both"/>
        <w:rPr>
          <w:rFonts w:ascii="Arial" w:hAnsi="Arial" w:cs="Arial"/>
          <w:sz w:val="22"/>
          <w:szCs w:val="22"/>
        </w:rPr>
      </w:pPr>
      <w:r>
        <w:rPr>
          <w:rFonts w:ascii="Arial" w:hAnsi="Arial" w:cs="Arial"/>
          <w:sz w:val="22"/>
          <w:szCs w:val="22"/>
        </w:rPr>
        <w:tab/>
        <w:t>6.00.00</w:t>
      </w:r>
      <w:r>
        <w:rPr>
          <w:rFonts w:ascii="Arial" w:hAnsi="Arial" w:cs="Arial"/>
          <w:sz w:val="22"/>
          <w:szCs w:val="22"/>
        </w:rPr>
        <w:tab/>
      </w:r>
      <w:r>
        <w:rPr>
          <w:rFonts w:ascii="Arial" w:hAnsi="Arial" w:cs="Arial"/>
          <w:sz w:val="22"/>
          <w:szCs w:val="22"/>
        </w:rPr>
        <w:tab/>
        <w:t>PERFORM</w:t>
      </w:r>
      <w:r w:rsidR="00022AE3">
        <w:rPr>
          <w:rFonts w:ascii="Arial" w:hAnsi="Arial" w:cs="Arial"/>
          <w:sz w:val="22"/>
          <w:szCs w:val="22"/>
        </w:rPr>
        <w:t>ANCE &amp; GUARANTEE TEST AT SITE</w:t>
      </w:r>
      <w:r w:rsidR="00022AE3">
        <w:rPr>
          <w:rFonts w:ascii="Arial" w:hAnsi="Arial" w:cs="Arial"/>
          <w:sz w:val="22"/>
          <w:szCs w:val="22"/>
        </w:rPr>
        <w:tab/>
        <w:t>17</w:t>
      </w:r>
    </w:p>
    <w:p w14:paraId="28546B3F" w14:textId="77777777" w:rsidR="00906DFA" w:rsidRDefault="00906DFA">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6660"/>
          <w:tab w:val="left" w:pos="7560"/>
        </w:tabs>
        <w:ind w:left="-36"/>
        <w:jc w:val="both"/>
        <w:rPr>
          <w:rFonts w:ascii="Arial" w:hAnsi="Arial" w:cs="Arial"/>
          <w:sz w:val="22"/>
          <w:szCs w:val="22"/>
        </w:rPr>
      </w:pPr>
    </w:p>
    <w:p w14:paraId="49A3174B" w14:textId="730A9549" w:rsidR="00906DFA" w:rsidRDefault="00022AE3">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6660"/>
          <w:tab w:val="left" w:pos="7560"/>
        </w:tabs>
        <w:ind w:left="-36"/>
        <w:jc w:val="both"/>
        <w:rPr>
          <w:rFonts w:ascii="Arial" w:hAnsi="Arial" w:cs="Arial"/>
          <w:sz w:val="22"/>
          <w:szCs w:val="22"/>
        </w:rPr>
      </w:pPr>
      <w:r>
        <w:rPr>
          <w:rFonts w:ascii="Arial" w:hAnsi="Arial" w:cs="Arial"/>
          <w:sz w:val="22"/>
          <w:szCs w:val="22"/>
        </w:rPr>
        <w:tab/>
        <w:t>7.00.00</w:t>
      </w:r>
      <w:r>
        <w:rPr>
          <w:rFonts w:ascii="Arial" w:hAnsi="Arial" w:cs="Arial"/>
          <w:sz w:val="22"/>
          <w:szCs w:val="22"/>
        </w:rPr>
        <w:tab/>
      </w:r>
      <w:r>
        <w:rPr>
          <w:rFonts w:ascii="Arial" w:hAnsi="Arial" w:cs="Arial"/>
          <w:sz w:val="22"/>
          <w:szCs w:val="22"/>
        </w:rPr>
        <w:tab/>
        <w:t>SHOP TESTS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19</w:t>
      </w:r>
    </w:p>
    <w:p w14:paraId="10C1760F" w14:textId="77777777" w:rsidR="00906DFA" w:rsidRDefault="00906DFA">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6660"/>
          <w:tab w:val="left" w:pos="7560"/>
        </w:tabs>
        <w:ind w:left="-36"/>
        <w:jc w:val="both"/>
        <w:rPr>
          <w:rFonts w:ascii="Arial" w:hAnsi="Arial" w:cs="Arial"/>
          <w:sz w:val="22"/>
          <w:szCs w:val="22"/>
        </w:rPr>
      </w:pPr>
    </w:p>
    <w:p w14:paraId="68DAE0CF" w14:textId="1066B9C0" w:rsidR="00906DFA" w:rsidRDefault="000738D9">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6660"/>
          <w:tab w:val="left" w:pos="7560"/>
        </w:tabs>
        <w:ind w:left="-36"/>
        <w:jc w:val="both"/>
        <w:rPr>
          <w:rFonts w:ascii="Arial" w:hAnsi="Arial" w:cs="Arial"/>
          <w:sz w:val="22"/>
          <w:szCs w:val="22"/>
        </w:rPr>
      </w:pPr>
      <w:r>
        <w:rPr>
          <w:rFonts w:ascii="Arial" w:hAnsi="Arial" w:cs="Arial"/>
          <w:sz w:val="22"/>
          <w:szCs w:val="22"/>
        </w:rPr>
        <w:tab/>
        <w:t>8.00.00</w:t>
      </w:r>
      <w:r>
        <w:rPr>
          <w:rFonts w:ascii="Arial" w:hAnsi="Arial" w:cs="Arial"/>
          <w:sz w:val="22"/>
          <w:szCs w:val="22"/>
        </w:rPr>
        <w:tab/>
      </w:r>
      <w:r>
        <w:rPr>
          <w:rFonts w:ascii="Arial" w:hAnsi="Arial" w:cs="Arial"/>
          <w:sz w:val="22"/>
          <w:szCs w:val="22"/>
        </w:rPr>
        <w:tab/>
        <w:t>CON</w:t>
      </w:r>
      <w:r w:rsidR="00022AE3">
        <w:rPr>
          <w:rFonts w:ascii="Arial" w:hAnsi="Arial" w:cs="Arial"/>
          <w:sz w:val="22"/>
          <w:szCs w:val="22"/>
        </w:rPr>
        <w:t>TROL &amp; OPERATION PHILOSOPHY</w:t>
      </w:r>
      <w:r w:rsidR="00022AE3">
        <w:rPr>
          <w:rFonts w:ascii="Arial" w:hAnsi="Arial" w:cs="Arial"/>
          <w:sz w:val="22"/>
          <w:szCs w:val="22"/>
        </w:rPr>
        <w:tab/>
      </w:r>
      <w:r w:rsidR="00022AE3">
        <w:rPr>
          <w:rFonts w:ascii="Arial" w:hAnsi="Arial" w:cs="Arial"/>
          <w:sz w:val="22"/>
          <w:szCs w:val="22"/>
        </w:rPr>
        <w:tab/>
      </w:r>
      <w:r w:rsidR="00022AE3">
        <w:rPr>
          <w:rFonts w:ascii="Arial" w:hAnsi="Arial" w:cs="Arial"/>
          <w:sz w:val="22"/>
          <w:szCs w:val="22"/>
        </w:rPr>
        <w:tab/>
        <w:t>23</w:t>
      </w:r>
    </w:p>
    <w:p w14:paraId="2FEF4A5B" w14:textId="77777777" w:rsidR="00906DFA" w:rsidRDefault="00906DFA">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6660"/>
          <w:tab w:val="left" w:pos="7560"/>
        </w:tabs>
        <w:ind w:left="-36"/>
        <w:jc w:val="both"/>
        <w:rPr>
          <w:rFonts w:ascii="Arial" w:hAnsi="Arial" w:cs="Arial"/>
          <w:sz w:val="22"/>
          <w:szCs w:val="22"/>
        </w:rPr>
      </w:pPr>
    </w:p>
    <w:p w14:paraId="0A0440C8" w14:textId="39789A64" w:rsidR="00906DFA" w:rsidRDefault="000738D9">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6660"/>
          <w:tab w:val="left" w:pos="7560"/>
        </w:tabs>
        <w:ind w:left="-36"/>
        <w:jc w:val="both"/>
        <w:rPr>
          <w:rFonts w:ascii="Arial" w:hAnsi="Arial" w:cs="Arial"/>
          <w:sz w:val="22"/>
          <w:szCs w:val="22"/>
        </w:rPr>
      </w:pPr>
      <w:r>
        <w:rPr>
          <w:rFonts w:ascii="Arial" w:hAnsi="Arial" w:cs="Arial"/>
          <w:sz w:val="22"/>
          <w:szCs w:val="22"/>
        </w:rPr>
        <w:tab/>
        <w:t xml:space="preserve">9.00.00 </w:t>
      </w:r>
      <w:r>
        <w:rPr>
          <w:rFonts w:ascii="Arial" w:hAnsi="Arial" w:cs="Arial"/>
          <w:sz w:val="22"/>
          <w:szCs w:val="22"/>
        </w:rPr>
        <w:tab/>
      </w:r>
      <w:r>
        <w:rPr>
          <w:rFonts w:ascii="Arial" w:hAnsi="Arial" w:cs="Arial"/>
          <w:sz w:val="22"/>
          <w:szCs w:val="22"/>
        </w:rPr>
        <w:tab/>
        <w:t>PACKAGE AND SHIPPING REQUIREMENT</w:t>
      </w:r>
      <w:r>
        <w:rPr>
          <w:rFonts w:ascii="Arial" w:hAnsi="Arial" w:cs="Arial"/>
          <w:sz w:val="22"/>
          <w:szCs w:val="22"/>
        </w:rPr>
        <w:tab/>
      </w:r>
      <w:r w:rsidR="00022AE3">
        <w:rPr>
          <w:rFonts w:ascii="Arial" w:hAnsi="Arial" w:cs="Arial"/>
          <w:sz w:val="22"/>
          <w:szCs w:val="22"/>
        </w:rPr>
        <w:tab/>
        <w:t>25</w:t>
      </w:r>
    </w:p>
    <w:p w14:paraId="6035E337" w14:textId="77777777" w:rsidR="00906DFA" w:rsidRDefault="00906DFA">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6660"/>
          <w:tab w:val="left" w:pos="7560"/>
        </w:tabs>
        <w:ind w:left="-36"/>
        <w:jc w:val="both"/>
        <w:rPr>
          <w:rFonts w:ascii="Arial" w:hAnsi="Arial" w:cs="Arial"/>
          <w:sz w:val="22"/>
          <w:szCs w:val="22"/>
        </w:rPr>
      </w:pPr>
    </w:p>
    <w:p w14:paraId="0E5A956B" w14:textId="7343B3AC" w:rsidR="00906DFA" w:rsidRDefault="000738D9">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6660"/>
          <w:tab w:val="left" w:pos="7560"/>
        </w:tabs>
        <w:ind w:left="-36"/>
        <w:jc w:val="both"/>
        <w:rPr>
          <w:rFonts w:ascii="Arial" w:hAnsi="Arial" w:cs="Arial"/>
          <w:sz w:val="22"/>
          <w:szCs w:val="22"/>
        </w:rPr>
      </w:pPr>
      <w:r>
        <w:rPr>
          <w:rFonts w:ascii="Arial" w:hAnsi="Arial" w:cs="Arial"/>
          <w:sz w:val="22"/>
          <w:szCs w:val="22"/>
        </w:rPr>
        <w:tab/>
        <w:t>1</w:t>
      </w:r>
      <w:r w:rsidR="00022AE3">
        <w:rPr>
          <w:rFonts w:ascii="Arial" w:hAnsi="Arial" w:cs="Arial"/>
          <w:sz w:val="22"/>
          <w:szCs w:val="22"/>
        </w:rPr>
        <w:t xml:space="preserve">0.00.00 </w:t>
      </w:r>
      <w:r w:rsidR="00022AE3">
        <w:rPr>
          <w:rFonts w:ascii="Arial" w:hAnsi="Arial" w:cs="Arial"/>
          <w:sz w:val="22"/>
          <w:szCs w:val="22"/>
        </w:rPr>
        <w:tab/>
      </w:r>
      <w:r w:rsidR="00022AE3">
        <w:rPr>
          <w:rFonts w:ascii="Arial" w:hAnsi="Arial" w:cs="Arial"/>
          <w:sz w:val="22"/>
          <w:szCs w:val="22"/>
        </w:rPr>
        <w:tab/>
        <w:t>TECHNICAL DATA</w:t>
      </w:r>
      <w:r w:rsidR="00022AE3">
        <w:rPr>
          <w:rFonts w:ascii="Arial" w:hAnsi="Arial" w:cs="Arial"/>
          <w:sz w:val="22"/>
          <w:szCs w:val="22"/>
        </w:rPr>
        <w:tab/>
      </w:r>
      <w:r w:rsidR="00022AE3">
        <w:rPr>
          <w:rFonts w:ascii="Arial" w:hAnsi="Arial" w:cs="Arial"/>
          <w:sz w:val="22"/>
          <w:szCs w:val="22"/>
        </w:rPr>
        <w:tab/>
      </w:r>
      <w:r w:rsidR="00022AE3">
        <w:rPr>
          <w:rFonts w:ascii="Arial" w:hAnsi="Arial" w:cs="Arial"/>
          <w:sz w:val="22"/>
          <w:szCs w:val="22"/>
        </w:rPr>
        <w:tab/>
      </w:r>
      <w:r w:rsidR="00022AE3">
        <w:rPr>
          <w:rFonts w:ascii="Arial" w:hAnsi="Arial" w:cs="Arial"/>
          <w:sz w:val="22"/>
          <w:szCs w:val="22"/>
        </w:rPr>
        <w:tab/>
      </w:r>
      <w:r w:rsidR="00022AE3">
        <w:rPr>
          <w:rFonts w:ascii="Arial" w:hAnsi="Arial" w:cs="Arial"/>
          <w:sz w:val="22"/>
          <w:szCs w:val="22"/>
        </w:rPr>
        <w:tab/>
      </w:r>
      <w:r w:rsidR="00022AE3">
        <w:rPr>
          <w:rFonts w:ascii="Arial" w:hAnsi="Arial" w:cs="Arial"/>
          <w:sz w:val="22"/>
          <w:szCs w:val="22"/>
        </w:rPr>
        <w:tab/>
        <w:t>26</w:t>
      </w:r>
    </w:p>
    <w:p w14:paraId="0750B471" w14:textId="77777777" w:rsidR="00022AE3" w:rsidRDefault="00022AE3">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6660"/>
          <w:tab w:val="left" w:pos="7560"/>
        </w:tabs>
        <w:ind w:left="-36"/>
        <w:jc w:val="both"/>
        <w:rPr>
          <w:rFonts w:ascii="Arial" w:hAnsi="Arial" w:cs="Arial"/>
          <w:sz w:val="22"/>
          <w:szCs w:val="22"/>
        </w:rPr>
      </w:pPr>
    </w:p>
    <w:p w14:paraId="51B02B82" w14:textId="2346D9B2" w:rsidR="00022AE3" w:rsidRDefault="00022AE3">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6660"/>
          <w:tab w:val="left" w:pos="7560"/>
        </w:tabs>
        <w:ind w:left="-36"/>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ATTACHMENT-A</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28</w:t>
      </w:r>
    </w:p>
    <w:p w14:paraId="4422D495" w14:textId="77777777" w:rsidR="00906DFA" w:rsidRDefault="00906DFA">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6660"/>
          <w:tab w:val="left" w:pos="7560"/>
        </w:tabs>
        <w:ind w:left="-36"/>
        <w:jc w:val="both"/>
        <w:rPr>
          <w:rFonts w:ascii="Arial" w:hAnsi="Arial" w:cs="Arial"/>
          <w:sz w:val="22"/>
          <w:szCs w:val="22"/>
        </w:rPr>
      </w:pPr>
    </w:p>
    <w:p w14:paraId="07422024" w14:textId="77777777" w:rsidR="00906DFA" w:rsidRDefault="00906DFA">
      <w:pPr>
        <w:spacing w:after="0" w:line="240" w:lineRule="auto"/>
        <w:rPr>
          <w:rFonts w:ascii="Arial" w:hAnsi="Arial" w:cs="Arial"/>
        </w:rPr>
      </w:pPr>
    </w:p>
    <w:p w14:paraId="0ED7A78C" w14:textId="77777777" w:rsidR="00906DFA" w:rsidRDefault="000738D9">
      <w:pPr>
        <w:spacing w:after="0" w:line="240" w:lineRule="auto"/>
        <w:jc w:val="center"/>
        <w:rPr>
          <w:rFonts w:ascii="Arial" w:hAnsi="Arial" w:cs="Arial"/>
          <w:b/>
          <w:bCs/>
        </w:rPr>
      </w:pPr>
      <w:r>
        <w:rPr>
          <w:rFonts w:ascii="Arial" w:eastAsia="SimSun" w:hAnsi="Arial" w:cs="Arial"/>
          <w:b/>
          <w:bCs/>
          <w:kern w:val="2"/>
          <w:lang w:eastAsia="zh-CN"/>
        </w:rPr>
        <w:t>APPENDIX</w:t>
      </w:r>
    </w:p>
    <w:p w14:paraId="02436E9E" w14:textId="77777777" w:rsidR="00906DFA" w:rsidRDefault="00906DFA">
      <w:pPr>
        <w:spacing w:after="0" w:line="240" w:lineRule="auto"/>
        <w:jc w:val="center"/>
        <w:rPr>
          <w:rFonts w:ascii="Arial" w:hAnsi="Arial" w:cs="Arial"/>
          <w:b/>
          <w:bCs/>
        </w:rPr>
      </w:pPr>
    </w:p>
    <w:p w14:paraId="6FF7652F" w14:textId="090B0453" w:rsidR="00906DFA" w:rsidRDefault="000738D9">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6660"/>
          <w:tab w:val="left" w:pos="7560"/>
        </w:tabs>
        <w:ind w:left="-36" w:firstLine="178"/>
        <w:jc w:val="both"/>
        <w:rPr>
          <w:rFonts w:ascii="Arial" w:hAnsi="Arial" w:cs="Arial"/>
          <w:sz w:val="22"/>
          <w:szCs w:val="22"/>
        </w:rPr>
      </w:pPr>
      <w:r>
        <w:rPr>
          <w:rFonts w:ascii="Arial" w:hAnsi="Arial" w:cs="Arial"/>
          <w:sz w:val="22"/>
          <w:szCs w:val="22"/>
        </w:rPr>
        <w:t xml:space="preserve">APPENDIX 1 </w:t>
      </w:r>
      <w:r>
        <w:rPr>
          <w:rFonts w:ascii="Arial" w:hAnsi="Arial" w:cs="Arial"/>
          <w:sz w:val="22"/>
          <w:szCs w:val="22"/>
        </w:rPr>
        <w:tab/>
      </w:r>
      <w:r w:rsidR="00056C73">
        <w:rPr>
          <w:rFonts w:ascii="Arial" w:hAnsi="Arial" w:cs="Arial"/>
          <w:sz w:val="22"/>
          <w:szCs w:val="22"/>
        </w:rPr>
        <w:t xml:space="preserve">EPC </w:t>
      </w:r>
      <w:r>
        <w:rPr>
          <w:rFonts w:ascii="Arial" w:hAnsi="Arial" w:cs="Arial"/>
          <w:sz w:val="22"/>
          <w:szCs w:val="22"/>
        </w:rPr>
        <w:t>SCOPE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056C73">
        <w:rPr>
          <w:rFonts w:ascii="Arial" w:hAnsi="Arial" w:cs="Arial"/>
          <w:sz w:val="22"/>
          <w:szCs w:val="22"/>
        </w:rPr>
        <w:tab/>
      </w:r>
      <w:r w:rsidR="00056C73">
        <w:rPr>
          <w:rFonts w:ascii="Arial" w:hAnsi="Arial" w:cs="Arial"/>
          <w:sz w:val="22"/>
          <w:szCs w:val="22"/>
        </w:rPr>
        <w:tab/>
      </w:r>
      <w:r w:rsidR="00022AE3">
        <w:rPr>
          <w:rFonts w:ascii="Arial" w:hAnsi="Arial" w:cs="Arial"/>
          <w:sz w:val="22"/>
          <w:szCs w:val="22"/>
        </w:rPr>
        <w:t>40</w:t>
      </w:r>
    </w:p>
    <w:p w14:paraId="00F1A85A" w14:textId="77777777" w:rsidR="00906DFA" w:rsidRDefault="00906DFA">
      <w:pPr>
        <w:spacing w:after="0" w:line="240" w:lineRule="auto"/>
        <w:ind w:firstLine="142"/>
        <w:rPr>
          <w:rFonts w:ascii="Arial" w:hAnsi="Arial" w:cs="Arial"/>
          <w:bCs/>
        </w:rPr>
      </w:pPr>
    </w:p>
    <w:p w14:paraId="51D43ADE" w14:textId="40F7A770" w:rsidR="00906DFA" w:rsidRDefault="000738D9">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6660"/>
          <w:tab w:val="left" w:pos="7560"/>
        </w:tabs>
        <w:ind w:left="-36" w:firstLine="178"/>
        <w:jc w:val="both"/>
        <w:rPr>
          <w:rFonts w:ascii="Arial" w:hAnsi="Arial" w:cs="Arial"/>
          <w:sz w:val="22"/>
          <w:szCs w:val="22"/>
        </w:rPr>
      </w:pPr>
      <w:r>
        <w:rPr>
          <w:rFonts w:ascii="Arial" w:hAnsi="Arial" w:cs="Arial"/>
          <w:sz w:val="22"/>
          <w:szCs w:val="22"/>
        </w:rPr>
        <w:t xml:space="preserve">APPENDIX 2 </w:t>
      </w:r>
      <w:r>
        <w:rPr>
          <w:rFonts w:ascii="Arial" w:hAnsi="Arial" w:cs="Arial"/>
          <w:sz w:val="22"/>
          <w:szCs w:val="22"/>
        </w:rPr>
        <w:tab/>
        <w:t>TECHNICAL DOCUMENTS AND SUBMISSION</w:t>
      </w:r>
      <w:r>
        <w:rPr>
          <w:rFonts w:ascii="Arial" w:hAnsi="Arial" w:cs="Arial"/>
          <w:sz w:val="22"/>
          <w:szCs w:val="22"/>
        </w:rPr>
        <w:tab/>
      </w:r>
      <w:r w:rsidR="00022AE3">
        <w:rPr>
          <w:rFonts w:ascii="Arial" w:hAnsi="Arial" w:cs="Arial"/>
          <w:sz w:val="22"/>
          <w:szCs w:val="22"/>
        </w:rPr>
        <w:t>44</w:t>
      </w:r>
    </w:p>
    <w:p w14:paraId="55E33D00" w14:textId="77777777" w:rsidR="00906DFA" w:rsidRDefault="000738D9">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6660"/>
          <w:tab w:val="left" w:pos="7560"/>
        </w:tabs>
        <w:ind w:left="-36" w:firstLine="178"/>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SCHEDULE</w:t>
      </w:r>
    </w:p>
    <w:p w14:paraId="09A812F4" w14:textId="77777777" w:rsidR="00906DFA" w:rsidRDefault="00906DFA">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6660"/>
          <w:tab w:val="left" w:pos="7560"/>
        </w:tabs>
        <w:ind w:left="-36" w:firstLine="178"/>
        <w:jc w:val="both"/>
        <w:rPr>
          <w:rFonts w:ascii="Arial" w:hAnsi="Arial" w:cs="Arial"/>
          <w:sz w:val="22"/>
          <w:szCs w:val="22"/>
        </w:rPr>
      </w:pPr>
    </w:p>
    <w:p w14:paraId="0FEBC7FA" w14:textId="3D47E6B4" w:rsidR="00906DFA" w:rsidRDefault="000738D9">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6660"/>
          <w:tab w:val="left" w:pos="7560"/>
        </w:tabs>
        <w:ind w:left="-36" w:firstLine="178"/>
        <w:jc w:val="both"/>
        <w:rPr>
          <w:rFonts w:ascii="Arial" w:hAnsi="Arial" w:cs="Arial"/>
          <w:sz w:val="22"/>
          <w:szCs w:val="22"/>
        </w:rPr>
      </w:pPr>
      <w:r>
        <w:rPr>
          <w:rFonts w:ascii="Arial" w:hAnsi="Arial" w:cs="Arial"/>
          <w:sz w:val="22"/>
          <w:szCs w:val="22"/>
        </w:rPr>
        <w:t>APPENDIX 3</w:t>
      </w:r>
      <w:r>
        <w:rPr>
          <w:rFonts w:ascii="Arial" w:hAnsi="Arial" w:cs="Arial"/>
          <w:sz w:val="22"/>
          <w:szCs w:val="22"/>
        </w:rPr>
        <w:tab/>
        <w:t>SUBMISSION OF DOCUMENTS/DRAWINGS</w:t>
      </w:r>
      <w:r>
        <w:rPr>
          <w:rFonts w:ascii="Arial" w:hAnsi="Arial" w:cs="Arial"/>
          <w:sz w:val="22"/>
          <w:szCs w:val="22"/>
        </w:rPr>
        <w:tab/>
      </w:r>
      <w:r>
        <w:rPr>
          <w:rFonts w:ascii="Arial" w:hAnsi="Arial" w:cs="Arial"/>
          <w:sz w:val="22"/>
          <w:szCs w:val="22"/>
        </w:rPr>
        <w:tab/>
      </w:r>
      <w:r w:rsidR="00022AE3">
        <w:rPr>
          <w:rFonts w:ascii="Arial" w:hAnsi="Arial" w:cs="Arial"/>
          <w:sz w:val="22"/>
          <w:szCs w:val="22"/>
        </w:rPr>
        <w:t>48</w:t>
      </w:r>
    </w:p>
    <w:p w14:paraId="6363712C" w14:textId="77777777" w:rsidR="00906DFA" w:rsidRDefault="000738D9">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6660"/>
          <w:tab w:val="left" w:pos="7560"/>
        </w:tabs>
        <w:ind w:left="-36" w:firstLine="178"/>
        <w:jc w:val="both"/>
        <w:rPr>
          <w:rFonts w:ascii="Arial" w:hAnsi="Arial" w:cs="Arial"/>
          <w:sz w:val="22"/>
          <w:szCs w:val="22"/>
        </w:rPr>
      </w:pPr>
      <w:r>
        <w:rPr>
          <w:rFonts w:ascii="Arial" w:hAnsi="Arial" w:cs="Arial"/>
          <w:sz w:val="22"/>
          <w:szCs w:val="22"/>
        </w:rPr>
        <w:tab/>
      </w:r>
    </w:p>
    <w:p w14:paraId="78F99D64" w14:textId="31FB4A4C" w:rsidR="00906DFA" w:rsidRDefault="000738D9">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6660"/>
          <w:tab w:val="left" w:pos="7560"/>
        </w:tabs>
        <w:ind w:left="-36" w:firstLine="178"/>
        <w:jc w:val="both"/>
        <w:rPr>
          <w:rFonts w:ascii="Arial" w:hAnsi="Arial" w:cs="Arial"/>
          <w:sz w:val="22"/>
          <w:szCs w:val="22"/>
        </w:rPr>
      </w:pPr>
      <w:r>
        <w:rPr>
          <w:rFonts w:ascii="Arial" w:hAnsi="Arial" w:cs="Arial"/>
          <w:sz w:val="22"/>
          <w:szCs w:val="22"/>
        </w:rPr>
        <w:t>APPENDIX 4</w:t>
      </w:r>
      <w:r>
        <w:rPr>
          <w:rFonts w:ascii="Arial" w:hAnsi="Arial" w:cs="Arial"/>
          <w:sz w:val="22"/>
          <w:szCs w:val="22"/>
        </w:rPr>
        <w:tab/>
        <w:t>SUPERVISION, INSPECTION AND</w:t>
      </w:r>
      <w:r>
        <w:rPr>
          <w:rFonts w:ascii="Arial" w:hAnsi="Arial" w:cs="Arial"/>
          <w:sz w:val="22"/>
          <w:szCs w:val="22"/>
        </w:rPr>
        <w:tab/>
      </w:r>
      <w:r>
        <w:rPr>
          <w:rFonts w:ascii="Arial" w:hAnsi="Arial" w:cs="Arial"/>
          <w:sz w:val="22"/>
          <w:szCs w:val="22"/>
        </w:rPr>
        <w:tab/>
      </w:r>
      <w:r>
        <w:rPr>
          <w:rFonts w:ascii="Arial" w:hAnsi="Arial" w:cs="Arial"/>
          <w:sz w:val="22"/>
          <w:szCs w:val="22"/>
        </w:rPr>
        <w:tab/>
      </w:r>
      <w:r w:rsidR="00022AE3">
        <w:rPr>
          <w:rFonts w:ascii="Arial" w:hAnsi="Arial" w:cs="Arial"/>
          <w:sz w:val="22"/>
          <w:szCs w:val="22"/>
        </w:rPr>
        <w:t>50</w:t>
      </w:r>
    </w:p>
    <w:p w14:paraId="1B180190" w14:textId="77777777" w:rsidR="00906DFA" w:rsidRDefault="000738D9">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6660"/>
          <w:tab w:val="left" w:pos="7560"/>
        </w:tabs>
        <w:ind w:left="-36" w:firstLine="178"/>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PERFORMANCE ACCEPTANCE TEST</w:t>
      </w:r>
    </w:p>
    <w:p w14:paraId="0300AB16" w14:textId="77777777" w:rsidR="00906DFA" w:rsidRDefault="00906DFA">
      <w:pPr>
        <w:spacing w:after="0" w:line="240" w:lineRule="auto"/>
        <w:jc w:val="center"/>
        <w:rPr>
          <w:rFonts w:ascii="Arial" w:hAnsi="Arial" w:cs="Arial"/>
          <w:b/>
          <w:bCs/>
        </w:rPr>
      </w:pPr>
    </w:p>
    <w:p w14:paraId="4BB02031" w14:textId="007F2C46" w:rsidR="00906DFA" w:rsidRDefault="000738D9">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6660"/>
          <w:tab w:val="left" w:pos="7560"/>
        </w:tabs>
        <w:ind w:left="-36" w:firstLine="178"/>
        <w:jc w:val="both"/>
        <w:rPr>
          <w:rFonts w:ascii="Arial" w:hAnsi="Arial" w:cs="Arial"/>
          <w:sz w:val="22"/>
          <w:szCs w:val="22"/>
        </w:rPr>
      </w:pPr>
      <w:r>
        <w:rPr>
          <w:rFonts w:ascii="Arial" w:hAnsi="Arial" w:cs="Arial"/>
          <w:sz w:val="22"/>
          <w:szCs w:val="22"/>
        </w:rPr>
        <w:t>APPENDIX 5</w:t>
      </w:r>
      <w:r>
        <w:rPr>
          <w:rFonts w:ascii="Arial" w:hAnsi="Arial" w:cs="Arial"/>
          <w:sz w:val="22"/>
          <w:szCs w:val="22"/>
        </w:rPr>
        <w:tab/>
        <w:t>TECHNICAL SERVICES AND DESIGN</w:t>
      </w:r>
      <w:r>
        <w:rPr>
          <w:rFonts w:ascii="Arial" w:hAnsi="Arial" w:cs="Arial"/>
          <w:sz w:val="22"/>
          <w:szCs w:val="22"/>
        </w:rPr>
        <w:tab/>
      </w:r>
      <w:r>
        <w:rPr>
          <w:rFonts w:ascii="Arial" w:hAnsi="Arial" w:cs="Arial"/>
          <w:sz w:val="22"/>
          <w:szCs w:val="22"/>
        </w:rPr>
        <w:tab/>
      </w:r>
      <w:r>
        <w:rPr>
          <w:rFonts w:ascii="Arial" w:hAnsi="Arial" w:cs="Arial"/>
          <w:sz w:val="22"/>
          <w:szCs w:val="22"/>
        </w:rPr>
        <w:tab/>
      </w:r>
      <w:r w:rsidR="00022AE3">
        <w:rPr>
          <w:rFonts w:ascii="Arial" w:hAnsi="Arial" w:cs="Arial"/>
          <w:sz w:val="22"/>
          <w:szCs w:val="22"/>
        </w:rPr>
        <w:t>62</w:t>
      </w:r>
    </w:p>
    <w:p w14:paraId="3ECFD04B" w14:textId="77777777" w:rsidR="00906DFA" w:rsidRDefault="000738D9">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6660"/>
          <w:tab w:val="left" w:pos="7560"/>
        </w:tabs>
        <w:ind w:left="-36" w:firstLine="178"/>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LIAISON</w:t>
      </w:r>
    </w:p>
    <w:p w14:paraId="4576AB95" w14:textId="77777777" w:rsidR="00906DFA" w:rsidRDefault="00906DFA">
      <w:pPr>
        <w:spacing w:after="0" w:line="240" w:lineRule="auto"/>
        <w:jc w:val="center"/>
        <w:rPr>
          <w:rFonts w:ascii="Arial" w:hAnsi="Arial" w:cs="Arial"/>
          <w:b/>
          <w:bCs/>
        </w:rPr>
      </w:pPr>
    </w:p>
    <w:p w14:paraId="74A140E7" w14:textId="5B8E0E9B" w:rsidR="00906DFA" w:rsidRDefault="000738D9">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6660"/>
          <w:tab w:val="left" w:pos="7560"/>
        </w:tabs>
        <w:ind w:left="-36" w:firstLine="178"/>
        <w:jc w:val="both"/>
        <w:rPr>
          <w:rFonts w:ascii="Arial" w:hAnsi="Arial" w:cs="Arial"/>
          <w:sz w:val="22"/>
          <w:szCs w:val="22"/>
        </w:rPr>
      </w:pPr>
      <w:r>
        <w:rPr>
          <w:rFonts w:ascii="Arial" w:hAnsi="Arial" w:cs="Arial"/>
          <w:sz w:val="22"/>
          <w:szCs w:val="22"/>
        </w:rPr>
        <w:t>APPENDIX 6</w:t>
      </w:r>
      <w:r>
        <w:rPr>
          <w:rFonts w:ascii="Arial" w:hAnsi="Arial" w:cs="Arial"/>
          <w:sz w:val="22"/>
          <w:szCs w:val="22"/>
        </w:rPr>
        <w:tab/>
        <w:t>LIST OF SPARE PARTS FOR 3 YEARS’S</w:t>
      </w:r>
      <w:r>
        <w:rPr>
          <w:rFonts w:ascii="Arial" w:hAnsi="Arial" w:cs="Arial"/>
          <w:sz w:val="22"/>
          <w:szCs w:val="22"/>
        </w:rPr>
        <w:tab/>
      </w:r>
      <w:r>
        <w:rPr>
          <w:rFonts w:ascii="Arial" w:hAnsi="Arial" w:cs="Arial"/>
          <w:sz w:val="22"/>
          <w:szCs w:val="22"/>
        </w:rPr>
        <w:tab/>
      </w:r>
      <w:r>
        <w:rPr>
          <w:rFonts w:ascii="Arial" w:hAnsi="Arial" w:cs="Arial"/>
          <w:sz w:val="22"/>
          <w:szCs w:val="22"/>
        </w:rPr>
        <w:tab/>
      </w:r>
      <w:r w:rsidR="00022AE3">
        <w:rPr>
          <w:rFonts w:ascii="Arial" w:hAnsi="Arial" w:cs="Arial"/>
          <w:sz w:val="22"/>
          <w:szCs w:val="22"/>
        </w:rPr>
        <w:t>65</w:t>
      </w:r>
    </w:p>
    <w:p w14:paraId="6943CC96" w14:textId="3F2E59A9" w:rsidR="00906DFA" w:rsidRDefault="000738D9">
      <w:pPr>
        <w:spacing w:after="0" w:line="240" w:lineRule="auto"/>
        <w:ind w:firstLine="2127"/>
        <w:rPr>
          <w:rFonts w:ascii="Arial" w:hAnsi="Arial" w:cs="Arial"/>
        </w:rPr>
      </w:pPr>
      <w:r>
        <w:rPr>
          <w:rFonts w:ascii="Arial" w:hAnsi="Arial" w:cs="Arial"/>
        </w:rPr>
        <w:t>O&amp;M OF POWER PLANT</w:t>
      </w:r>
    </w:p>
    <w:p w14:paraId="70327305" w14:textId="77777777" w:rsidR="006F631D" w:rsidRDefault="006F631D">
      <w:pPr>
        <w:spacing w:after="0" w:line="240" w:lineRule="auto"/>
        <w:ind w:firstLine="2127"/>
        <w:rPr>
          <w:rFonts w:ascii="Arial" w:hAnsi="Arial" w:cs="Arial"/>
        </w:rPr>
      </w:pPr>
    </w:p>
    <w:p w14:paraId="09FF773F" w14:textId="77777777" w:rsidR="00022AE3" w:rsidRDefault="006F631D" w:rsidP="006F631D">
      <w:pPr>
        <w:spacing w:after="0" w:line="240" w:lineRule="auto"/>
        <w:ind w:firstLine="142"/>
        <w:jc w:val="both"/>
        <w:rPr>
          <w:rFonts w:ascii="Arial" w:eastAsia="Times New Roman" w:hAnsi="Arial" w:cs="Arial"/>
        </w:rPr>
      </w:pPr>
      <w:r>
        <w:rPr>
          <w:rFonts w:ascii="Arial" w:eastAsia="Times New Roman" w:hAnsi="Arial" w:cs="Arial"/>
        </w:rPr>
        <w:t>APPENDIX 7</w:t>
      </w:r>
      <w:r>
        <w:rPr>
          <w:rFonts w:ascii="Arial" w:eastAsia="Times New Roman" w:hAnsi="Arial" w:cs="Arial"/>
        </w:rPr>
        <w:tab/>
      </w:r>
      <w:r>
        <w:rPr>
          <w:rFonts w:ascii="Arial" w:eastAsia="Times New Roman" w:hAnsi="Arial" w:cs="Arial"/>
        </w:rPr>
        <w:tab/>
      </w:r>
      <w:r w:rsidR="00C8659C">
        <w:rPr>
          <w:rFonts w:ascii="Arial" w:eastAsia="Times New Roman" w:hAnsi="Arial" w:cs="Arial"/>
        </w:rPr>
        <w:t>COOLING TOWER PG TEST</w:t>
      </w:r>
      <w:r>
        <w:rPr>
          <w:rFonts w:ascii="Arial" w:eastAsia="Times New Roman" w:hAnsi="Arial" w:cs="Arial"/>
        </w:rPr>
        <w:tab/>
      </w:r>
      <w:r>
        <w:rPr>
          <w:rFonts w:ascii="Arial" w:eastAsia="Times New Roman" w:hAnsi="Arial" w:cs="Arial"/>
        </w:rPr>
        <w:tab/>
      </w:r>
      <w:r>
        <w:rPr>
          <w:rFonts w:ascii="Arial" w:eastAsia="Times New Roman" w:hAnsi="Arial" w:cs="Arial"/>
        </w:rPr>
        <w:tab/>
        <w:t xml:space="preserve">      </w:t>
      </w:r>
      <w:r w:rsidR="00022AE3">
        <w:rPr>
          <w:rFonts w:ascii="Arial" w:eastAsia="Times New Roman" w:hAnsi="Arial" w:cs="Arial"/>
        </w:rPr>
        <w:t>66</w:t>
      </w:r>
    </w:p>
    <w:p w14:paraId="24C84328" w14:textId="77777777" w:rsidR="00022AE3" w:rsidRDefault="00022AE3" w:rsidP="006F631D">
      <w:pPr>
        <w:spacing w:after="0" w:line="240" w:lineRule="auto"/>
        <w:ind w:firstLine="142"/>
        <w:jc w:val="both"/>
        <w:rPr>
          <w:rFonts w:ascii="Arial" w:eastAsia="Times New Roman" w:hAnsi="Arial" w:cs="Arial"/>
        </w:rPr>
      </w:pPr>
    </w:p>
    <w:p w14:paraId="76FAA097" w14:textId="051B4FBB" w:rsidR="006F631D" w:rsidRDefault="00022AE3" w:rsidP="006F631D">
      <w:pPr>
        <w:spacing w:after="0" w:line="240" w:lineRule="auto"/>
        <w:ind w:firstLine="142"/>
        <w:jc w:val="both"/>
        <w:rPr>
          <w:rFonts w:ascii="Arial" w:eastAsia="Times New Roman" w:hAnsi="Arial" w:cs="Arial"/>
        </w:rPr>
      </w:pPr>
      <w:r>
        <w:rPr>
          <w:rFonts w:ascii="Arial" w:eastAsia="Times New Roman" w:hAnsi="Arial" w:cs="Arial"/>
        </w:rPr>
        <w:t>APPENDIX 8</w:t>
      </w:r>
      <w:r w:rsidR="006F631D">
        <w:rPr>
          <w:rFonts w:ascii="Arial" w:eastAsia="Times New Roman" w:hAnsi="Arial" w:cs="Arial"/>
        </w:rPr>
        <w:tab/>
      </w:r>
      <w:r>
        <w:rPr>
          <w:rFonts w:ascii="Arial" w:eastAsia="Times New Roman" w:hAnsi="Arial" w:cs="Arial"/>
        </w:rPr>
        <w:tab/>
        <w:t xml:space="preserve">DEMONSTRATION PARAMETER FOR COOLING </w:t>
      </w:r>
    </w:p>
    <w:p w14:paraId="03CE6645" w14:textId="1DDC8E6B" w:rsidR="00022AE3" w:rsidRPr="006F631D" w:rsidRDefault="00022AE3" w:rsidP="006F631D">
      <w:pPr>
        <w:spacing w:after="0" w:line="240" w:lineRule="auto"/>
        <w:ind w:firstLine="142"/>
        <w:jc w:val="both"/>
        <w:rPr>
          <w:rFonts w:ascii="Arial" w:eastAsia="Times New Roman" w:hAnsi="Arial" w:cs="Arial"/>
        </w:rPr>
      </w:pPr>
      <w:r>
        <w:rPr>
          <w:rFonts w:ascii="Arial" w:eastAsia="Times New Roman" w:hAnsi="Arial" w:cs="Arial"/>
        </w:rPr>
        <w:t xml:space="preserve">                                 TOWER</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t xml:space="preserve">      </w:t>
      </w:r>
      <w:r w:rsidR="00A16E38">
        <w:rPr>
          <w:rFonts w:ascii="Arial" w:eastAsia="Times New Roman" w:hAnsi="Arial" w:cs="Arial"/>
        </w:rPr>
        <w:t>68</w:t>
      </w:r>
      <w:bookmarkStart w:id="0" w:name="_GoBack"/>
      <w:bookmarkEnd w:id="0"/>
    </w:p>
    <w:p w14:paraId="690C7B45" w14:textId="2295D085" w:rsidR="00906DFA" w:rsidRDefault="00906DFA">
      <w:pPr>
        <w:spacing w:after="0" w:line="240" w:lineRule="auto"/>
        <w:jc w:val="center"/>
        <w:rPr>
          <w:rFonts w:ascii="Arial" w:hAnsi="Arial" w:cs="Arial"/>
          <w:b/>
          <w:bCs/>
        </w:rPr>
      </w:pPr>
    </w:p>
    <w:p w14:paraId="686D44AC" w14:textId="27B408A9" w:rsidR="00A16E38" w:rsidRDefault="00A16E38">
      <w:pPr>
        <w:spacing w:after="0" w:line="240" w:lineRule="auto"/>
        <w:jc w:val="center"/>
        <w:rPr>
          <w:rFonts w:ascii="Arial" w:hAnsi="Arial" w:cs="Arial"/>
          <w:b/>
          <w:bCs/>
        </w:rPr>
      </w:pPr>
    </w:p>
    <w:p w14:paraId="40BD00B5" w14:textId="3EA19232" w:rsidR="00A16E38" w:rsidRDefault="00A16E38">
      <w:pPr>
        <w:spacing w:after="0" w:line="240" w:lineRule="auto"/>
        <w:jc w:val="center"/>
        <w:rPr>
          <w:rFonts w:ascii="Arial" w:hAnsi="Arial" w:cs="Arial"/>
          <w:b/>
          <w:bCs/>
        </w:rPr>
      </w:pPr>
    </w:p>
    <w:p w14:paraId="577263BA" w14:textId="77777777" w:rsidR="00A16E38" w:rsidRDefault="00A16E38">
      <w:pPr>
        <w:spacing w:after="0" w:line="240" w:lineRule="auto"/>
        <w:jc w:val="center"/>
        <w:rPr>
          <w:rFonts w:ascii="Arial" w:hAnsi="Arial" w:cs="Arial"/>
          <w:b/>
          <w:bCs/>
        </w:rPr>
      </w:pPr>
    </w:p>
    <w:p w14:paraId="1EE1EBAC" w14:textId="77777777" w:rsidR="00906DFA" w:rsidRDefault="000738D9">
      <w:pPr>
        <w:spacing w:after="0" w:line="240" w:lineRule="auto"/>
        <w:jc w:val="center"/>
        <w:rPr>
          <w:rFonts w:ascii="Arial" w:hAnsi="Arial" w:cs="Arial"/>
        </w:rPr>
      </w:pPr>
      <w:r>
        <w:rPr>
          <w:rFonts w:ascii="Arial" w:hAnsi="Arial" w:cs="Arial"/>
          <w:b/>
          <w:bCs/>
        </w:rPr>
        <w:lastRenderedPageBreak/>
        <w:t>ANNEXURE</w:t>
      </w:r>
    </w:p>
    <w:p w14:paraId="5C1AE4A6" w14:textId="77777777" w:rsidR="00906DFA" w:rsidRDefault="00906DFA">
      <w:pPr>
        <w:pStyle w:val="DefaultText"/>
        <w:widowControl w:val="0"/>
        <w:tabs>
          <w:tab w:val="left" w:pos="180"/>
          <w:tab w:val="left" w:pos="576"/>
          <w:tab w:val="left" w:pos="1296"/>
          <w:tab w:val="left" w:pos="2160"/>
          <w:tab w:val="left" w:pos="3456"/>
          <w:tab w:val="left" w:pos="4176"/>
          <w:tab w:val="left" w:pos="4896"/>
          <w:tab w:val="left" w:pos="5616"/>
          <w:tab w:val="left" w:pos="6336"/>
          <w:tab w:val="left" w:pos="6660"/>
          <w:tab w:val="left" w:pos="7200"/>
          <w:tab w:val="left" w:pos="7560"/>
          <w:tab w:val="left" w:pos="8496"/>
        </w:tabs>
        <w:ind w:left="-36" w:firstLine="216"/>
        <w:jc w:val="both"/>
        <w:rPr>
          <w:rFonts w:ascii="Arial" w:hAnsi="Arial" w:cs="Arial"/>
          <w:sz w:val="22"/>
          <w:szCs w:val="22"/>
        </w:rPr>
      </w:pPr>
    </w:p>
    <w:p w14:paraId="0EC292DE" w14:textId="3458619E" w:rsidR="00906DFA" w:rsidRDefault="000738D9">
      <w:pPr>
        <w:pStyle w:val="DefaultText"/>
        <w:widowControl w:val="0"/>
        <w:tabs>
          <w:tab w:val="left" w:pos="180"/>
          <w:tab w:val="left" w:pos="576"/>
          <w:tab w:val="left" w:pos="1296"/>
          <w:tab w:val="left" w:pos="2160"/>
          <w:tab w:val="left" w:pos="3240"/>
          <w:tab w:val="left" w:pos="3456"/>
          <w:tab w:val="left" w:pos="4176"/>
          <w:tab w:val="left" w:pos="4896"/>
          <w:tab w:val="left" w:pos="5616"/>
          <w:tab w:val="left" w:pos="6336"/>
          <w:tab w:val="left" w:pos="6660"/>
          <w:tab w:val="left" w:pos="7560"/>
        </w:tabs>
        <w:ind w:left="-36" w:firstLine="178"/>
        <w:jc w:val="both"/>
        <w:rPr>
          <w:rFonts w:ascii="Arial" w:hAnsi="Arial" w:cs="Arial"/>
          <w:sz w:val="22"/>
          <w:szCs w:val="22"/>
        </w:rPr>
      </w:pPr>
      <w:r>
        <w:rPr>
          <w:rFonts w:ascii="Arial" w:hAnsi="Arial" w:cs="Arial"/>
          <w:sz w:val="22"/>
          <w:szCs w:val="22"/>
        </w:rPr>
        <w:t xml:space="preserve">ANNEXURE-A </w:t>
      </w:r>
      <w:r>
        <w:rPr>
          <w:rFonts w:ascii="Arial" w:hAnsi="Arial" w:cs="Arial"/>
          <w:sz w:val="22"/>
          <w:szCs w:val="22"/>
        </w:rPr>
        <w:tab/>
        <w:t>D</w:t>
      </w:r>
      <w:r w:rsidR="00A16E38">
        <w:rPr>
          <w:rFonts w:ascii="Arial" w:hAnsi="Arial" w:cs="Arial"/>
          <w:sz w:val="22"/>
          <w:szCs w:val="22"/>
        </w:rPr>
        <w:t>ATA SHEET FOR INDUCED DRAFT</w:t>
      </w:r>
      <w:r w:rsidR="00A16E38">
        <w:rPr>
          <w:rFonts w:ascii="Arial" w:hAnsi="Arial" w:cs="Arial"/>
          <w:sz w:val="22"/>
          <w:szCs w:val="22"/>
        </w:rPr>
        <w:tab/>
      </w:r>
      <w:r w:rsidR="00A16E38">
        <w:rPr>
          <w:rFonts w:ascii="Arial" w:hAnsi="Arial" w:cs="Arial"/>
          <w:sz w:val="22"/>
          <w:szCs w:val="22"/>
        </w:rPr>
        <w:tab/>
      </w:r>
      <w:r w:rsidR="00A16E38">
        <w:rPr>
          <w:rFonts w:ascii="Arial" w:hAnsi="Arial" w:cs="Arial"/>
          <w:sz w:val="22"/>
          <w:szCs w:val="22"/>
        </w:rPr>
        <w:tab/>
        <w:t>69</w:t>
      </w:r>
    </w:p>
    <w:p w14:paraId="59890AF7" w14:textId="77777777" w:rsidR="00906DFA" w:rsidRDefault="000738D9">
      <w:pPr>
        <w:pStyle w:val="DefaultText"/>
        <w:widowControl w:val="0"/>
        <w:tabs>
          <w:tab w:val="left" w:pos="180"/>
          <w:tab w:val="left" w:pos="576"/>
          <w:tab w:val="left" w:pos="1296"/>
          <w:tab w:val="left" w:pos="2160"/>
          <w:tab w:val="left" w:pos="3456"/>
          <w:tab w:val="left" w:pos="4176"/>
          <w:tab w:val="left" w:pos="4896"/>
          <w:tab w:val="left" w:pos="5616"/>
          <w:tab w:val="left" w:pos="6336"/>
          <w:tab w:val="left" w:pos="6660"/>
          <w:tab w:val="left" w:pos="7200"/>
          <w:tab w:val="left" w:pos="7560"/>
          <w:tab w:val="left" w:pos="8496"/>
        </w:tabs>
        <w:ind w:left="-36" w:firstLine="216"/>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t>COOLING TOWER</w:t>
      </w:r>
    </w:p>
    <w:p w14:paraId="79768809" w14:textId="77777777" w:rsidR="00906DFA" w:rsidRDefault="00906DFA">
      <w:pPr>
        <w:pStyle w:val="DefaultText"/>
        <w:widowControl w:val="0"/>
        <w:tabs>
          <w:tab w:val="left" w:pos="180"/>
          <w:tab w:val="left" w:pos="576"/>
          <w:tab w:val="left" w:pos="1296"/>
          <w:tab w:val="left" w:pos="2160"/>
          <w:tab w:val="left" w:pos="3456"/>
          <w:tab w:val="left" w:pos="4176"/>
          <w:tab w:val="left" w:pos="4896"/>
          <w:tab w:val="left" w:pos="5616"/>
          <w:tab w:val="left" w:pos="6336"/>
          <w:tab w:val="left" w:pos="6660"/>
          <w:tab w:val="left" w:pos="7200"/>
          <w:tab w:val="left" w:pos="7560"/>
          <w:tab w:val="left" w:pos="8496"/>
        </w:tabs>
        <w:ind w:left="-36" w:firstLine="216"/>
        <w:jc w:val="both"/>
        <w:rPr>
          <w:rFonts w:ascii="Arial" w:hAnsi="Arial" w:cs="Arial"/>
          <w:sz w:val="22"/>
          <w:szCs w:val="22"/>
        </w:rPr>
        <w:sectPr w:rsidR="00906DFA">
          <w:footerReference w:type="default" r:id="rId13"/>
          <w:pgSz w:w="11909" w:h="16834" w:code="9"/>
          <w:pgMar w:top="1440" w:right="1277" w:bottom="1440" w:left="1276" w:header="567" w:footer="171" w:gutter="0"/>
          <w:pgNumType w:start="1"/>
          <w:cols w:space="720"/>
        </w:sectPr>
      </w:pPr>
    </w:p>
    <w:p w14:paraId="534DA719" w14:textId="77777777" w:rsidR="00906DFA" w:rsidRDefault="000738D9">
      <w:pPr>
        <w:spacing w:after="0" w:line="240" w:lineRule="auto"/>
        <w:ind w:left="139" w:right="-20"/>
        <w:jc w:val="center"/>
        <w:rPr>
          <w:rFonts w:ascii="Arial" w:eastAsia="Verdana" w:hAnsi="Arial" w:cs="Arial"/>
          <w:b/>
          <w:bCs/>
        </w:rPr>
      </w:pPr>
      <w:r>
        <w:rPr>
          <w:rFonts w:ascii="Arial" w:eastAsia="Verdana" w:hAnsi="Arial" w:cs="Arial"/>
          <w:b/>
          <w:bCs/>
        </w:rPr>
        <w:lastRenderedPageBreak/>
        <w:t>SECTION – II</w:t>
      </w:r>
    </w:p>
    <w:p w14:paraId="65103E39" w14:textId="77777777" w:rsidR="00906DFA" w:rsidRDefault="00906DFA">
      <w:pPr>
        <w:spacing w:after="0" w:line="240" w:lineRule="auto"/>
        <w:ind w:left="139" w:right="-20"/>
        <w:jc w:val="center"/>
        <w:rPr>
          <w:rFonts w:ascii="Arial" w:eastAsia="Verdana" w:hAnsi="Arial" w:cs="Arial"/>
          <w:b/>
          <w:bCs/>
        </w:rPr>
      </w:pPr>
    </w:p>
    <w:p w14:paraId="3B30103C" w14:textId="77777777" w:rsidR="00906DFA" w:rsidRDefault="000738D9">
      <w:pPr>
        <w:spacing w:after="0" w:line="240" w:lineRule="auto"/>
        <w:ind w:left="139" w:right="-20"/>
        <w:jc w:val="center"/>
        <w:rPr>
          <w:rFonts w:ascii="Arial" w:eastAsia="Verdana" w:hAnsi="Arial" w:cs="Arial"/>
        </w:rPr>
      </w:pPr>
      <w:r>
        <w:rPr>
          <w:rFonts w:ascii="Arial" w:eastAsia="Verdana" w:hAnsi="Arial" w:cs="Arial"/>
          <w:b/>
          <w:bCs/>
        </w:rPr>
        <w:t>INDUCED DRAUGHT COOLING TOWER</w:t>
      </w:r>
    </w:p>
    <w:p w14:paraId="3DEBAD7B" w14:textId="77777777" w:rsidR="00906DFA" w:rsidRDefault="00906DFA">
      <w:pPr>
        <w:spacing w:after="0" w:line="240" w:lineRule="auto"/>
        <w:rPr>
          <w:rFonts w:ascii="Arial" w:hAnsi="Arial" w:cs="Arial"/>
        </w:rPr>
      </w:pPr>
    </w:p>
    <w:p w14:paraId="156B1FCD" w14:textId="77777777" w:rsidR="00906DFA" w:rsidRDefault="000738D9">
      <w:pPr>
        <w:tabs>
          <w:tab w:val="left" w:pos="1418"/>
        </w:tabs>
        <w:spacing w:after="0" w:line="240" w:lineRule="auto"/>
        <w:ind w:right="-20"/>
        <w:rPr>
          <w:rFonts w:ascii="Arial" w:eastAsia="Verdana" w:hAnsi="Arial" w:cs="Arial"/>
        </w:rPr>
      </w:pPr>
      <w:r>
        <w:rPr>
          <w:rFonts w:ascii="Arial" w:eastAsia="Verdana" w:hAnsi="Arial" w:cs="Arial"/>
          <w:b/>
          <w:bCs/>
        </w:rPr>
        <w:t>1.00.00</w:t>
      </w:r>
      <w:r>
        <w:rPr>
          <w:rFonts w:ascii="Arial" w:eastAsia="Verdana" w:hAnsi="Arial" w:cs="Arial"/>
        </w:rPr>
        <w:tab/>
      </w:r>
      <w:r>
        <w:rPr>
          <w:rFonts w:ascii="Arial" w:eastAsia="Verdana" w:hAnsi="Arial" w:cs="Arial"/>
          <w:b/>
          <w:bCs/>
        </w:rPr>
        <w:t>CODES &amp; STANDARDS</w:t>
      </w:r>
    </w:p>
    <w:p w14:paraId="49AFC653" w14:textId="77777777" w:rsidR="00906DFA" w:rsidRDefault="00906DFA">
      <w:pPr>
        <w:spacing w:after="0" w:line="240" w:lineRule="auto"/>
        <w:rPr>
          <w:rFonts w:ascii="Arial" w:eastAsia="Verdana" w:hAnsi="Arial" w:cs="Arial"/>
        </w:rPr>
      </w:pPr>
    </w:p>
    <w:p w14:paraId="77584999" w14:textId="77777777" w:rsidR="00906DFA" w:rsidRDefault="000738D9">
      <w:pPr>
        <w:spacing w:after="0" w:line="240" w:lineRule="auto"/>
        <w:ind w:left="1440"/>
        <w:jc w:val="both"/>
        <w:rPr>
          <w:rFonts w:ascii="Arial" w:eastAsia="Verdana" w:hAnsi="Arial" w:cs="Arial"/>
        </w:rPr>
      </w:pPr>
      <w:r>
        <w:rPr>
          <w:rFonts w:ascii="Arial" w:eastAsia="Verdana" w:hAnsi="Arial" w:cs="Arial"/>
        </w:rPr>
        <w:t>The design, manufacture testing and performance of the One(1) nos. induced draught cooling tower, as specified hereinafter, shall comply with the requirements of all applicable latest Indian/ British/ American Standards and Codes of Practice. The latest editions of the following standards and publications shall be followed in particular:</w:t>
      </w:r>
    </w:p>
    <w:p w14:paraId="110C5E8F" w14:textId="77777777" w:rsidR="00906DFA" w:rsidRDefault="00906DFA">
      <w:pPr>
        <w:spacing w:after="0" w:line="240" w:lineRule="auto"/>
        <w:ind w:left="1440"/>
        <w:rPr>
          <w:rFonts w:ascii="Arial" w:hAnsi="Arial" w:cs="Arial"/>
        </w:rPr>
      </w:pPr>
    </w:p>
    <w:p w14:paraId="22943DB0" w14:textId="77777777" w:rsidR="00906DFA" w:rsidRDefault="000738D9">
      <w:pPr>
        <w:spacing w:after="0" w:line="240" w:lineRule="auto"/>
        <w:ind w:left="1440"/>
        <w:jc w:val="both"/>
        <w:rPr>
          <w:rFonts w:ascii="Arial" w:eastAsia="Verdana" w:hAnsi="Arial" w:cs="Arial"/>
        </w:rPr>
      </w:pPr>
      <w:r>
        <w:rPr>
          <w:rFonts w:ascii="Arial" w:eastAsia="Verdana" w:hAnsi="Arial" w:cs="Arial"/>
        </w:rPr>
        <w:t>Cooling Tower Institute of USA, Bulletin ATC-105: "Acceptance Test Code for Water Cooling Tower."</w:t>
      </w:r>
    </w:p>
    <w:p w14:paraId="2C0F4315" w14:textId="77777777" w:rsidR="00906DFA" w:rsidRDefault="00906DFA">
      <w:pPr>
        <w:spacing w:after="0" w:line="240" w:lineRule="auto"/>
        <w:ind w:left="1440"/>
        <w:rPr>
          <w:rFonts w:ascii="Arial" w:hAnsi="Arial" w:cs="Arial"/>
        </w:rPr>
      </w:pPr>
    </w:p>
    <w:p w14:paraId="608D54AB" w14:textId="77777777" w:rsidR="00906DFA" w:rsidRDefault="000738D9">
      <w:pPr>
        <w:spacing w:after="0" w:line="240" w:lineRule="auto"/>
        <w:ind w:left="1440"/>
        <w:jc w:val="both"/>
        <w:rPr>
          <w:rFonts w:ascii="Arial" w:eastAsia="Verdana" w:hAnsi="Arial" w:cs="Arial"/>
        </w:rPr>
      </w:pPr>
      <w:r>
        <w:rPr>
          <w:rFonts w:ascii="Arial" w:eastAsia="Verdana" w:hAnsi="Arial" w:cs="Arial"/>
        </w:rPr>
        <w:t>BS: 4485: Specification for Water Cooling Towers</w:t>
      </w:r>
    </w:p>
    <w:p w14:paraId="28F60E5F" w14:textId="77777777" w:rsidR="00906DFA" w:rsidRDefault="00906DFA">
      <w:pPr>
        <w:spacing w:after="0" w:line="240" w:lineRule="auto"/>
        <w:ind w:left="1440"/>
        <w:rPr>
          <w:rFonts w:ascii="Arial" w:hAnsi="Arial" w:cs="Arial"/>
        </w:rPr>
      </w:pPr>
    </w:p>
    <w:p w14:paraId="02921BB9" w14:textId="77777777" w:rsidR="00906DFA" w:rsidRDefault="000738D9">
      <w:pPr>
        <w:spacing w:after="0" w:line="240" w:lineRule="auto"/>
        <w:ind w:left="1440"/>
        <w:jc w:val="both"/>
        <w:rPr>
          <w:rFonts w:ascii="Arial" w:eastAsia="Verdana" w:hAnsi="Arial" w:cs="Arial"/>
        </w:rPr>
      </w:pPr>
      <w:r>
        <w:rPr>
          <w:rFonts w:ascii="Arial" w:eastAsia="Verdana" w:hAnsi="Arial" w:cs="Arial"/>
        </w:rPr>
        <w:t>ANSI/ASME PTC-23: Performance Test Code for Atmospheric Water Cooling Equipment</w:t>
      </w:r>
    </w:p>
    <w:p w14:paraId="3A3E2714" w14:textId="77777777" w:rsidR="00906DFA" w:rsidRDefault="00906DFA">
      <w:pPr>
        <w:spacing w:after="0" w:line="240" w:lineRule="auto"/>
        <w:ind w:left="1440"/>
        <w:rPr>
          <w:rFonts w:ascii="Arial" w:hAnsi="Arial" w:cs="Arial"/>
        </w:rPr>
      </w:pPr>
    </w:p>
    <w:p w14:paraId="7D6DFDCF" w14:textId="77777777" w:rsidR="00906DFA" w:rsidRDefault="000738D9">
      <w:pPr>
        <w:spacing w:after="0" w:line="240" w:lineRule="auto"/>
        <w:ind w:left="1440"/>
        <w:jc w:val="both"/>
        <w:rPr>
          <w:rFonts w:ascii="Arial" w:eastAsia="Verdana" w:hAnsi="Arial" w:cs="Arial"/>
        </w:rPr>
      </w:pPr>
      <w:r>
        <w:rPr>
          <w:rFonts w:ascii="Arial" w:eastAsia="Verdana" w:hAnsi="Arial" w:cs="Arial"/>
        </w:rPr>
        <w:t>Cooling Tower Institute of USA, ATC-140: “Isokinetic Drift Measurement test Code for Water Cooling Towers</w:t>
      </w:r>
    </w:p>
    <w:p w14:paraId="7FAEF358" w14:textId="77777777" w:rsidR="00906DFA" w:rsidRDefault="00906DFA">
      <w:pPr>
        <w:spacing w:after="0" w:line="240" w:lineRule="auto"/>
        <w:ind w:left="1440"/>
        <w:rPr>
          <w:rFonts w:ascii="Arial" w:hAnsi="Arial" w:cs="Arial"/>
        </w:rPr>
      </w:pPr>
    </w:p>
    <w:p w14:paraId="75BA6EA0" w14:textId="77777777" w:rsidR="00906DFA" w:rsidRDefault="000738D9">
      <w:pPr>
        <w:spacing w:after="0" w:line="240" w:lineRule="auto"/>
        <w:ind w:left="1440"/>
        <w:jc w:val="both"/>
        <w:rPr>
          <w:rFonts w:ascii="Arial" w:eastAsia="Verdana" w:hAnsi="Arial" w:cs="Arial"/>
        </w:rPr>
      </w:pPr>
      <w:r>
        <w:rPr>
          <w:rFonts w:ascii="Arial" w:eastAsia="Verdana" w:hAnsi="Arial" w:cs="Arial"/>
        </w:rPr>
        <w:t>Cooling Technology Institute of USA, STD-136: “Polyvinyl Chloride Materials used for Film Fill, Louvers and Drift Eliminators</w:t>
      </w:r>
    </w:p>
    <w:p w14:paraId="0C32F37A" w14:textId="77777777" w:rsidR="00906DFA" w:rsidRDefault="00906DFA">
      <w:pPr>
        <w:spacing w:after="0" w:line="240" w:lineRule="auto"/>
        <w:ind w:left="1440"/>
        <w:rPr>
          <w:rFonts w:ascii="Arial" w:hAnsi="Arial" w:cs="Arial"/>
        </w:rPr>
      </w:pPr>
    </w:p>
    <w:p w14:paraId="19B352D5" w14:textId="77777777" w:rsidR="00906DFA" w:rsidRDefault="000738D9">
      <w:pPr>
        <w:spacing w:after="0" w:line="240" w:lineRule="auto"/>
        <w:ind w:left="1440"/>
        <w:jc w:val="both"/>
        <w:rPr>
          <w:rFonts w:ascii="Arial" w:eastAsia="Verdana" w:hAnsi="Arial" w:cs="Arial"/>
        </w:rPr>
      </w:pPr>
      <w:r>
        <w:rPr>
          <w:rFonts w:ascii="Arial" w:eastAsia="Verdana" w:hAnsi="Arial" w:cs="Arial"/>
        </w:rPr>
        <w:t>Cooling Technology Institute of USA, STD-146: “Standard for Water Flow Measurement”</w:t>
      </w:r>
    </w:p>
    <w:p w14:paraId="0F7D821C" w14:textId="77777777" w:rsidR="00906DFA" w:rsidRDefault="00906DFA">
      <w:pPr>
        <w:spacing w:after="0" w:line="240" w:lineRule="auto"/>
        <w:ind w:left="1440"/>
        <w:rPr>
          <w:rFonts w:ascii="Arial" w:hAnsi="Arial" w:cs="Arial"/>
        </w:rPr>
      </w:pPr>
    </w:p>
    <w:p w14:paraId="5CF51FA5" w14:textId="77777777" w:rsidR="00906DFA" w:rsidRDefault="000738D9">
      <w:pPr>
        <w:spacing w:after="0" w:line="240" w:lineRule="auto"/>
        <w:ind w:left="1440"/>
        <w:jc w:val="both"/>
        <w:rPr>
          <w:rFonts w:ascii="Arial" w:eastAsia="Verdana" w:hAnsi="Arial" w:cs="Arial"/>
        </w:rPr>
      </w:pPr>
      <w:r>
        <w:rPr>
          <w:rFonts w:ascii="Arial" w:eastAsia="Verdana" w:hAnsi="Arial" w:cs="Arial"/>
        </w:rPr>
        <w:t>Cooling Technology Institute of USA, ESG-144: “CTI fastener material Guidelines”</w:t>
      </w:r>
    </w:p>
    <w:p w14:paraId="42CBF4FA" w14:textId="77777777" w:rsidR="00906DFA" w:rsidRDefault="00906DFA">
      <w:pPr>
        <w:spacing w:after="0" w:line="240" w:lineRule="auto"/>
        <w:ind w:left="1440"/>
        <w:rPr>
          <w:rFonts w:ascii="Arial" w:hAnsi="Arial" w:cs="Arial"/>
        </w:rPr>
      </w:pPr>
    </w:p>
    <w:p w14:paraId="2581F436" w14:textId="77777777" w:rsidR="00906DFA" w:rsidRDefault="000738D9">
      <w:pPr>
        <w:spacing w:after="0" w:line="240" w:lineRule="auto"/>
        <w:ind w:left="1440"/>
        <w:jc w:val="both"/>
        <w:rPr>
          <w:rFonts w:ascii="Arial" w:eastAsia="Verdana" w:hAnsi="Arial" w:cs="Arial"/>
        </w:rPr>
      </w:pPr>
      <w:r>
        <w:rPr>
          <w:rFonts w:ascii="Arial" w:eastAsia="Verdana" w:hAnsi="Arial" w:cs="Arial"/>
        </w:rPr>
        <w:t>Cooling Technology Institute of USA, ESG-153: “Recommended guidelines for Portland Cement Concrete for Mechanical draft Cooling Towers</w:t>
      </w:r>
    </w:p>
    <w:p w14:paraId="058289D9" w14:textId="77777777" w:rsidR="00906DFA" w:rsidRDefault="00906DFA">
      <w:pPr>
        <w:spacing w:after="0" w:line="240" w:lineRule="auto"/>
        <w:ind w:left="1440"/>
        <w:rPr>
          <w:rFonts w:ascii="Arial" w:hAnsi="Arial" w:cs="Arial"/>
        </w:rPr>
      </w:pPr>
    </w:p>
    <w:p w14:paraId="7BEEEF38" w14:textId="77777777" w:rsidR="00906DFA" w:rsidRDefault="000738D9">
      <w:pPr>
        <w:spacing w:after="0" w:line="240" w:lineRule="auto"/>
        <w:ind w:left="1440"/>
        <w:jc w:val="both"/>
        <w:rPr>
          <w:rFonts w:ascii="Arial" w:eastAsia="Verdana" w:hAnsi="Arial" w:cs="Arial"/>
        </w:rPr>
      </w:pPr>
      <w:r>
        <w:rPr>
          <w:rFonts w:ascii="Arial" w:eastAsia="Verdana" w:hAnsi="Arial" w:cs="Arial"/>
        </w:rPr>
        <w:t>AWWA C504: American Water Works Association standard for Rubber seated Butterfly valve</w:t>
      </w:r>
    </w:p>
    <w:p w14:paraId="185C29B0" w14:textId="77777777" w:rsidR="00906DFA" w:rsidRDefault="00906DFA">
      <w:pPr>
        <w:spacing w:after="0" w:line="240" w:lineRule="auto"/>
        <w:ind w:left="1440"/>
        <w:rPr>
          <w:rFonts w:ascii="Arial" w:hAnsi="Arial" w:cs="Arial"/>
        </w:rPr>
      </w:pPr>
    </w:p>
    <w:p w14:paraId="22B7FF9C" w14:textId="77777777" w:rsidR="00906DFA" w:rsidRDefault="000738D9">
      <w:pPr>
        <w:spacing w:after="0" w:line="240" w:lineRule="auto"/>
        <w:ind w:left="1440"/>
        <w:jc w:val="both"/>
        <w:rPr>
          <w:rFonts w:ascii="Arial" w:eastAsia="Verdana" w:hAnsi="Arial" w:cs="Arial"/>
        </w:rPr>
      </w:pPr>
      <w:r>
        <w:rPr>
          <w:rFonts w:ascii="Arial" w:eastAsia="Verdana" w:hAnsi="Arial" w:cs="Arial"/>
        </w:rPr>
        <w:t>AWWA C207: American Water Works Association standard for Steel Pipe Flange for Waterworks service</w:t>
      </w:r>
    </w:p>
    <w:p w14:paraId="07D5BFC5" w14:textId="77777777" w:rsidR="00906DFA" w:rsidRDefault="00906DFA">
      <w:pPr>
        <w:spacing w:after="0" w:line="240" w:lineRule="auto"/>
        <w:ind w:left="1440"/>
        <w:rPr>
          <w:rFonts w:ascii="Arial" w:hAnsi="Arial" w:cs="Arial"/>
        </w:rPr>
      </w:pPr>
    </w:p>
    <w:p w14:paraId="2E2A8F9B" w14:textId="77777777" w:rsidR="00906DFA" w:rsidRDefault="000738D9">
      <w:pPr>
        <w:spacing w:after="0" w:line="240" w:lineRule="auto"/>
        <w:ind w:left="1440"/>
        <w:jc w:val="both"/>
        <w:rPr>
          <w:rFonts w:ascii="Arial" w:eastAsia="Verdana" w:hAnsi="Arial" w:cs="Arial"/>
        </w:rPr>
      </w:pPr>
      <w:r>
        <w:rPr>
          <w:rFonts w:ascii="Arial" w:eastAsia="Verdana" w:hAnsi="Arial" w:cs="Arial"/>
        </w:rPr>
        <w:t>BS: 3435: Measurement of Electrical Power and energy in acceptance testing</w:t>
      </w:r>
    </w:p>
    <w:p w14:paraId="31D3F923" w14:textId="77777777" w:rsidR="00906DFA" w:rsidRDefault="00906DFA">
      <w:pPr>
        <w:spacing w:after="0" w:line="240" w:lineRule="auto"/>
        <w:ind w:left="1440"/>
        <w:rPr>
          <w:rFonts w:ascii="Arial" w:hAnsi="Arial" w:cs="Arial"/>
        </w:rPr>
      </w:pPr>
    </w:p>
    <w:p w14:paraId="2C0986A9" w14:textId="77777777" w:rsidR="00906DFA" w:rsidRDefault="000738D9">
      <w:pPr>
        <w:spacing w:after="0" w:line="240" w:lineRule="auto"/>
        <w:ind w:left="1440"/>
        <w:jc w:val="both"/>
        <w:rPr>
          <w:rFonts w:ascii="Arial" w:eastAsia="Verdana" w:hAnsi="Arial" w:cs="Arial"/>
        </w:rPr>
      </w:pPr>
      <w:r>
        <w:rPr>
          <w:rFonts w:ascii="Arial" w:eastAsia="Verdana" w:hAnsi="Arial" w:cs="Arial"/>
        </w:rPr>
        <w:t>The materials of various components such as PVC, plain and reinforced concrete, bars and steel wires for concrete reinforcement etc. shall be in accordance with the relevant Indian Standards or else with the applicable American Standards.</w:t>
      </w:r>
    </w:p>
    <w:p w14:paraId="047FDE29" w14:textId="77777777" w:rsidR="00906DFA" w:rsidRDefault="00906DFA">
      <w:pPr>
        <w:spacing w:after="0" w:line="240" w:lineRule="auto"/>
        <w:ind w:left="1440"/>
        <w:jc w:val="both"/>
        <w:rPr>
          <w:rFonts w:ascii="Arial" w:eastAsia="Verdana" w:hAnsi="Arial" w:cs="Arial"/>
        </w:rPr>
      </w:pPr>
    </w:p>
    <w:p w14:paraId="387A796D" w14:textId="0DD0F364" w:rsidR="00906DFA" w:rsidRDefault="000738D9">
      <w:pPr>
        <w:spacing w:after="0" w:line="240" w:lineRule="auto"/>
        <w:ind w:left="1440"/>
        <w:jc w:val="both"/>
        <w:rPr>
          <w:rFonts w:ascii="Arial" w:eastAsia="Verdana" w:hAnsi="Arial" w:cs="Arial"/>
        </w:rPr>
      </w:pPr>
      <w:r>
        <w:rPr>
          <w:rFonts w:ascii="Arial" w:eastAsia="Verdana" w:hAnsi="Arial" w:cs="Arial"/>
        </w:rPr>
        <w:t>In case of any contradiction between the aforesaid Standards and stipulations as per this technical specification as specified hereinafter, the stipulations of this technical specification shall prevail. Also, in case of any contradiction between this technical specification and stipulations of the enclosed "Data Specification Sheets", the stipulations of the Data Specification sheets shall prevail.</w:t>
      </w:r>
    </w:p>
    <w:p w14:paraId="2415ECB1" w14:textId="65823022" w:rsidR="00A05211" w:rsidRDefault="00A05211">
      <w:pPr>
        <w:spacing w:after="0" w:line="240" w:lineRule="auto"/>
        <w:ind w:left="1440"/>
        <w:jc w:val="both"/>
        <w:rPr>
          <w:rFonts w:ascii="Arial" w:eastAsia="Verdana" w:hAnsi="Arial" w:cs="Arial"/>
        </w:rPr>
      </w:pPr>
    </w:p>
    <w:p w14:paraId="4E7D6BB5" w14:textId="77777777" w:rsidR="00A05211" w:rsidRDefault="00A05211">
      <w:pPr>
        <w:spacing w:after="0" w:line="240" w:lineRule="auto"/>
        <w:ind w:left="1440"/>
        <w:jc w:val="both"/>
        <w:rPr>
          <w:rFonts w:ascii="Arial" w:eastAsia="Verdana" w:hAnsi="Arial" w:cs="Arial"/>
        </w:rPr>
      </w:pPr>
    </w:p>
    <w:p w14:paraId="4D911CB8" w14:textId="77777777" w:rsidR="00906DFA" w:rsidRDefault="000738D9">
      <w:pPr>
        <w:tabs>
          <w:tab w:val="left" w:pos="1418"/>
        </w:tabs>
        <w:spacing w:after="0" w:line="240" w:lineRule="auto"/>
        <w:ind w:left="139" w:right="-20" w:hanging="139"/>
        <w:rPr>
          <w:rFonts w:ascii="Arial" w:eastAsia="Verdana" w:hAnsi="Arial" w:cs="Arial"/>
          <w:b/>
          <w:bCs/>
        </w:rPr>
      </w:pPr>
      <w:r>
        <w:rPr>
          <w:rFonts w:ascii="Arial" w:eastAsia="Verdana" w:hAnsi="Arial" w:cs="Arial"/>
          <w:b/>
          <w:bCs/>
        </w:rPr>
        <w:lastRenderedPageBreak/>
        <w:t>2.00.00</w:t>
      </w:r>
      <w:r>
        <w:rPr>
          <w:rFonts w:ascii="Arial" w:eastAsia="Verdana" w:hAnsi="Arial" w:cs="Arial"/>
        </w:rPr>
        <w:tab/>
      </w:r>
      <w:r>
        <w:rPr>
          <w:rFonts w:ascii="Arial" w:eastAsia="Verdana" w:hAnsi="Arial" w:cs="Arial"/>
          <w:b/>
          <w:bCs/>
        </w:rPr>
        <w:t>DESCRIPTION</w:t>
      </w:r>
    </w:p>
    <w:p w14:paraId="53079BAE" w14:textId="77777777" w:rsidR="00906DFA" w:rsidRDefault="00906DFA">
      <w:pPr>
        <w:tabs>
          <w:tab w:val="left" w:pos="1418"/>
        </w:tabs>
        <w:spacing w:after="0" w:line="240" w:lineRule="auto"/>
        <w:rPr>
          <w:rFonts w:ascii="Arial" w:hAnsi="Arial" w:cs="Arial"/>
        </w:rPr>
      </w:pPr>
    </w:p>
    <w:p w14:paraId="65EC3E12" w14:textId="7E7A5C9E" w:rsidR="00906DFA" w:rsidRDefault="000738D9">
      <w:pPr>
        <w:tabs>
          <w:tab w:val="left" w:pos="1418"/>
        </w:tabs>
        <w:spacing w:after="0" w:line="240" w:lineRule="auto"/>
        <w:ind w:left="1418"/>
        <w:jc w:val="both"/>
        <w:rPr>
          <w:rFonts w:ascii="Arial" w:eastAsia="Verdana" w:hAnsi="Arial" w:cs="Arial"/>
        </w:rPr>
      </w:pPr>
      <w:r>
        <w:rPr>
          <w:rFonts w:ascii="Arial" w:eastAsia="Verdana" w:hAnsi="Arial" w:cs="Arial"/>
        </w:rPr>
        <w:t>The cooling tower for unit shall be of rectangular mechanical induced draft /counter-flow type.</w:t>
      </w:r>
    </w:p>
    <w:p w14:paraId="37401674" w14:textId="77777777" w:rsidR="00A05211" w:rsidRDefault="00A05211">
      <w:pPr>
        <w:tabs>
          <w:tab w:val="left" w:pos="1418"/>
        </w:tabs>
        <w:spacing w:after="0" w:line="240" w:lineRule="auto"/>
        <w:ind w:left="1418"/>
        <w:jc w:val="both"/>
        <w:rPr>
          <w:rFonts w:ascii="Arial" w:eastAsia="Verdana" w:hAnsi="Arial" w:cs="Arial"/>
        </w:rPr>
      </w:pPr>
    </w:p>
    <w:p w14:paraId="6EA0F548" w14:textId="13146360" w:rsidR="00A05211" w:rsidRDefault="00A05211" w:rsidP="00A05211">
      <w:pPr>
        <w:tabs>
          <w:tab w:val="left" w:pos="1418"/>
        </w:tabs>
        <w:spacing w:after="0" w:line="240" w:lineRule="auto"/>
        <w:ind w:left="1418"/>
        <w:jc w:val="both"/>
        <w:rPr>
          <w:rFonts w:ascii="Arial" w:eastAsia="Verdana" w:hAnsi="Arial" w:cs="Arial"/>
        </w:rPr>
      </w:pPr>
      <w:r w:rsidRPr="00A05211">
        <w:rPr>
          <w:rFonts w:ascii="Arial" w:eastAsia="Verdana" w:hAnsi="Arial" w:cs="Arial"/>
        </w:rPr>
        <w:t>Scope of the IDCT package contractor (hereinafter referred to in this section as “the contractor”) shall on EPC (Engineering, Procurement and Construction) Mode including but not limited to Design, Engineering, Manufacture, Assembly, Testing at Manufacturer’s works, supply &amp; delivery, properly packed for transport F.O.R. site, of all equipment, system and accessories, steel structures including Civil, Structural, Architectural work, fire protection, air-conditioning and ventilation, complete and efficient erection, site testing, commissioning &amp; putting into successful commercial operation of IDCT along with all required statutory approvals. Contractor/Bidder to complete all necessary extension and modification work required for the new IDCT and changes in existing arrangements.</w:t>
      </w:r>
    </w:p>
    <w:p w14:paraId="10350C28" w14:textId="33D35FFE" w:rsidR="00A05211" w:rsidRDefault="00A05211" w:rsidP="00A05211">
      <w:pPr>
        <w:tabs>
          <w:tab w:val="left" w:pos="1418"/>
        </w:tabs>
        <w:spacing w:after="0" w:line="240" w:lineRule="auto"/>
        <w:ind w:left="1418"/>
        <w:jc w:val="both"/>
        <w:rPr>
          <w:rFonts w:ascii="Arial" w:eastAsia="Verdana" w:hAnsi="Arial" w:cs="Arial"/>
        </w:rPr>
      </w:pPr>
    </w:p>
    <w:p w14:paraId="1B0488A0" w14:textId="573DE8E9" w:rsidR="00A05211" w:rsidRDefault="00A05211" w:rsidP="00A05211">
      <w:pPr>
        <w:pStyle w:val="paragraph"/>
        <w:spacing w:before="0" w:beforeAutospacing="0" w:after="0" w:afterAutospacing="0"/>
        <w:ind w:left="1440" w:hanging="15"/>
        <w:jc w:val="both"/>
        <w:textAlignment w:val="baseline"/>
        <w:rPr>
          <w:rStyle w:val="eop"/>
          <w:rFonts w:ascii="Arial" w:hAnsi="Arial" w:cs="Arial"/>
          <w:sz w:val="22"/>
          <w:szCs w:val="22"/>
        </w:rPr>
      </w:pPr>
      <w:r>
        <w:rPr>
          <w:rStyle w:val="normaltextrun"/>
          <w:rFonts w:ascii="Arial" w:hAnsi="Arial" w:cs="Arial"/>
          <w:sz w:val="22"/>
          <w:szCs w:val="22"/>
          <w:lang w:val="en-US"/>
        </w:rPr>
        <w:t>For the proposal to be submitted, the Contractor/Bidder shall visit the site to ascertain actual scope of work.</w:t>
      </w:r>
      <w:r>
        <w:rPr>
          <w:rStyle w:val="eop"/>
          <w:rFonts w:ascii="Arial" w:hAnsi="Arial" w:cs="Arial"/>
          <w:sz w:val="22"/>
          <w:szCs w:val="22"/>
        </w:rPr>
        <w:t> </w:t>
      </w:r>
    </w:p>
    <w:p w14:paraId="7D1D17CB" w14:textId="6A33378E" w:rsidR="004105AD" w:rsidRDefault="004105AD" w:rsidP="00A05211">
      <w:pPr>
        <w:pStyle w:val="paragraph"/>
        <w:spacing w:before="0" w:beforeAutospacing="0" w:after="0" w:afterAutospacing="0"/>
        <w:ind w:left="1440" w:hanging="15"/>
        <w:jc w:val="both"/>
        <w:textAlignment w:val="baseline"/>
        <w:rPr>
          <w:rFonts w:ascii="Segoe UI" w:hAnsi="Segoe UI" w:cs="Segoe UI"/>
          <w:sz w:val="18"/>
          <w:szCs w:val="18"/>
        </w:rPr>
      </w:pPr>
      <w:r w:rsidRPr="005B35BF">
        <w:rPr>
          <w:rStyle w:val="normaltextrun"/>
          <w:rFonts w:ascii="Arial" w:hAnsi="Arial" w:cs="Arial"/>
          <w:sz w:val="22"/>
          <w:szCs w:val="22"/>
          <w:lang w:val="en-US"/>
        </w:rPr>
        <w:t>Fire fighting for cooling tower #4 shall be provided by vendor as per existing unit</w:t>
      </w:r>
      <w:r>
        <w:rPr>
          <w:rStyle w:val="normaltextrun"/>
          <w:rFonts w:ascii="Arial" w:hAnsi="Arial" w:cs="Arial"/>
          <w:sz w:val="22"/>
          <w:szCs w:val="22"/>
          <w:lang w:val="en-US"/>
        </w:rPr>
        <w:t>.</w:t>
      </w:r>
    </w:p>
    <w:p w14:paraId="4F16641F" w14:textId="631A746C" w:rsidR="00A05211" w:rsidRPr="00A05211" w:rsidRDefault="00A05211" w:rsidP="00A05211">
      <w:pPr>
        <w:pStyle w:val="paragraph"/>
        <w:spacing w:before="0" w:after="0"/>
        <w:ind w:left="1410" w:firstLine="15"/>
        <w:jc w:val="both"/>
        <w:textAlignment w:val="baseline"/>
        <w:rPr>
          <w:rFonts w:ascii="Arial" w:eastAsia="Verdana" w:hAnsi="Arial" w:cs="Arial"/>
        </w:rPr>
      </w:pPr>
      <w:r>
        <w:rPr>
          <w:rStyle w:val="normaltextrun"/>
          <w:rFonts w:ascii="Arial" w:hAnsi="Arial" w:cs="Arial"/>
          <w:sz w:val="22"/>
          <w:szCs w:val="22"/>
          <w:lang w:val="en-US"/>
        </w:rPr>
        <w:t>The Contractor/Bidder shall take note that design engineering of the new IDCT envisaged in the specification is responsibility of the Contractor/Bidder himself. Such design engineering essentially includes system design and sizing of all equipment / components. In case of confusion and contradiction between subsections, if any there, the Contractor/Bidder is advised to seek clarifications from Owner during the pre-offer stage itself. Quantities indicated in the below mentioned clauses are broadly indicative and for the purpose of tendering only.</w:t>
      </w:r>
      <w:r>
        <w:rPr>
          <w:rStyle w:val="eop"/>
          <w:rFonts w:ascii="Arial" w:hAnsi="Arial" w:cs="Arial"/>
          <w:sz w:val="22"/>
          <w:szCs w:val="22"/>
        </w:rPr>
        <w:t> </w:t>
      </w:r>
    </w:p>
    <w:p w14:paraId="33162CE7" w14:textId="77777777" w:rsidR="00906DFA" w:rsidRDefault="00906DFA">
      <w:pPr>
        <w:tabs>
          <w:tab w:val="left" w:pos="1418"/>
        </w:tabs>
        <w:spacing w:after="0" w:line="240" w:lineRule="auto"/>
        <w:ind w:left="1418"/>
        <w:rPr>
          <w:rFonts w:ascii="Arial" w:hAnsi="Arial" w:cs="Arial"/>
        </w:rPr>
      </w:pPr>
    </w:p>
    <w:p w14:paraId="74C57720" w14:textId="77777777" w:rsidR="00906DFA" w:rsidRDefault="000738D9">
      <w:pPr>
        <w:tabs>
          <w:tab w:val="left" w:pos="1418"/>
        </w:tabs>
        <w:spacing w:after="0" w:line="240" w:lineRule="auto"/>
        <w:ind w:left="1418"/>
        <w:jc w:val="both"/>
        <w:rPr>
          <w:rFonts w:ascii="Arial" w:eastAsia="Verdana" w:hAnsi="Arial" w:cs="Arial"/>
        </w:rPr>
      </w:pPr>
      <w:r>
        <w:rPr>
          <w:rFonts w:ascii="Arial" w:eastAsia="Verdana" w:hAnsi="Arial" w:cs="Arial"/>
        </w:rPr>
        <w:t>The cooling tower shall be designed to use clarified water to reject the steam cycle heat load from the steam surface condenser as well as the auxiliary Cooling Water System directly to the atmosphere. Cycle of concentration shall be 5 to 7 to optimize the use of inlet water. The hot water distribution pipes for counter flow type and the hot water basin for cross flow shall distribute the hot water over the PVC splash bars. The hot water cools by evaporation as it drains through the PVC fill into the cooling tower basin.</w:t>
      </w:r>
    </w:p>
    <w:p w14:paraId="56780554" w14:textId="77777777" w:rsidR="00906DFA" w:rsidRDefault="00906DFA">
      <w:pPr>
        <w:tabs>
          <w:tab w:val="left" w:pos="1418"/>
        </w:tabs>
        <w:spacing w:after="0" w:line="240" w:lineRule="auto"/>
        <w:ind w:left="1418"/>
        <w:rPr>
          <w:rFonts w:ascii="Arial" w:hAnsi="Arial" w:cs="Arial"/>
        </w:rPr>
      </w:pPr>
    </w:p>
    <w:p w14:paraId="55714759" w14:textId="52C52DEA" w:rsidR="00906DFA" w:rsidRDefault="000738D9">
      <w:pPr>
        <w:tabs>
          <w:tab w:val="left" w:pos="1418"/>
        </w:tabs>
        <w:spacing w:after="0" w:line="240" w:lineRule="auto"/>
        <w:ind w:left="1418"/>
        <w:jc w:val="both"/>
        <w:rPr>
          <w:rFonts w:ascii="Arial" w:eastAsia="Verdana" w:hAnsi="Arial" w:cs="Arial"/>
        </w:rPr>
      </w:pPr>
      <w:r>
        <w:rPr>
          <w:rFonts w:ascii="Arial" w:eastAsia="Verdana" w:hAnsi="Arial" w:cs="Arial"/>
        </w:rPr>
        <w:t>The induced draft cooling tower shall be divided into compartments referred to as cells. The mechanical draft cooling tower design shall allow individual cells to be shut down to suit operational requirements without affecting the performance of the adjacent cells. The mechanical draft cooling tower shall be erected over a water basin. Each cell shall have a fan stack located on the cooling tower roof to assist the hot air in escaping to the atmosphere. The cooling tower shall be of RCC construction. The cooling tower shall be designed for the ambient wet bulb temperature of 28.0°C. Minimum value of this recirculation correction factor shall be 0.5°C or as per relevant CTI standard.</w:t>
      </w:r>
    </w:p>
    <w:p w14:paraId="717F5C6C" w14:textId="77777777" w:rsidR="008A0394" w:rsidRDefault="008A0394">
      <w:pPr>
        <w:tabs>
          <w:tab w:val="left" w:pos="1418"/>
        </w:tabs>
        <w:spacing w:after="0" w:line="240" w:lineRule="auto"/>
        <w:ind w:left="1418"/>
        <w:jc w:val="both"/>
        <w:rPr>
          <w:rFonts w:ascii="Arial" w:eastAsia="Verdana" w:hAnsi="Arial" w:cs="Arial"/>
        </w:rPr>
      </w:pPr>
    </w:p>
    <w:p w14:paraId="75CB0762" w14:textId="2FB7E50A" w:rsidR="00906DFA" w:rsidRDefault="008A0394" w:rsidP="008A0394">
      <w:pPr>
        <w:tabs>
          <w:tab w:val="left" w:pos="1418"/>
        </w:tabs>
        <w:spacing w:after="0" w:line="240" w:lineRule="auto"/>
        <w:ind w:left="1418"/>
        <w:jc w:val="both"/>
        <w:rPr>
          <w:rStyle w:val="normaltextrun"/>
          <w:rFonts w:ascii="Arial" w:hAnsi="Arial" w:cs="Arial"/>
          <w:color w:val="000000"/>
          <w:shd w:val="clear" w:color="auto" w:fill="FFFFFF"/>
        </w:rPr>
      </w:pPr>
      <w:r w:rsidRPr="00F96D0C">
        <w:rPr>
          <w:rStyle w:val="normaltextrun"/>
          <w:rFonts w:ascii="Arial" w:hAnsi="Arial" w:cs="Arial"/>
          <w:i/>
          <w:color w:val="000000"/>
          <w:shd w:val="clear" w:color="auto" w:fill="FFFFFF"/>
        </w:rPr>
        <w:t>The Scope of Works also exclude laying of CW &amp; ACW Piping</w:t>
      </w:r>
      <w:r>
        <w:rPr>
          <w:rStyle w:val="normaltextrun"/>
          <w:rFonts w:ascii="Arial" w:hAnsi="Arial" w:cs="Arial"/>
          <w:color w:val="000000"/>
          <w:shd w:val="clear" w:color="auto" w:fill="FFFFFF"/>
        </w:rPr>
        <w:t>.</w:t>
      </w:r>
    </w:p>
    <w:p w14:paraId="3CDA7126" w14:textId="7FC85316" w:rsidR="007F4308" w:rsidRDefault="007F4308" w:rsidP="008A0394">
      <w:pPr>
        <w:tabs>
          <w:tab w:val="left" w:pos="1418"/>
        </w:tabs>
        <w:spacing w:after="0" w:line="240" w:lineRule="auto"/>
        <w:ind w:left="1418"/>
        <w:jc w:val="both"/>
        <w:rPr>
          <w:rFonts w:ascii="Arial" w:hAnsi="Arial" w:cs="Arial"/>
        </w:rPr>
      </w:pPr>
    </w:p>
    <w:p w14:paraId="43287E36" w14:textId="44FE425E" w:rsidR="007F4308" w:rsidRDefault="007F4308" w:rsidP="008A0394">
      <w:pPr>
        <w:tabs>
          <w:tab w:val="left" w:pos="1418"/>
        </w:tabs>
        <w:spacing w:after="0" w:line="240" w:lineRule="auto"/>
        <w:ind w:left="1418"/>
        <w:jc w:val="both"/>
        <w:rPr>
          <w:rFonts w:ascii="Arial" w:hAnsi="Arial" w:cs="Arial"/>
        </w:rPr>
      </w:pPr>
    </w:p>
    <w:p w14:paraId="6944F407" w14:textId="047AA4B0" w:rsidR="007F4308" w:rsidRDefault="007F4308" w:rsidP="008A0394">
      <w:pPr>
        <w:tabs>
          <w:tab w:val="left" w:pos="1418"/>
        </w:tabs>
        <w:spacing w:after="0" w:line="240" w:lineRule="auto"/>
        <w:ind w:left="1418"/>
        <w:jc w:val="both"/>
        <w:rPr>
          <w:rFonts w:ascii="Arial" w:hAnsi="Arial" w:cs="Arial"/>
        </w:rPr>
      </w:pPr>
    </w:p>
    <w:p w14:paraId="700C9DE5" w14:textId="77777777" w:rsidR="007F4308" w:rsidRDefault="007F4308" w:rsidP="008A0394">
      <w:pPr>
        <w:tabs>
          <w:tab w:val="left" w:pos="1418"/>
        </w:tabs>
        <w:spacing w:after="0" w:line="240" w:lineRule="auto"/>
        <w:ind w:left="1418"/>
        <w:jc w:val="both"/>
        <w:rPr>
          <w:rFonts w:ascii="Arial" w:hAnsi="Arial" w:cs="Arial"/>
        </w:rPr>
      </w:pPr>
    </w:p>
    <w:p w14:paraId="08E72394" w14:textId="77777777" w:rsidR="00906DFA" w:rsidRDefault="00906DFA">
      <w:pPr>
        <w:tabs>
          <w:tab w:val="left" w:pos="1418"/>
        </w:tabs>
        <w:spacing w:after="0" w:line="240" w:lineRule="auto"/>
        <w:rPr>
          <w:rFonts w:ascii="Arial" w:hAnsi="Arial" w:cs="Arial"/>
        </w:rPr>
      </w:pPr>
    </w:p>
    <w:p w14:paraId="264CAAAD" w14:textId="77777777" w:rsidR="00906DFA" w:rsidRDefault="000738D9">
      <w:pPr>
        <w:tabs>
          <w:tab w:val="left" w:pos="1418"/>
        </w:tabs>
        <w:spacing w:after="0" w:line="240" w:lineRule="auto"/>
        <w:ind w:right="-20"/>
        <w:rPr>
          <w:rFonts w:ascii="Arial" w:eastAsia="Verdana" w:hAnsi="Arial" w:cs="Arial"/>
          <w:b/>
          <w:bCs/>
        </w:rPr>
      </w:pPr>
      <w:r>
        <w:rPr>
          <w:rFonts w:ascii="Arial" w:eastAsia="Verdana" w:hAnsi="Arial" w:cs="Arial"/>
          <w:b/>
          <w:bCs/>
        </w:rPr>
        <w:t>3.00.00</w:t>
      </w:r>
      <w:r>
        <w:rPr>
          <w:rFonts w:ascii="Arial" w:eastAsia="Verdana" w:hAnsi="Arial" w:cs="Arial"/>
          <w:b/>
          <w:bCs/>
        </w:rPr>
        <w:tab/>
        <w:t>DESIGN CRITERIA</w:t>
      </w:r>
    </w:p>
    <w:p w14:paraId="663C7461" w14:textId="77777777" w:rsidR="00906DFA" w:rsidRDefault="00906DFA">
      <w:pPr>
        <w:tabs>
          <w:tab w:val="left" w:pos="1418"/>
        </w:tabs>
        <w:spacing w:after="0" w:line="240" w:lineRule="auto"/>
        <w:rPr>
          <w:rFonts w:ascii="Arial" w:hAnsi="Arial" w:cs="Arial"/>
        </w:rPr>
      </w:pPr>
    </w:p>
    <w:p w14:paraId="38499CA8" w14:textId="3139AA0C" w:rsidR="00906DFA" w:rsidRDefault="000738D9">
      <w:pPr>
        <w:tabs>
          <w:tab w:val="left" w:pos="1418"/>
        </w:tabs>
        <w:spacing w:after="0" w:line="240" w:lineRule="auto"/>
        <w:ind w:left="1418"/>
        <w:jc w:val="both"/>
        <w:rPr>
          <w:rFonts w:ascii="Arial" w:eastAsia="Verdana" w:hAnsi="Arial" w:cs="Arial"/>
        </w:rPr>
      </w:pPr>
      <w:r>
        <w:rPr>
          <w:rFonts w:ascii="Arial" w:eastAsia="Verdana" w:hAnsi="Arial" w:cs="Arial"/>
        </w:rPr>
        <w:t>The cooling tower shall be complete with tower basin foundations and mechanical equipment as described below. The Induced Draught CT shall be back to back cell type, single inlet, with splash type fills, cross flow/counter flow tower (Hybrid tower shall not be accepted). PVC fill shall be supported from bottom on RCC piers raised from basin. Single fan shall be located on top of each cell. The cooling tower shall be designed to meet the duty conditions as specified strictly for range &amp; approach with given WBT under most adverse conditions including allowance for recirculation.</w:t>
      </w:r>
    </w:p>
    <w:p w14:paraId="7B0BB6B0" w14:textId="77777777" w:rsidR="00906DFA" w:rsidRDefault="00906DFA">
      <w:pPr>
        <w:tabs>
          <w:tab w:val="left" w:pos="1418"/>
        </w:tabs>
        <w:spacing w:after="0" w:line="240" w:lineRule="auto"/>
        <w:ind w:left="1418"/>
        <w:rPr>
          <w:rFonts w:ascii="Arial" w:eastAsia="Verdana" w:hAnsi="Arial" w:cs="Arial"/>
        </w:rPr>
      </w:pPr>
    </w:p>
    <w:p w14:paraId="0B6C8017" w14:textId="2FA22506" w:rsidR="00906DFA" w:rsidRDefault="000738D9">
      <w:pPr>
        <w:tabs>
          <w:tab w:val="left" w:pos="1418"/>
        </w:tabs>
        <w:spacing w:after="0" w:line="240" w:lineRule="auto"/>
        <w:ind w:left="1418"/>
        <w:jc w:val="both"/>
        <w:rPr>
          <w:rFonts w:ascii="Arial" w:eastAsia="Verdana" w:hAnsi="Arial" w:cs="Arial"/>
        </w:rPr>
      </w:pPr>
      <w:r>
        <w:rPr>
          <w:rFonts w:ascii="Arial" w:eastAsia="Verdana" w:hAnsi="Arial" w:cs="Arial"/>
        </w:rPr>
        <w:t>The CT basin shall be so designed to have effective capacity (between min. water level &amp; max. water level) to store at least ten (10) minutes of cooling tower flow at full load operation of the unit.</w:t>
      </w:r>
    </w:p>
    <w:p w14:paraId="7A732733" w14:textId="054EDABA" w:rsidR="00E11A4C" w:rsidRDefault="00E11A4C">
      <w:pPr>
        <w:tabs>
          <w:tab w:val="left" w:pos="1418"/>
        </w:tabs>
        <w:spacing w:after="0" w:line="240" w:lineRule="auto"/>
        <w:ind w:left="1418"/>
        <w:jc w:val="both"/>
        <w:rPr>
          <w:rFonts w:ascii="Arial" w:eastAsia="Verdana" w:hAnsi="Arial" w:cs="Arial"/>
        </w:rPr>
      </w:pPr>
      <w:r w:rsidRPr="00E11A4C">
        <w:rPr>
          <w:rFonts w:ascii="Arial" w:eastAsia="Verdana" w:hAnsi="Arial" w:cs="Arial"/>
        </w:rPr>
        <w:t>Basin is below FGL. Please refer drawing no:37-F4341S-S0304-01 for details</w:t>
      </w:r>
    </w:p>
    <w:p w14:paraId="5C7AB976" w14:textId="77777777" w:rsidR="00906DFA" w:rsidRDefault="00906DFA">
      <w:pPr>
        <w:tabs>
          <w:tab w:val="left" w:pos="1418"/>
        </w:tabs>
        <w:spacing w:after="0" w:line="240" w:lineRule="auto"/>
        <w:ind w:left="1418"/>
        <w:rPr>
          <w:rFonts w:ascii="Arial" w:eastAsia="Verdana" w:hAnsi="Arial" w:cs="Arial"/>
        </w:rPr>
      </w:pPr>
    </w:p>
    <w:p w14:paraId="6B29CC2A" w14:textId="77777777" w:rsidR="00906DFA" w:rsidRDefault="000738D9">
      <w:pPr>
        <w:tabs>
          <w:tab w:val="left" w:pos="1418"/>
        </w:tabs>
        <w:spacing w:after="0" w:line="240" w:lineRule="auto"/>
        <w:ind w:left="1418"/>
        <w:jc w:val="both"/>
        <w:rPr>
          <w:rFonts w:ascii="Arial" w:eastAsia="Verdana" w:hAnsi="Arial" w:cs="Arial"/>
        </w:rPr>
      </w:pPr>
      <w:r>
        <w:rPr>
          <w:rFonts w:ascii="Arial" w:eastAsia="Verdana" w:hAnsi="Arial" w:cs="Arial"/>
        </w:rPr>
        <w:t>It should have proper arrangements for drains and sludge removal with approximate slope of minimum 1:200.</w:t>
      </w:r>
    </w:p>
    <w:p w14:paraId="3D8A6177" w14:textId="77777777" w:rsidR="00906DFA" w:rsidRDefault="000738D9">
      <w:pPr>
        <w:tabs>
          <w:tab w:val="left" w:pos="1418"/>
        </w:tabs>
        <w:spacing w:after="0" w:line="240" w:lineRule="auto"/>
        <w:ind w:left="1418"/>
        <w:jc w:val="both"/>
        <w:rPr>
          <w:rFonts w:ascii="Arial" w:eastAsia="Verdana" w:hAnsi="Arial" w:cs="Arial"/>
        </w:rPr>
      </w:pPr>
      <w:r>
        <w:rPr>
          <w:rFonts w:ascii="Arial" w:eastAsia="Verdana" w:hAnsi="Arial" w:cs="Arial"/>
        </w:rPr>
        <w:t>It shall consist of two compartments with proper stop log gates for isolation along with necessary baffling arrangement with cold water channel and pipes.</w:t>
      </w:r>
    </w:p>
    <w:p w14:paraId="00C9F5F7" w14:textId="77777777" w:rsidR="00906DFA" w:rsidRDefault="00906DFA">
      <w:pPr>
        <w:tabs>
          <w:tab w:val="left" w:pos="1418"/>
        </w:tabs>
        <w:spacing w:after="0" w:line="240" w:lineRule="auto"/>
        <w:ind w:left="1418"/>
        <w:rPr>
          <w:rFonts w:ascii="Arial" w:eastAsia="Verdana" w:hAnsi="Arial" w:cs="Arial"/>
        </w:rPr>
      </w:pPr>
    </w:p>
    <w:p w14:paraId="02DACDAD" w14:textId="4D277C00" w:rsidR="00AC4FA7" w:rsidRDefault="000738D9">
      <w:pPr>
        <w:tabs>
          <w:tab w:val="left" w:pos="1418"/>
        </w:tabs>
        <w:spacing w:after="0" w:line="240" w:lineRule="auto"/>
        <w:ind w:left="1418"/>
        <w:jc w:val="both"/>
        <w:rPr>
          <w:rFonts w:ascii="Arial" w:eastAsia="Verdana" w:hAnsi="Arial" w:cs="Arial"/>
        </w:rPr>
      </w:pPr>
      <w:r>
        <w:rPr>
          <w:rFonts w:ascii="Arial" w:eastAsia="Verdana" w:hAnsi="Arial" w:cs="Arial"/>
        </w:rPr>
        <w:t xml:space="preserve">Number of operating cells in the cooling tower shall be as mentioned in the data sheet. Bidder shall provide spare cell(s) in the cooling tower to facilitate maintenance without affecting the tower performance. </w:t>
      </w:r>
      <w:r w:rsidRPr="0086474D">
        <w:rPr>
          <w:rFonts w:ascii="Arial" w:eastAsia="Verdana" w:hAnsi="Arial" w:cs="Arial"/>
          <w:i/>
        </w:rPr>
        <w:t>Each un</w:t>
      </w:r>
      <w:r w:rsidR="00AC00AB" w:rsidRPr="0086474D">
        <w:rPr>
          <w:rFonts w:ascii="Arial" w:eastAsia="Verdana" w:hAnsi="Arial" w:cs="Arial"/>
          <w:i/>
        </w:rPr>
        <w:t>it shall be equipped with six</w:t>
      </w:r>
      <w:r w:rsidRPr="0086474D">
        <w:rPr>
          <w:rFonts w:ascii="Arial" w:eastAsia="Verdana" w:hAnsi="Arial" w:cs="Arial"/>
          <w:i/>
        </w:rPr>
        <w:t xml:space="preserve"> sections of </w:t>
      </w:r>
      <w:r w:rsidR="00AC00AB" w:rsidRPr="0086474D">
        <w:rPr>
          <w:rFonts w:ascii="Arial" w:eastAsia="Verdana" w:hAnsi="Arial" w:cs="Arial"/>
          <w:i/>
        </w:rPr>
        <w:t>two</w:t>
      </w:r>
      <w:r w:rsidR="0086474D" w:rsidRPr="0086474D">
        <w:rPr>
          <w:rFonts w:ascii="Arial" w:eastAsia="Verdana" w:hAnsi="Arial" w:cs="Arial"/>
          <w:i/>
        </w:rPr>
        <w:t xml:space="preserve"> rows</w:t>
      </w:r>
      <w:r w:rsidR="00953E76">
        <w:rPr>
          <w:rFonts w:ascii="Arial" w:eastAsia="Verdana" w:hAnsi="Arial" w:cs="Arial"/>
          <w:i/>
        </w:rPr>
        <w:t xml:space="preserve"> </w:t>
      </w:r>
      <w:r w:rsidR="0086474D" w:rsidRPr="0086474D">
        <w:rPr>
          <w:rFonts w:ascii="Arial" w:eastAsia="Verdana" w:hAnsi="Arial" w:cs="Arial"/>
          <w:i/>
        </w:rPr>
        <w:t>(Independent of each other)</w:t>
      </w:r>
      <w:r w:rsidR="00AC00AB" w:rsidRPr="0086474D">
        <w:rPr>
          <w:rFonts w:ascii="Arial" w:eastAsia="Verdana" w:hAnsi="Arial" w:cs="Arial"/>
          <w:i/>
        </w:rPr>
        <w:t xml:space="preserve"> </w:t>
      </w:r>
      <w:r w:rsidRPr="0086474D">
        <w:rPr>
          <w:rFonts w:ascii="Arial" w:eastAsia="Verdana" w:hAnsi="Arial" w:cs="Arial"/>
          <w:i/>
        </w:rPr>
        <w:t xml:space="preserve">induced draft cooling towers. </w:t>
      </w:r>
      <w:r w:rsidR="00953E76" w:rsidRPr="00953E76">
        <w:rPr>
          <w:rFonts w:ascii="Arial" w:eastAsia="Verdana" w:hAnsi="Arial" w:cs="Arial"/>
          <w:i/>
        </w:rPr>
        <w:t>The Induced Draught CT shall be two separate (standalone) cooling towers each c</w:t>
      </w:r>
      <w:r w:rsidR="006924D2">
        <w:rPr>
          <w:rFonts w:ascii="Arial" w:eastAsia="Verdana" w:hAnsi="Arial" w:cs="Arial"/>
          <w:i/>
        </w:rPr>
        <w:t xml:space="preserve">omprising of 6 cells. </w:t>
      </w:r>
      <w:r w:rsidR="00953E76" w:rsidRPr="00953E76">
        <w:rPr>
          <w:rFonts w:ascii="Arial" w:eastAsia="Verdana" w:hAnsi="Arial" w:cs="Arial"/>
          <w:i/>
        </w:rPr>
        <w:t>Total no of cells 12 Nos (</w:t>
      </w:r>
      <w:r w:rsidR="00AC4FA7">
        <w:rPr>
          <w:rFonts w:ascii="Arial" w:eastAsia="Verdana" w:hAnsi="Arial" w:cs="Arial"/>
          <w:i/>
        </w:rPr>
        <w:t>11 W + 1S</w:t>
      </w:r>
      <w:r w:rsidR="00953E76" w:rsidRPr="00953E76">
        <w:rPr>
          <w:rFonts w:ascii="Arial" w:eastAsia="Verdana" w:hAnsi="Arial" w:cs="Arial"/>
          <w:i/>
        </w:rPr>
        <w:t xml:space="preserve">) . Refer plot plan drawing for space and </w:t>
      </w:r>
      <w:r w:rsidR="00AC4FA7" w:rsidRPr="00953E76">
        <w:rPr>
          <w:rFonts w:ascii="Arial" w:eastAsia="Verdana" w:hAnsi="Arial" w:cs="Arial"/>
          <w:i/>
        </w:rPr>
        <w:t>coordinate.</w:t>
      </w:r>
      <w:r w:rsidR="00AC4FA7">
        <w:rPr>
          <w:rFonts w:ascii="Arial" w:eastAsia="Verdana" w:hAnsi="Arial" w:cs="Arial"/>
        </w:rPr>
        <w:t xml:space="preserve"> </w:t>
      </w:r>
    </w:p>
    <w:p w14:paraId="55F5DD40" w14:textId="77777777" w:rsidR="00AC4FA7" w:rsidRDefault="00AC4FA7">
      <w:pPr>
        <w:tabs>
          <w:tab w:val="left" w:pos="1418"/>
        </w:tabs>
        <w:spacing w:after="0" w:line="240" w:lineRule="auto"/>
        <w:ind w:left="1418"/>
        <w:jc w:val="both"/>
        <w:rPr>
          <w:rFonts w:ascii="Arial" w:eastAsia="Verdana" w:hAnsi="Arial" w:cs="Arial"/>
        </w:rPr>
      </w:pPr>
    </w:p>
    <w:p w14:paraId="5EEDAF23" w14:textId="4A06D309" w:rsidR="00906DFA" w:rsidRDefault="00AC4FA7">
      <w:pPr>
        <w:tabs>
          <w:tab w:val="left" w:pos="1418"/>
        </w:tabs>
        <w:spacing w:after="0" w:line="240" w:lineRule="auto"/>
        <w:ind w:left="1418"/>
        <w:jc w:val="both"/>
        <w:rPr>
          <w:rFonts w:ascii="Arial" w:eastAsia="Verdana" w:hAnsi="Arial" w:cs="Arial"/>
        </w:rPr>
      </w:pPr>
      <w:r>
        <w:rPr>
          <w:rFonts w:ascii="Arial" w:eastAsia="Verdana" w:hAnsi="Arial" w:cs="Arial"/>
        </w:rPr>
        <w:t>The</w:t>
      </w:r>
      <w:r w:rsidR="000738D9">
        <w:rPr>
          <w:rFonts w:ascii="Arial" w:eastAsia="Verdana" w:hAnsi="Arial" w:cs="Arial"/>
        </w:rPr>
        <w:t xml:space="preserve"> water distribution basin and piping system shall be so designed that when any one of the cells is out of operation for maintenance etc. the remaining cells shall be capable of handling the full quantity of water as specified.</w:t>
      </w:r>
    </w:p>
    <w:p w14:paraId="04D9B3B8" w14:textId="77777777" w:rsidR="00AD1504" w:rsidRDefault="00AD1504">
      <w:pPr>
        <w:tabs>
          <w:tab w:val="left" w:pos="1418"/>
        </w:tabs>
        <w:spacing w:after="0" w:line="240" w:lineRule="auto"/>
        <w:ind w:left="1418"/>
        <w:jc w:val="both"/>
        <w:rPr>
          <w:rFonts w:ascii="Arial" w:eastAsia="Verdana" w:hAnsi="Arial" w:cs="Arial"/>
        </w:rPr>
      </w:pPr>
    </w:p>
    <w:p w14:paraId="5F64CA93" w14:textId="4D2B7C68" w:rsidR="00906DFA" w:rsidRDefault="000738D9">
      <w:pPr>
        <w:spacing w:after="0" w:line="240" w:lineRule="auto"/>
        <w:ind w:left="1418"/>
        <w:jc w:val="both"/>
        <w:rPr>
          <w:rFonts w:ascii="Arial" w:eastAsia="Verdana" w:hAnsi="Arial" w:cs="Arial"/>
        </w:rPr>
      </w:pPr>
      <w:r>
        <w:rPr>
          <w:rFonts w:ascii="Arial" w:eastAsia="Verdana" w:hAnsi="Arial" w:cs="Arial"/>
        </w:rPr>
        <w:t xml:space="preserve">The water distribution basin for counter flow tower and piping system for counter flow tower shall be so designed that when any one of the cells in each row for the proposed </w:t>
      </w:r>
      <w:r w:rsidR="0086474D">
        <w:rPr>
          <w:rFonts w:ascii="Arial" w:eastAsia="Verdana" w:hAnsi="Arial" w:cs="Arial"/>
        </w:rPr>
        <w:t>standalone cooling tower</w:t>
      </w:r>
      <w:r>
        <w:rPr>
          <w:rFonts w:ascii="Arial" w:eastAsia="Verdana" w:hAnsi="Arial" w:cs="Arial"/>
        </w:rPr>
        <w:t xml:space="preserve"> [other than standby cell(s)] is out of operation for maintenance etc. the remaining cells shall be capable of handling the full quantity of water as specified.</w:t>
      </w:r>
      <w:r>
        <w:t xml:space="preserve"> </w:t>
      </w:r>
      <w:r>
        <w:rPr>
          <w:rFonts w:ascii="Arial" w:eastAsia="Verdana" w:hAnsi="Arial" w:cs="Arial"/>
        </w:rPr>
        <w:t>The remaining cells should be capable of handling any surge in flow without splashing of water from hot water channel on to the drift eliminators. Sufficient freeboard maybe provided in hot water channel.  Channel to be covered with perforated RCC covers to distribute overflowing water.</w:t>
      </w:r>
    </w:p>
    <w:p w14:paraId="38BC4E2F" w14:textId="77777777" w:rsidR="00906DFA" w:rsidRDefault="00906DFA">
      <w:pPr>
        <w:spacing w:after="0" w:line="240" w:lineRule="auto"/>
        <w:ind w:left="1418"/>
        <w:rPr>
          <w:rFonts w:ascii="Arial" w:hAnsi="Arial" w:cs="Arial"/>
        </w:rPr>
      </w:pPr>
    </w:p>
    <w:p w14:paraId="2B102051" w14:textId="77777777" w:rsidR="00906DFA" w:rsidRDefault="000738D9">
      <w:pPr>
        <w:spacing w:after="0" w:line="240" w:lineRule="auto"/>
        <w:ind w:left="1418"/>
        <w:jc w:val="both"/>
        <w:rPr>
          <w:rFonts w:ascii="Arial" w:eastAsia="Verdana" w:hAnsi="Arial" w:cs="Arial"/>
        </w:rPr>
      </w:pPr>
      <w:r>
        <w:rPr>
          <w:rFonts w:ascii="Arial" w:eastAsia="Verdana" w:hAnsi="Arial" w:cs="Arial"/>
        </w:rPr>
        <w:t>Thermal design of the cooling tower shall be such that the guaranteed performance is met without operating the spare cell(s). All cells of the tower shall be identical.</w:t>
      </w:r>
      <w:r>
        <w:t xml:space="preserve"> </w:t>
      </w:r>
      <w:r>
        <w:rPr>
          <w:rFonts w:ascii="Arial" w:eastAsia="Verdana" w:hAnsi="Arial" w:cs="Arial"/>
        </w:rPr>
        <w:t>Riser Bypass may be considered with a valve arrangement.</w:t>
      </w:r>
    </w:p>
    <w:p w14:paraId="24B48298" w14:textId="77777777" w:rsidR="00906DFA" w:rsidRDefault="00906DFA">
      <w:pPr>
        <w:spacing w:after="0" w:line="240" w:lineRule="auto"/>
        <w:ind w:left="1418"/>
        <w:rPr>
          <w:rFonts w:ascii="Arial" w:hAnsi="Arial" w:cs="Arial"/>
        </w:rPr>
      </w:pPr>
    </w:p>
    <w:p w14:paraId="3C02B96A" w14:textId="6B3B6FBB" w:rsidR="00906DFA" w:rsidRDefault="000738D9">
      <w:pPr>
        <w:spacing w:after="0" w:line="240" w:lineRule="auto"/>
        <w:ind w:left="1418"/>
        <w:jc w:val="both"/>
        <w:rPr>
          <w:rFonts w:ascii="Arial" w:eastAsia="Verdana" w:hAnsi="Arial" w:cs="Arial"/>
        </w:rPr>
      </w:pPr>
      <w:r>
        <w:rPr>
          <w:rFonts w:ascii="Arial" w:eastAsia="Verdana" w:hAnsi="Arial" w:cs="Arial"/>
        </w:rPr>
        <w:t>For counter flow tower, the area covered by the projected circle at 45 deg. angle from the fan cylinder opening on the drift eliminator plan area shall not be less than 80% of the drift eliminator plan area.</w:t>
      </w:r>
    </w:p>
    <w:p w14:paraId="623A546A" w14:textId="24C34A98" w:rsidR="0021403C" w:rsidRDefault="0021403C">
      <w:pPr>
        <w:spacing w:after="0" w:line="240" w:lineRule="auto"/>
        <w:ind w:left="1418"/>
        <w:jc w:val="both"/>
        <w:rPr>
          <w:rFonts w:ascii="Arial" w:eastAsia="Verdana" w:hAnsi="Arial" w:cs="Arial"/>
        </w:rPr>
      </w:pPr>
      <w:r w:rsidRPr="0021403C">
        <w:rPr>
          <w:rFonts w:ascii="Arial" w:eastAsia="Verdana" w:hAnsi="Arial" w:cs="Arial"/>
        </w:rPr>
        <w:t>PVC virgin films, dimension of films can be shared by vendor during detailed engineering.</w:t>
      </w:r>
    </w:p>
    <w:p w14:paraId="617DE5BE" w14:textId="77777777" w:rsidR="00906DFA" w:rsidRDefault="00906DFA">
      <w:pPr>
        <w:spacing w:after="0" w:line="240" w:lineRule="auto"/>
        <w:ind w:left="1418"/>
        <w:rPr>
          <w:rFonts w:ascii="Arial" w:hAnsi="Arial" w:cs="Arial"/>
        </w:rPr>
      </w:pPr>
    </w:p>
    <w:p w14:paraId="35E38FDA" w14:textId="77777777" w:rsidR="00906DFA" w:rsidRDefault="000738D9">
      <w:pPr>
        <w:spacing w:after="0" w:line="240" w:lineRule="auto"/>
        <w:ind w:left="1418"/>
        <w:jc w:val="both"/>
        <w:rPr>
          <w:rFonts w:ascii="Arial" w:eastAsia="Verdana" w:hAnsi="Arial" w:cs="Arial"/>
        </w:rPr>
      </w:pPr>
      <w:r>
        <w:rPr>
          <w:rFonts w:ascii="Arial" w:eastAsia="Verdana" w:hAnsi="Arial" w:cs="Arial"/>
        </w:rPr>
        <w:lastRenderedPageBreak/>
        <w:t>The layout of the cooling tower in the plant area and the wind rose are indicated in the plot plan drawing. The Bidder shall examine the proposed layout of the tower and accordingly determine the recirculation which must be taken into consideration for the purpose of design of the tower to ensure that the design parameters of the tower are maintained. Bidder may consider to apply a correction factor to the design wet bulb ambient temperature to accommodate the recirculation effect.</w:t>
      </w:r>
    </w:p>
    <w:p w14:paraId="76127243" w14:textId="77777777" w:rsidR="00906DFA" w:rsidRDefault="00906DFA">
      <w:pPr>
        <w:spacing w:after="0" w:line="240" w:lineRule="auto"/>
        <w:ind w:left="1418"/>
        <w:jc w:val="both"/>
        <w:rPr>
          <w:rFonts w:ascii="Arial" w:eastAsia="Verdana" w:hAnsi="Arial" w:cs="Arial"/>
        </w:rPr>
      </w:pPr>
    </w:p>
    <w:p w14:paraId="3CB66CE6" w14:textId="77777777" w:rsidR="00906DFA" w:rsidRDefault="000738D9">
      <w:pPr>
        <w:spacing w:after="0" w:line="240" w:lineRule="auto"/>
        <w:ind w:left="1418"/>
        <w:jc w:val="both"/>
        <w:rPr>
          <w:rFonts w:ascii="Arial" w:eastAsia="Verdana" w:hAnsi="Arial" w:cs="Arial"/>
        </w:rPr>
      </w:pPr>
      <w:r>
        <w:rPr>
          <w:rFonts w:ascii="Arial" w:eastAsia="Verdana" w:hAnsi="Arial" w:cs="Arial"/>
        </w:rPr>
        <w:t>Sensible heat of evaporated water shall be taken into consideration in the thermal design of the cooling tower. The air flow requirement shall not be less than that worked out by the formula given below.</w:t>
      </w:r>
    </w:p>
    <w:p w14:paraId="3D7C976F" w14:textId="77777777" w:rsidR="00906DFA" w:rsidRDefault="00906DFA">
      <w:pPr>
        <w:spacing w:after="0" w:line="240" w:lineRule="auto"/>
        <w:ind w:left="2160" w:hanging="720"/>
        <w:rPr>
          <w:rFonts w:ascii="Arial" w:hAnsi="Arial" w:cs="Arial"/>
        </w:rPr>
      </w:pPr>
    </w:p>
    <w:p w14:paraId="6FCA5C08" w14:textId="77777777" w:rsidR="00906DFA" w:rsidRDefault="000738D9">
      <w:pPr>
        <w:spacing w:after="0" w:line="240" w:lineRule="auto"/>
        <w:ind w:left="2160" w:hanging="720"/>
        <w:jc w:val="both"/>
        <w:rPr>
          <w:rFonts w:ascii="Arial" w:eastAsia="Verdana" w:hAnsi="Arial" w:cs="Arial"/>
        </w:rPr>
      </w:pPr>
      <w:r>
        <w:rPr>
          <w:rFonts w:ascii="Arial" w:eastAsia="Verdana" w:hAnsi="Arial" w:cs="Arial"/>
        </w:rPr>
        <w:t>G x H = L (T1 - T2) + EvT2</w:t>
      </w:r>
    </w:p>
    <w:p w14:paraId="41398F86" w14:textId="77777777" w:rsidR="00906DFA" w:rsidRDefault="00906DFA">
      <w:pPr>
        <w:spacing w:after="0" w:line="240" w:lineRule="auto"/>
        <w:ind w:left="2160" w:hanging="720"/>
        <w:rPr>
          <w:rFonts w:ascii="Arial" w:hAnsi="Arial" w:cs="Arial"/>
        </w:rPr>
      </w:pPr>
    </w:p>
    <w:p w14:paraId="5843E1D1" w14:textId="77777777" w:rsidR="00906DFA" w:rsidRDefault="000738D9">
      <w:pPr>
        <w:spacing w:after="0" w:line="240" w:lineRule="auto"/>
        <w:ind w:left="2160" w:hanging="720"/>
        <w:jc w:val="both"/>
        <w:rPr>
          <w:rFonts w:ascii="Arial" w:eastAsia="Verdana" w:hAnsi="Arial" w:cs="Arial"/>
        </w:rPr>
      </w:pPr>
      <w:r>
        <w:rPr>
          <w:rFonts w:ascii="Arial" w:eastAsia="Verdana" w:hAnsi="Arial" w:cs="Arial"/>
        </w:rPr>
        <w:t>Where</w:t>
      </w:r>
    </w:p>
    <w:p w14:paraId="3F3AFC79" w14:textId="77777777" w:rsidR="00906DFA" w:rsidRDefault="00906DFA">
      <w:pPr>
        <w:spacing w:after="0" w:line="240" w:lineRule="auto"/>
        <w:ind w:left="2160" w:hanging="720"/>
        <w:rPr>
          <w:rFonts w:ascii="Arial" w:hAnsi="Arial" w:cs="Arial"/>
        </w:rPr>
      </w:pPr>
    </w:p>
    <w:p w14:paraId="54F476DC" w14:textId="77777777" w:rsidR="00906DFA" w:rsidRDefault="000738D9">
      <w:pPr>
        <w:spacing w:after="0" w:line="240" w:lineRule="auto"/>
        <w:ind w:left="2160" w:hanging="720"/>
        <w:jc w:val="both"/>
        <w:rPr>
          <w:rFonts w:ascii="Arial" w:eastAsia="Verdana" w:hAnsi="Arial" w:cs="Arial"/>
        </w:rPr>
      </w:pPr>
      <w:r>
        <w:rPr>
          <w:rFonts w:ascii="Arial" w:eastAsia="Verdana" w:hAnsi="Arial" w:cs="Arial"/>
        </w:rPr>
        <w:t xml:space="preserve">L = </w:t>
      </w:r>
      <w:r>
        <w:rPr>
          <w:rFonts w:ascii="Arial" w:eastAsia="Verdana" w:hAnsi="Arial" w:cs="Arial"/>
        </w:rPr>
        <w:tab/>
        <w:t>Water flow rate in Kg/Hr</w:t>
      </w:r>
    </w:p>
    <w:p w14:paraId="4180CC02" w14:textId="77777777" w:rsidR="00906DFA" w:rsidRDefault="00906DFA">
      <w:pPr>
        <w:spacing w:after="0" w:line="240" w:lineRule="auto"/>
        <w:ind w:left="2160" w:hanging="720"/>
        <w:rPr>
          <w:rFonts w:ascii="Arial" w:hAnsi="Arial" w:cs="Arial"/>
        </w:rPr>
      </w:pPr>
    </w:p>
    <w:p w14:paraId="051F4CC2" w14:textId="77777777" w:rsidR="00906DFA" w:rsidRDefault="000738D9">
      <w:pPr>
        <w:spacing w:after="0" w:line="240" w:lineRule="auto"/>
        <w:ind w:left="2160" w:hanging="720"/>
        <w:jc w:val="both"/>
        <w:rPr>
          <w:rFonts w:ascii="Arial" w:eastAsia="Verdana" w:hAnsi="Arial" w:cs="Arial"/>
        </w:rPr>
      </w:pPr>
      <w:r>
        <w:rPr>
          <w:rFonts w:ascii="Arial" w:eastAsia="Verdana" w:hAnsi="Arial" w:cs="Arial"/>
        </w:rPr>
        <w:t xml:space="preserve">T1 = </w:t>
      </w:r>
      <w:r>
        <w:rPr>
          <w:rFonts w:ascii="Arial" w:eastAsia="Verdana" w:hAnsi="Arial" w:cs="Arial"/>
        </w:rPr>
        <w:tab/>
        <w:t>Water inlet temperature to the tower in deg. C</w:t>
      </w:r>
    </w:p>
    <w:p w14:paraId="1CD074C3" w14:textId="77777777" w:rsidR="00906DFA" w:rsidRDefault="00906DFA">
      <w:pPr>
        <w:spacing w:after="0" w:line="240" w:lineRule="auto"/>
        <w:ind w:left="2160" w:hanging="720"/>
        <w:rPr>
          <w:rFonts w:ascii="Arial" w:hAnsi="Arial" w:cs="Arial"/>
        </w:rPr>
      </w:pPr>
    </w:p>
    <w:p w14:paraId="041C1EDB" w14:textId="77777777" w:rsidR="00906DFA" w:rsidRDefault="000738D9">
      <w:pPr>
        <w:spacing w:after="0" w:line="240" w:lineRule="auto"/>
        <w:ind w:left="2160" w:hanging="720"/>
        <w:jc w:val="both"/>
        <w:rPr>
          <w:rFonts w:ascii="Arial" w:eastAsia="Verdana" w:hAnsi="Arial" w:cs="Arial"/>
        </w:rPr>
      </w:pPr>
      <w:r>
        <w:rPr>
          <w:rFonts w:ascii="Arial" w:eastAsia="Verdana" w:hAnsi="Arial" w:cs="Arial"/>
        </w:rPr>
        <w:t xml:space="preserve">T2 = </w:t>
      </w:r>
      <w:r>
        <w:rPr>
          <w:rFonts w:ascii="Arial" w:eastAsia="Verdana" w:hAnsi="Arial" w:cs="Arial"/>
        </w:rPr>
        <w:tab/>
        <w:t>Water outlet temperature from the tower in deg. C</w:t>
      </w:r>
    </w:p>
    <w:p w14:paraId="45D86C02" w14:textId="77777777" w:rsidR="00906DFA" w:rsidRDefault="00906DFA">
      <w:pPr>
        <w:spacing w:after="0" w:line="240" w:lineRule="auto"/>
        <w:ind w:left="2160" w:hanging="720"/>
        <w:rPr>
          <w:rFonts w:ascii="Arial" w:hAnsi="Arial" w:cs="Arial"/>
        </w:rPr>
      </w:pPr>
    </w:p>
    <w:p w14:paraId="1AB46843" w14:textId="77777777" w:rsidR="00906DFA" w:rsidRDefault="000738D9">
      <w:pPr>
        <w:tabs>
          <w:tab w:val="left" w:pos="3000"/>
        </w:tabs>
        <w:spacing w:after="0" w:line="240" w:lineRule="auto"/>
        <w:ind w:left="2160" w:hanging="720"/>
        <w:rPr>
          <w:rFonts w:ascii="Arial" w:eastAsia="Verdana" w:hAnsi="Arial" w:cs="Arial"/>
        </w:rPr>
      </w:pPr>
      <w:r>
        <w:rPr>
          <w:rFonts w:ascii="Arial" w:eastAsia="Verdana" w:hAnsi="Arial" w:cs="Arial"/>
        </w:rPr>
        <w:t xml:space="preserve">Ev = </w:t>
      </w:r>
      <w:r>
        <w:rPr>
          <w:rFonts w:ascii="Arial" w:eastAsia="Verdana" w:hAnsi="Arial" w:cs="Arial"/>
        </w:rPr>
        <w:tab/>
        <w:t>Evaporation loss in Kg/hr. To compute this factor, RH shall be taken as specified.</w:t>
      </w:r>
    </w:p>
    <w:p w14:paraId="16109C86" w14:textId="77777777" w:rsidR="00906DFA" w:rsidRDefault="00906DFA">
      <w:pPr>
        <w:spacing w:after="0" w:line="240" w:lineRule="auto"/>
        <w:ind w:left="2160" w:hanging="720"/>
        <w:rPr>
          <w:rFonts w:ascii="Arial" w:hAnsi="Arial" w:cs="Arial"/>
        </w:rPr>
      </w:pPr>
    </w:p>
    <w:p w14:paraId="16516D6A" w14:textId="77777777" w:rsidR="00906DFA" w:rsidRDefault="000738D9">
      <w:pPr>
        <w:spacing w:after="0" w:line="240" w:lineRule="auto"/>
        <w:ind w:left="2160" w:hanging="720"/>
        <w:jc w:val="both"/>
        <w:rPr>
          <w:rFonts w:ascii="Arial" w:eastAsia="Verdana" w:hAnsi="Arial" w:cs="Arial"/>
        </w:rPr>
      </w:pPr>
      <w:r>
        <w:rPr>
          <w:rFonts w:ascii="Arial" w:eastAsia="Verdana" w:hAnsi="Arial" w:cs="Arial"/>
        </w:rPr>
        <w:t xml:space="preserve">G = </w:t>
      </w:r>
      <w:r>
        <w:rPr>
          <w:rFonts w:ascii="Arial" w:eastAsia="Verdana" w:hAnsi="Arial" w:cs="Arial"/>
        </w:rPr>
        <w:tab/>
        <w:t>Air rate in Kg/hr.</w:t>
      </w:r>
    </w:p>
    <w:p w14:paraId="4CDF3FD8" w14:textId="77777777" w:rsidR="00906DFA" w:rsidRDefault="00906DFA">
      <w:pPr>
        <w:spacing w:after="0" w:line="240" w:lineRule="auto"/>
        <w:ind w:left="2160" w:hanging="720"/>
        <w:rPr>
          <w:rFonts w:ascii="Arial" w:hAnsi="Arial" w:cs="Arial"/>
        </w:rPr>
      </w:pPr>
    </w:p>
    <w:p w14:paraId="2BA10E1F" w14:textId="77777777" w:rsidR="00906DFA" w:rsidRDefault="000738D9">
      <w:pPr>
        <w:spacing w:after="0" w:line="240" w:lineRule="auto"/>
        <w:ind w:left="2160" w:hanging="720"/>
        <w:jc w:val="both"/>
        <w:rPr>
          <w:rFonts w:ascii="Arial" w:eastAsia="Verdana" w:hAnsi="Arial" w:cs="Arial"/>
        </w:rPr>
      </w:pPr>
      <w:r>
        <w:rPr>
          <w:rFonts w:ascii="Arial" w:eastAsia="Verdana" w:hAnsi="Arial" w:cs="Arial"/>
        </w:rPr>
        <w:t xml:space="preserve">H = </w:t>
      </w:r>
      <w:r>
        <w:rPr>
          <w:rFonts w:ascii="Arial" w:eastAsia="Verdana" w:hAnsi="Arial" w:cs="Arial"/>
        </w:rPr>
        <w:tab/>
        <w:t>Change in enthalpy of air in Kcal/Kg.</w:t>
      </w:r>
    </w:p>
    <w:p w14:paraId="5CA78E22" w14:textId="77777777" w:rsidR="00906DFA" w:rsidRDefault="00906DFA">
      <w:pPr>
        <w:spacing w:after="0" w:line="240" w:lineRule="auto"/>
        <w:ind w:left="2160" w:hanging="720"/>
        <w:rPr>
          <w:rFonts w:ascii="Arial" w:hAnsi="Arial" w:cs="Arial"/>
        </w:rPr>
      </w:pPr>
    </w:p>
    <w:p w14:paraId="23048426" w14:textId="77777777" w:rsidR="00906DFA" w:rsidRDefault="000738D9">
      <w:pPr>
        <w:spacing w:after="0" w:line="240" w:lineRule="auto"/>
        <w:ind w:left="1418"/>
        <w:jc w:val="both"/>
        <w:rPr>
          <w:rFonts w:ascii="Arial" w:eastAsia="Verdana" w:hAnsi="Arial" w:cs="Arial"/>
        </w:rPr>
      </w:pPr>
      <w:r>
        <w:rPr>
          <w:rFonts w:ascii="Arial" w:eastAsia="Verdana" w:hAnsi="Arial" w:cs="Arial"/>
        </w:rPr>
        <w:t xml:space="preserve">Calculations justifying the selected air flow and evaporation loss shall be enclosed with the bid. International / National standard table of properties of air </w:t>
      </w:r>
    </w:p>
    <w:p w14:paraId="7F4E5874" w14:textId="77777777" w:rsidR="00906DFA" w:rsidRDefault="000738D9">
      <w:pPr>
        <w:spacing w:after="0" w:line="240" w:lineRule="auto"/>
        <w:ind w:left="1418"/>
        <w:jc w:val="both"/>
        <w:rPr>
          <w:rFonts w:ascii="Arial" w:eastAsia="Verdana" w:hAnsi="Arial" w:cs="Arial"/>
        </w:rPr>
      </w:pPr>
      <w:r>
        <w:rPr>
          <w:rFonts w:ascii="Arial" w:eastAsia="Verdana" w:hAnsi="Arial" w:cs="Arial"/>
        </w:rPr>
        <w:t>shall be used; and a copy of the table clearly indicating the standard used shall be enclosed with the bid.</w:t>
      </w:r>
    </w:p>
    <w:p w14:paraId="7BA4523F" w14:textId="77777777" w:rsidR="00906DFA" w:rsidRDefault="000738D9">
      <w:pPr>
        <w:spacing w:after="0" w:line="240" w:lineRule="auto"/>
        <w:ind w:left="1418"/>
        <w:jc w:val="both"/>
        <w:rPr>
          <w:rFonts w:ascii="Arial" w:eastAsia="Verdana" w:hAnsi="Arial" w:cs="Arial"/>
        </w:rPr>
      </w:pPr>
      <w:r>
        <w:rPr>
          <w:rFonts w:ascii="Arial" w:eastAsia="Verdana" w:hAnsi="Arial" w:cs="Arial"/>
        </w:rPr>
        <w:t>The bidder shall furnish in his bid the following:</w:t>
      </w:r>
    </w:p>
    <w:p w14:paraId="69F441AE" w14:textId="77777777" w:rsidR="00906DFA" w:rsidRDefault="00906DFA">
      <w:pPr>
        <w:spacing w:after="0" w:line="240" w:lineRule="auto"/>
        <w:ind w:left="1418"/>
        <w:rPr>
          <w:rFonts w:ascii="Arial" w:hAnsi="Arial" w:cs="Arial"/>
        </w:rPr>
      </w:pPr>
    </w:p>
    <w:p w14:paraId="5A88A7B8" w14:textId="77777777" w:rsidR="00906DFA" w:rsidRDefault="000738D9">
      <w:pPr>
        <w:pStyle w:val="ListParagraph"/>
        <w:numPr>
          <w:ilvl w:val="0"/>
          <w:numId w:val="2"/>
        </w:numPr>
        <w:tabs>
          <w:tab w:val="left" w:pos="2160"/>
        </w:tabs>
        <w:spacing w:after="0" w:line="240" w:lineRule="auto"/>
        <w:ind w:left="2160" w:hanging="720"/>
        <w:rPr>
          <w:rFonts w:ascii="Arial" w:eastAsia="Verdana" w:hAnsi="Arial" w:cs="Arial"/>
        </w:rPr>
      </w:pPr>
      <w:r>
        <w:rPr>
          <w:rFonts w:ascii="Arial" w:eastAsia="Verdana" w:hAnsi="Arial" w:cs="Arial"/>
        </w:rPr>
        <w:t>Heat balance calculations and air requirements for cooling tower, Calculations justifying the selected air flow and evaporation loss.</w:t>
      </w:r>
    </w:p>
    <w:p w14:paraId="4797332E" w14:textId="77777777" w:rsidR="00906DFA" w:rsidRDefault="00906DFA">
      <w:pPr>
        <w:tabs>
          <w:tab w:val="left" w:pos="2160"/>
        </w:tabs>
        <w:spacing w:after="0" w:line="240" w:lineRule="auto"/>
        <w:ind w:left="2160" w:hanging="720"/>
        <w:rPr>
          <w:rFonts w:ascii="Arial" w:hAnsi="Arial" w:cs="Arial"/>
        </w:rPr>
      </w:pPr>
    </w:p>
    <w:p w14:paraId="0E9356C9" w14:textId="77777777" w:rsidR="00906DFA" w:rsidRDefault="000738D9">
      <w:pPr>
        <w:tabs>
          <w:tab w:val="left" w:pos="2160"/>
        </w:tabs>
        <w:spacing w:after="0" w:line="240" w:lineRule="auto"/>
        <w:ind w:left="2160" w:hanging="720"/>
        <w:jc w:val="both"/>
        <w:rPr>
          <w:rFonts w:ascii="Arial" w:eastAsia="Verdana" w:hAnsi="Arial" w:cs="Arial"/>
        </w:rPr>
      </w:pPr>
      <w:r>
        <w:rPr>
          <w:rFonts w:ascii="Arial" w:eastAsia="Verdana" w:hAnsi="Arial" w:cs="Arial"/>
        </w:rPr>
        <w:t xml:space="preserve">b.) </w:t>
      </w:r>
      <w:r>
        <w:rPr>
          <w:rFonts w:ascii="Arial" w:eastAsia="Verdana" w:hAnsi="Arial" w:cs="Arial"/>
        </w:rPr>
        <w:tab/>
        <w:t>Available tower characteristics (KaV/L – as a function of air &amp; water rates, fill geometry, hot water temperature, air velocity etc.) based on field performance tests. The relationship shall be of general as per the equation below and shall include values of the constants “c” and “n”. The equation shall cover range of “L/G” values from at least 20% above to atleast 20% below design.</w:t>
      </w:r>
    </w:p>
    <w:p w14:paraId="45752626" w14:textId="77777777" w:rsidR="00906DFA" w:rsidRDefault="00906DFA">
      <w:pPr>
        <w:tabs>
          <w:tab w:val="left" w:pos="2160"/>
        </w:tabs>
        <w:spacing w:after="0" w:line="240" w:lineRule="auto"/>
        <w:ind w:left="2160" w:hanging="720"/>
        <w:rPr>
          <w:rFonts w:ascii="Arial" w:eastAsia="Verdana" w:hAnsi="Arial" w:cs="Arial"/>
        </w:rPr>
      </w:pPr>
    </w:p>
    <w:p w14:paraId="3A45646F" w14:textId="77777777" w:rsidR="00906DFA" w:rsidRDefault="000738D9">
      <w:pPr>
        <w:tabs>
          <w:tab w:val="left" w:pos="2160"/>
          <w:tab w:val="left" w:pos="3700"/>
        </w:tabs>
        <w:spacing w:after="0" w:line="240" w:lineRule="auto"/>
        <w:ind w:left="2160" w:hanging="720"/>
        <w:rPr>
          <w:rFonts w:ascii="Arial" w:eastAsia="Verdana" w:hAnsi="Arial" w:cs="Arial"/>
        </w:rPr>
      </w:pPr>
      <w:r>
        <w:rPr>
          <w:rFonts w:ascii="Arial" w:eastAsia="Verdana" w:hAnsi="Arial" w:cs="Arial"/>
        </w:rPr>
        <w:tab/>
        <w:t>KaV/L =</w:t>
      </w:r>
      <w:r>
        <w:rPr>
          <w:rFonts w:ascii="Arial" w:eastAsia="Verdana" w:hAnsi="Arial" w:cs="Arial"/>
        </w:rPr>
        <w:tab/>
        <w:t>c(L/G)n</w:t>
      </w:r>
    </w:p>
    <w:p w14:paraId="132ACDFE" w14:textId="77777777" w:rsidR="00906DFA" w:rsidRDefault="00906DFA">
      <w:pPr>
        <w:tabs>
          <w:tab w:val="left" w:pos="2160"/>
        </w:tabs>
        <w:spacing w:after="0" w:line="240" w:lineRule="auto"/>
        <w:ind w:left="2160" w:hanging="720"/>
        <w:rPr>
          <w:rFonts w:ascii="Arial" w:eastAsia="Verdana" w:hAnsi="Arial" w:cs="Arial"/>
        </w:rPr>
      </w:pPr>
    </w:p>
    <w:p w14:paraId="6C2D50AD" w14:textId="77777777" w:rsidR="00906DFA" w:rsidRDefault="000738D9">
      <w:pPr>
        <w:tabs>
          <w:tab w:val="left" w:pos="2160"/>
        </w:tabs>
        <w:spacing w:after="0" w:line="240" w:lineRule="auto"/>
        <w:ind w:left="2160" w:hanging="720"/>
        <w:jc w:val="both"/>
        <w:rPr>
          <w:rFonts w:ascii="Arial" w:eastAsia="Verdana" w:hAnsi="Arial" w:cs="Arial"/>
        </w:rPr>
      </w:pPr>
      <w:r>
        <w:rPr>
          <w:rFonts w:ascii="Arial" w:eastAsia="Verdana" w:hAnsi="Arial" w:cs="Arial"/>
        </w:rPr>
        <w:tab/>
        <w:t>The bidder shall also submit an equation and/or curve defining the demand requirement at design approach, range and wet bulb temperature. The design “L/G” value shall be identified.</w:t>
      </w:r>
    </w:p>
    <w:p w14:paraId="217D0106" w14:textId="77777777" w:rsidR="00906DFA" w:rsidRDefault="00906DFA">
      <w:pPr>
        <w:tabs>
          <w:tab w:val="left" w:pos="2160"/>
        </w:tabs>
        <w:spacing w:after="0" w:line="240" w:lineRule="auto"/>
        <w:ind w:left="2160" w:hanging="720"/>
        <w:rPr>
          <w:rFonts w:ascii="Arial" w:eastAsia="Verdana" w:hAnsi="Arial" w:cs="Arial"/>
        </w:rPr>
      </w:pPr>
    </w:p>
    <w:p w14:paraId="539D068A" w14:textId="77777777" w:rsidR="00906DFA" w:rsidRDefault="000738D9">
      <w:pPr>
        <w:tabs>
          <w:tab w:val="left" w:pos="2127"/>
          <w:tab w:val="left" w:pos="2160"/>
        </w:tabs>
        <w:spacing w:after="0" w:line="240" w:lineRule="auto"/>
        <w:ind w:left="2160" w:hanging="720"/>
        <w:jc w:val="both"/>
        <w:rPr>
          <w:rFonts w:ascii="Arial" w:eastAsia="Verdana" w:hAnsi="Arial" w:cs="Arial"/>
        </w:rPr>
      </w:pPr>
      <w:r>
        <w:rPr>
          <w:rFonts w:ascii="Arial" w:eastAsia="Verdana" w:hAnsi="Arial" w:cs="Arial"/>
        </w:rPr>
        <w:t>c.)</w:t>
      </w:r>
      <w:r>
        <w:rPr>
          <w:rFonts w:ascii="Arial" w:eastAsia="Verdana" w:hAnsi="Arial" w:cs="Arial"/>
        </w:rPr>
        <w:tab/>
        <w:t>Various pressure drops in the air circuit of the cooling tower to arrive at discharge pressure of fan.</w:t>
      </w:r>
    </w:p>
    <w:p w14:paraId="4A10C149" w14:textId="77777777" w:rsidR="00906DFA" w:rsidRDefault="00906DFA">
      <w:pPr>
        <w:tabs>
          <w:tab w:val="left" w:pos="2160"/>
          <w:tab w:val="left" w:pos="2260"/>
        </w:tabs>
        <w:spacing w:after="0" w:line="240" w:lineRule="auto"/>
        <w:ind w:left="2160" w:hanging="720"/>
        <w:rPr>
          <w:rFonts w:ascii="Arial" w:eastAsia="Verdana" w:hAnsi="Arial" w:cs="Arial"/>
        </w:rPr>
      </w:pPr>
    </w:p>
    <w:p w14:paraId="7FD3EF99" w14:textId="77777777" w:rsidR="00906DFA" w:rsidRDefault="000738D9">
      <w:pPr>
        <w:tabs>
          <w:tab w:val="left" w:pos="2127"/>
          <w:tab w:val="left" w:pos="2160"/>
        </w:tabs>
        <w:spacing w:after="0" w:line="240" w:lineRule="auto"/>
        <w:ind w:left="2160" w:hanging="720"/>
        <w:rPr>
          <w:rFonts w:ascii="Arial" w:eastAsia="Verdana" w:hAnsi="Arial" w:cs="Arial"/>
        </w:rPr>
      </w:pPr>
      <w:r>
        <w:rPr>
          <w:rFonts w:ascii="Arial" w:eastAsia="Verdana" w:hAnsi="Arial" w:cs="Arial"/>
        </w:rPr>
        <w:lastRenderedPageBreak/>
        <w:t>d.)</w:t>
      </w:r>
      <w:r>
        <w:rPr>
          <w:rFonts w:ascii="Arial" w:eastAsia="Verdana" w:hAnsi="Arial" w:cs="Arial"/>
        </w:rPr>
        <w:tab/>
        <w:t xml:space="preserve">Calculations for arriving at the design power consumption. </w:t>
      </w:r>
    </w:p>
    <w:p w14:paraId="009BB7DF" w14:textId="77777777" w:rsidR="00906DFA" w:rsidRDefault="00906DFA">
      <w:pPr>
        <w:tabs>
          <w:tab w:val="left" w:pos="2127"/>
          <w:tab w:val="left" w:pos="2160"/>
        </w:tabs>
        <w:spacing w:after="0" w:line="240" w:lineRule="auto"/>
        <w:ind w:left="2160" w:hanging="720"/>
        <w:rPr>
          <w:rFonts w:ascii="Arial" w:eastAsia="Verdana" w:hAnsi="Arial" w:cs="Arial"/>
        </w:rPr>
      </w:pPr>
    </w:p>
    <w:p w14:paraId="70E9A014" w14:textId="77777777" w:rsidR="00906DFA" w:rsidRDefault="000738D9">
      <w:pPr>
        <w:tabs>
          <w:tab w:val="left" w:pos="2127"/>
          <w:tab w:val="left" w:pos="2160"/>
        </w:tabs>
        <w:spacing w:after="0" w:line="240" w:lineRule="auto"/>
        <w:ind w:left="2160" w:hanging="720"/>
        <w:rPr>
          <w:rFonts w:ascii="Arial" w:eastAsia="Verdana" w:hAnsi="Arial" w:cs="Arial"/>
        </w:rPr>
      </w:pPr>
      <w:r>
        <w:rPr>
          <w:rFonts w:ascii="Arial" w:eastAsia="Verdana" w:hAnsi="Arial" w:cs="Arial"/>
        </w:rPr>
        <w:t>e.)</w:t>
      </w:r>
      <w:r>
        <w:rPr>
          <w:rFonts w:ascii="Arial" w:eastAsia="Verdana" w:hAnsi="Arial" w:cs="Arial"/>
        </w:rPr>
        <w:tab/>
        <w:t>Calculations for pumping head</w:t>
      </w:r>
    </w:p>
    <w:p w14:paraId="4DAF16B4" w14:textId="77777777" w:rsidR="00906DFA" w:rsidRDefault="00906DFA">
      <w:pPr>
        <w:tabs>
          <w:tab w:val="left" w:pos="2127"/>
          <w:tab w:val="left" w:pos="2160"/>
        </w:tabs>
        <w:spacing w:after="0" w:line="240" w:lineRule="auto"/>
        <w:ind w:left="2160" w:hanging="720"/>
        <w:jc w:val="both"/>
        <w:rPr>
          <w:rFonts w:ascii="Arial" w:eastAsia="Verdana" w:hAnsi="Arial" w:cs="Arial"/>
        </w:rPr>
      </w:pPr>
    </w:p>
    <w:p w14:paraId="5106CAEF" w14:textId="77777777" w:rsidR="00906DFA" w:rsidRDefault="000738D9">
      <w:pPr>
        <w:tabs>
          <w:tab w:val="left" w:pos="2127"/>
          <w:tab w:val="left" w:pos="2160"/>
        </w:tabs>
        <w:spacing w:after="0" w:line="240" w:lineRule="auto"/>
        <w:ind w:left="2160" w:hanging="720"/>
        <w:jc w:val="both"/>
        <w:rPr>
          <w:rFonts w:ascii="Arial" w:eastAsia="Verdana" w:hAnsi="Arial" w:cs="Arial"/>
        </w:rPr>
      </w:pPr>
      <w:r>
        <w:rPr>
          <w:rFonts w:ascii="Arial" w:eastAsia="Verdana" w:hAnsi="Arial" w:cs="Arial"/>
        </w:rPr>
        <w:t xml:space="preserve">f.) </w:t>
      </w:r>
      <w:r>
        <w:rPr>
          <w:rFonts w:ascii="Arial" w:eastAsia="Verdana" w:hAnsi="Arial" w:cs="Arial"/>
        </w:rPr>
        <w:tab/>
        <w:t>Tower Performance curves</w:t>
      </w:r>
    </w:p>
    <w:p w14:paraId="0CA420F9" w14:textId="77777777" w:rsidR="00906DFA" w:rsidRDefault="00906DFA">
      <w:pPr>
        <w:tabs>
          <w:tab w:val="left" w:pos="2160"/>
        </w:tabs>
        <w:spacing w:after="0" w:line="240" w:lineRule="auto"/>
        <w:ind w:left="1985" w:hanging="567"/>
        <w:rPr>
          <w:rFonts w:ascii="Arial" w:eastAsia="Verdana" w:hAnsi="Arial" w:cs="Arial"/>
        </w:rPr>
      </w:pPr>
    </w:p>
    <w:p w14:paraId="0F91A463" w14:textId="77777777" w:rsidR="00906DFA" w:rsidRDefault="000738D9">
      <w:pPr>
        <w:tabs>
          <w:tab w:val="left" w:pos="2160"/>
        </w:tabs>
        <w:spacing w:after="0" w:line="240" w:lineRule="auto"/>
        <w:ind w:left="1418"/>
        <w:jc w:val="both"/>
        <w:rPr>
          <w:rFonts w:ascii="Arial" w:eastAsia="Verdana" w:hAnsi="Arial" w:cs="Arial"/>
        </w:rPr>
      </w:pPr>
      <w:r>
        <w:rPr>
          <w:rFonts w:ascii="Arial" w:eastAsia="Verdana" w:hAnsi="Arial" w:cs="Arial"/>
        </w:rPr>
        <w:t>The Bidder should establish and prove the validity and the basis of procedures and methods used in the calculations.</w:t>
      </w:r>
    </w:p>
    <w:p w14:paraId="615C18B8" w14:textId="77777777" w:rsidR="00906DFA" w:rsidRDefault="00906DFA">
      <w:pPr>
        <w:spacing w:after="0" w:line="240" w:lineRule="auto"/>
        <w:ind w:left="1418"/>
        <w:rPr>
          <w:rFonts w:ascii="Arial" w:eastAsia="Verdana" w:hAnsi="Arial" w:cs="Arial"/>
        </w:rPr>
      </w:pPr>
    </w:p>
    <w:p w14:paraId="252D31DF" w14:textId="2B0D18B5" w:rsidR="00906DFA" w:rsidRDefault="000738D9">
      <w:pPr>
        <w:spacing w:after="0" w:line="240" w:lineRule="auto"/>
        <w:ind w:left="1418"/>
        <w:jc w:val="both"/>
        <w:rPr>
          <w:rFonts w:ascii="Arial" w:eastAsia="Verdana" w:hAnsi="Arial" w:cs="Arial"/>
        </w:rPr>
      </w:pPr>
      <w:r>
        <w:rPr>
          <w:rFonts w:ascii="Arial" w:eastAsia="Verdana" w:hAnsi="Arial" w:cs="Arial"/>
        </w:rPr>
        <w:t>The tower orientation shall be such that it shall offer minimum restriction to air flow. To ensure uniform and stable distribution of entering air, the velocity pressure ratio [ratio of system pressure drop (i.e. from air inlet to the drift eliminator) to the velocity pressure at the inlet] shall not be less than 5. For counter flow towers, the velocity at air inlet shall be calculated based on the clear air entry area available in vertical plane at the inner face of cooling tower wall. For purpose of calculating the velocity pressure ratio, the air velocity shall be computed considering the total air flow entering the individual cell and the gross inlet area of the individual cell. This will be calculated independently for each cell and the value calculated for each cell shall not be less than 5.</w:t>
      </w:r>
      <w:r w:rsidR="0014245E">
        <w:rPr>
          <w:rFonts w:ascii="Arial" w:eastAsia="Verdana" w:hAnsi="Arial" w:cs="Arial"/>
        </w:rPr>
        <w:t xml:space="preserve"> </w:t>
      </w:r>
      <w:r>
        <w:rPr>
          <w:rFonts w:ascii="Arial" w:eastAsia="Verdana" w:hAnsi="Arial" w:cs="Arial"/>
        </w:rPr>
        <w:t>For towers provided with over-dimensioned cold water basin, the inlet air area shall be computed considering the water level in the cold water basin at normal water level. Design wind speed 50 m/s.</w:t>
      </w:r>
    </w:p>
    <w:p w14:paraId="3079AC59" w14:textId="77777777" w:rsidR="00B419C9" w:rsidRDefault="00B419C9">
      <w:pPr>
        <w:spacing w:after="0" w:line="240" w:lineRule="auto"/>
        <w:ind w:left="1418"/>
        <w:jc w:val="both"/>
        <w:rPr>
          <w:rFonts w:ascii="Arial" w:eastAsia="Verdana" w:hAnsi="Arial" w:cs="Arial"/>
        </w:rPr>
      </w:pPr>
    </w:p>
    <w:p w14:paraId="35AD7798" w14:textId="1DE8D22B" w:rsidR="002C766E" w:rsidRDefault="002C766E">
      <w:pPr>
        <w:spacing w:after="0" w:line="240" w:lineRule="auto"/>
        <w:ind w:left="1418"/>
        <w:jc w:val="both"/>
        <w:rPr>
          <w:rFonts w:ascii="Arial" w:eastAsia="Verdana" w:hAnsi="Arial" w:cs="Arial"/>
        </w:rPr>
      </w:pPr>
      <w:r w:rsidRPr="002C766E">
        <w:rPr>
          <w:rFonts w:ascii="Arial" w:eastAsia="Verdana" w:hAnsi="Arial" w:cs="Arial"/>
        </w:rPr>
        <w:t>Since the plant life is 30 years, Vendor to select cell isolation motorized valves considering leak proof and long life. Design and material selection shall be considered accordingly by vendor</w:t>
      </w:r>
      <w:r w:rsidR="00B419C9">
        <w:rPr>
          <w:rFonts w:ascii="Arial" w:eastAsia="Verdana" w:hAnsi="Arial" w:cs="Arial"/>
        </w:rPr>
        <w:t>.</w:t>
      </w:r>
    </w:p>
    <w:p w14:paraId="07D370AD" w14:textId="367DAD9C" w:rsidR="00B419C9" w:rsidRDefault="00B419C9">
      <w:pPr>
        <w:spacing w:after="0" w:line="240" w:lineRule="auto"/>
        <w:ind w:left="1418"/>
        <w:jc w:val="both"/>
        <w:rPr>
          <w:rFonts w:ascii="Arial" w:eastAsia="Verdana" w:hAnsi="Arial" w:cs="Arial"/>
        </w:rPr>
      </w:pPr>
    </w:p>
    <w:p w14:paraId="0E79FC96" w14:textId="4264B285" w:rsidR="00B419C9" w:rsidRPr="002F78AD" w:rsidRDefault="00B419C9">
      <w:pPr>
        <w:spacing w:after="0" w:line="240" w:lineRule="auto"/>
        <w:ind w:left="1418"/>
        <w:jc w:val="both"/>
        <w:rPr>
          <w:rFonts w:ascii="Arial" w:eastAsia="Verdana" w:hAnsi="Arial" w:cs="Arial"/>
          <w:i/>
        </w:rPr>
      </w:pPr>
      <w:r w:rsidRPr="002F78AD">
        <w:rPr>
          <w:rFonts w:ascii="Arial" w:eastAsia="Verdana" w:hAnsi="Arial" w:cs="Arial"/>
          <w:i/>
        </w:rPr>
        <w:t xml:space="preserve">Bore Log- 313 to 321 for proposed IDCT Location shall be </w:t>
      </w:r>
      <w:r w:rsidR="003D035E" w:rsidRPr="002F78AD">
        <w:rPr>
          <w:rFonts w:ascii="Arial" w:eastAsia="Verdana" w:hAnsi="Arial" w:cs="Arial"/>
          <w:i/>
        </w:rPr>
        <w:t>considered (</w:t>
      </w:r>
      <w:r w:rsidR="002F78AD" w:rsidRPr="002F78AD">
        <w:rPr>
          <w:rFonts w:ascii="Arial" w:eastAsia="Verdana" w:hAnsi="Arial" w:cs="Arial"/>
          <w:i/>
        </w:rPr>
        <w:t>Geotech investigation report)</w:t>
      </w:r>
    </w:p>
    <w:p w14:paraId="51DF087C" w14:textId="77777777" w:rsidR="00906DFA" w:rsidRDefault="00906DFA">
      <w:pPr>
        <w:spacing w:after="0" w:line="240" w:lineRule="auto"/>
        <w:rPr>
          <w:rFonts w:ascii="Arial" w:eastAsia="Verdana" w:hAnsi="Arial" w:cs="Arial"/>
        </w:rPr>
      </w:pPr>
    </w:p>
    <w:p w14:paraId="74555A08" w14:textId="77777777" w:rsidR="00906DFA" w:rsidRDefault="00906DFA">
      <w:pPr>
        <w:tabs>
          <w:tab w:val="left" w:pos="1418"/>
        </w:tabs>
        <w:spacing w:after="0" w:line="240" w:lineRule="auto"/>
        <w:ind w:right="-20"/>
        <w:rPr>
          <w:rFonts w:ascii="Arial" w:eastAsia="Verdana" w:hAnsi="Arial" w:cs="Arial"/>
          <w:b/>
          <w:sz w:val="12"/>
          <w:szCs w:val="12"/>
        </w:rPr>
      </w:pPr>
    </w:p>
    <w:p w14:paraId="096BCEB5" w14:textId="77777777" w:rsidR="00906DFA" w:rsidRDefault="000738D9">
      <w:pPr>
        <w:tabs>
          <w:tab w:val="left" w:pos="1418"/>
        </w:tabs>
        <w:spacing w:after="0" w:line="240" w:lineRule="auto"/>
        <w:ind w:right="-20"/>
        <w:rPr>
          <w:rFonts w:ascii="Arial" w:eastAsia="Verdana" w:hAnsi="Arial" w:cs="Arial"/>
          <w:b/>
        </w:rPr>
      </w:pPr>
      <w:r>
        <w:rPr>
          <w:rFonts w:ascii="Arial" w:eastAsia="Verdana" w:hAnsi="Arial" w:cs="Arial"/>
          <w:b/>
        </w:rPr>
        <w:t>4.00.00</w:t>
      </w:r>
      <w:r>
        <w:rPr>
          <w:rFonts w:ascii="Arial" w:eastAsia="Verdana" w:hAnsi="Arial" w:cs="Arial"/>
          <w:b/>
        </w:rPr>
        <w:tab/>
        <w:t>DRIVE EQUIPMENT</w:t>
      </w:r>
    </w:p>
    <w:p w14:paraId="07E5BB84" w14:textId="77777777" w:rsidR="00906DFA" w:rsidRDefault="00906DFA">
      <w:pPr>
        <w:spacing w:after="0" w:line="240" w:lineRule="auto"/>
        <w:rPr>
          <w:rFonts w:ascii="Arial" w:eastAsia="Verdana" w:hAnsi="Arial" w:cs="Arial"/>
        </w:rPr>
      </w:pPr>
    </w:p>
    <w:p w14:paraId="13576E8E" w14:textId="77777777" w:rsidR="00906DFA" w:rsidRDefault="000738D9">
      <w:pPr>
        <w:tabs>
          <w:tab w:val="left" w:pos="1418"/>
          <w:tab w:val="left" w:pos="1701"/>
          <w:tab w:val="left" w:pos="2127"/>
        </w:tabs>
        <w:spacing w:after="0" w:line="240" w:lineRule="auto"/>
        <w:ind w:left="139" w:right="-20" w:hanging="139"/>
        <w:rPr>
          <w:rFonts w:ascii="Arial" w:eastAsia="Verdana" w:hAnsi="Arial" w:cs="Arial"/>
        </w:rPr>
      </w:pPr>
      <w:r>
        <w:rPr>
          <w:rFonts w:ascii="Arial" w:eastAsia="Verdana" w:hAnsi="Arial" w:cs="Arial"/>
        </w:rPr>
        <w:t>4.01.00</w:t>
      </w:r>
      <w:r>
        <w:rPr>
          <w:rFonts w:ascii="Arial" w:eastAsia="Verdana" w:hAnsi="Arial" w:cs="Arial"/>
        </w:rPr>
        <w:tab/>
        <w:t>Gear Box</w:t>
      </w:r>
    </w:p>
    <w:p w14:paraId="1C38E886" w14:textId="77777777" w:rsidR="00906DFA" w:rsidRDefault="00906DFA">
      <w:pPr>
        <w:tabs>
          <w:tab w:val="left" w:pos="1418"/>
          <w:tab w:val="left" w:pos="1701"/>
          <w:tab w:val="left" w:pos="2127"/>
        </w:tabs>
        <w:spacing w:after="0" w:line="240" w:lineRule="auto"/>
        <w:ind w:hanging="139"/>
        <w:rPr>
          <w:rFonts w:ascii="Arial" w:eastAsia="Verdana" w:hAnsi="Arial" w:cs="Arial"/>
        </w:rPr>
      </w:pPr>
    </w:p>
    <w:p w14:paraId="4E3D133A" w14:textId="77777777" w:rsidR="00906DFA" w:rsidRDefault="000738D9">
      <w:pPr>
        <w:pStyle w:val="ListParagraph"/>
        <w:numPr>
          <w:ilvl w:val="0"/>
          <w:numId w:val="1"/>
        </w:numPr>
        <w:tabs>
          <w:tab w:val="left" w:pos="1418"/>
          <w:tab w:val="left" w:pos="1985"/>
        </w:tabs>
        <w:spacing w:after="0" w:line="240" w:lineRule="auto"/>
        <w:ind w:left="1985" w:hanging="567"/>
        <w:jc w:val="both"/>
        <w:rPr>
          <w:rFonts w:ascii="Arial" w:eastAsia="Verdana" w:hAnsi="Arial" w:cs="Arial"/>
        </w:rPr>
      </w:pPr>
      <w:r>
        <w:rPr>
          <w:rFonts w:ascii="Arial" w:eastAsia="Verdana" w:hAnsi="Arial" w:cs="Arial"/>
        </w:rPr>
        <w:t xml:space="preserve">The fans shall be motor driven through suitable heavy duty reduction gear suitable for installation in outdoor and humid environment. Flexible coupling shall be provided both at motor and reducer to minimise the effect of misalignment on account of any setting and/or warping. Flexible couplings should be pin &amp; bush type. Ample clearance shall be provided between the horizontal drive shafts (if used), pillow block covers and fan blades, to avoid damage to blades by accidental contact under worst vibrating conditions. The support structure of the reduction gear shall be rigid. </w:t>
      </w:r>
    </w:p>
    <w:p w14:paraId="18177AE7" w14:textId="77777777" w:rsidR="00906DFA" w:rsidRDefault="000738D9">
      <w:pPr>
        <w:tabs>
          <w:tab w:val="left" w:pos="1418"/>
          <w:tab w:val="left" w:pos="1701"/>
          <w:tab w:val="left" w:pos="1985"/>
          <w:tab w:val="left" w:pos="2280"/>
        </w:tabs>
        <w:spacing w:after="0" w:line="240" w:lineRule="auto"/>
        <w:ind w:left="1985" w:right="138" w:hanging="567"/>
        <w:jc w:val="both"/>
        <w:rPr>
          <w:rFonts w:ascii="Arial" w:eastAsia="Verdana" w:hAnsi="Arial" w:cs="Arial"/>
        </w:rPr>
      </w:pPr>
      <w:r>
        <w:rPr>
          <w:rFonts w:ascii="Arial" w:eastAsia="Verdana" w:hAnsi="Arial" w:cs="Arial"/>
        </w:rPr>
        <w:t xml:space="preserve"> </w:t>
      </w:r>
    </w:p>
    <w:p w14:paraId="57D2B9CC" w14:textId="77777777" w:rsidR="00906DFA" w:rsidRDefault="000738D9">
      <w:pPr>
        <w:tabs>
          <w:tab w:val="left" w:pos="1418"/>
          <w:tab w:val="left" w:pos="1701"/>
          <w:tab w:val="left" w:pos="1985"/>
          <w:tab w:val="left" w:pos="2280"/>
        </w:tabs>
        <w:spacing w:after="0" w:line="240" w:lineRule="auto"/>
        <w:ind w:left="1985" w:hanging="567"/>
        <w:jc w:val="both"/>
        <w:rPr>
          <w:rFonts w:ascii="Arial" w:eastAsia="Verdana" w:hAnsi="Arial" w:cs="Arial"/>
        </w:rPr>
      </w:pPr>
      <w:r>
        <w:rPr>
          <w:rFonts w:ascii="Arial" w:eastAsia="Verdana" w:hAnsi="Arial" w:cs="Arial"/>
        </w:rPr>
        <w:tab/>
      </w:r>
      <w:r>
        <w:rPr>
          <w:rFonts w:ascii="Arial" w:eastAsia="Verdana" w:hAnsi="Arial" w:cs="Arial"/>
        </w:rPr>
        <w:tab/>
        <w:t>The gear drive shall be of spiral, bevel or worm type and the reduction may be accomplished either in single stage or multi stages.</w:t>
      </w:r>
    </w:p>
    <w:p w14:paraId="4A2EA4B2" w14:textId="77777777" w:rsidR="00906DFA" w:rsidRDefault="00906DFA">
      <w:pPr>
        <w:tabs>
          <w:tab w:val="left" w:pos="1985"/>
        </w:tabs>
        <w:spacing w:after="0" w:line="240" w:lineRule="auto"/>
        <w:ind w:left="1985" w:hanging="567"/>
        <w:rPr>
          <w:rFonts w:ascii="Arial" w:hAnsi="Arial" w:cs="Arial"/>
        </w:rPr>
      </w:pPr>
    </w:p>
    <w:p w14:paraId="7A71157B" w14:textId="77777777" w:rsidR="00906DFA" w:rsidRDefault="000738D9">
      <w:pPr>
        <w:spacing w:after="0" w:line="240" w:lineRule="auto"/>
        <w:ind w:left="1985"/>
        <w:jc w:val="both"/>
        <w:rPr>
          <w:rFonts w:ascii="Arial" w:eastAsia="Verdana" w:hAnsi="Arial" w:cs="Arial"/>
        </w:rPr>
      </w:pPr>
      <w:r>
        <w:rPr>
          <w:rFonts w:ascii="Arial" w:eastAsia="Verdana" w:hAnsi="Arial" w:cs="Arial"/>
        </w:rPr>
        <w:t>The gearing arrangement shall be dust, moisture and oil proof right angle pattern self-lubricated type, designed for continuous operation under extreme conditions of heat and humidity well proven in tropical atmosphere for cooling tower service.</w:t>
      </w:r>
    </w:p>
    <w:p w14:paraId="5F520133" w14:textId="77777777" w:rsidR="00906DFA" w:rsidRDefault="00906DFA">
      <w:pPr>
        <w:spacing w:after="0" w:line="240" w:lineRule="auto"/>
        <w:ind w:left="1985"/>
        <w:rPr>
          <w:rFonts w:ascii="Arial" w:hAnsi="Arial" w:cs="Arial"/>
        </w:rPr>
      </w:pPr>
    </w:p>
    <w:p w14:paraId="6804E28F" w14:textId="77777777" w:rsidR="00906DFA" w:rsidRDefault="000738D9">
      <w:pPr>
        <w:spacing w:after="0" w:line="240" w:lineRule="auto"/>
        <w:ind w:left="1985"/>
        <w:jc w:val="both"/>
        <w:rPr>
          <w:rFonts w:ascii="Arial" w:eastAsia="Verdana" w:hAnsi="Arial" w:cs="Arial"/>
        </w:rPr>
      </w:pPr>
      <w:r>
        <w:rPr>
          <w:rFonts w:ascii="Arial" w:eastAsia="Verdana" w:hAnsi="Arial" w:cs="Arial"/>
        </w:rPr>
        <w:t xml:space="preserve">The design rating of the gear box shall be arrived at after considering a service factor of minimum 3. While selecting the gear box design rating, the thermal deaerating effect at 50 deg. C shall also be considered. The detailed </w:t>
      </w:r>
      <w:r>
        <w:rPr>
          <w:rFonts w:ascii="Arial" w:eastAsia="Verdana" w:hAnsi="Arial" w:cs="Arial"/>
        </w:rPr>
        <w:lastRenderedPageBreak/>
        <w:t>gear box sizing calculations shall be furnished for Purchaser’s approval. In no case, the design rating of the gear box shall be less than 125 % of the name plate KW rating of the selected drive motor. Also, the mechanical rating shall be checked so that minimum 25 % margin is available at Pull Out Torque of the motor.</w:t>
      </w:r>
    </w:p>
    <w:p w14:paraId="1E746A68" w14:textId="77777777" w:rsidR="00906DFA" w:rsidRDefault="00906DFA">
      <w:pPr>
        <w:spacing w:after="0" w:line="240" w:lineRule="auto"/>
        <w:ind w:left="1985"/>
        <w:rPr>
          <w:rFonts w:ascii="Arial" w:hAnsi="Arial" w:cs="Arial"/>
        </w:rPr>
      </w:pPr>
    </w:p>
    <w:p w14:paraId="7322E52E" w14:textId="7A450D8C" w:rsidR="00906DFA" w:rsidRDefault="000738D9">
      <w:pPr>
        <w:spacing w:after="0" w:line="240" w:lineRule="auto"/>
        <w:ind w:left="1985"/>
        <w:jc w:val="both"/>
        <w:rPr>
          <w:rFonts w:ascii="Arial" w:eastAsia="Verdana" w:hAnsi="Arial" w:cs="Arial"/>
        </w:rPr>
      </w:pPr>
      <w:r>
        <w:rPr>
          <w:rFonts w:ascii="Arial" w:eastAsia="Verdana" w:hAnsi="Arial" w:cs="Arial"/>
        </w:rPr>
        <w:t xml:space="preserve">The gear box design should be such that the temperature of oil shall be within the recommended limits of the manufacturer. The gear boxes shall utilise non-hygroscopic oil for lubrication so that its lubricating properties are not lost if contaminated with water </w:t>
      </w:r>
      <w:r w:rsidR="001A32F9">
        <w:rPr>
          <w:rFonts w:ascii="Arial" w:eastAsia="Verdana" w:hAnsi="Arial" w:cs="Arial"/>
        </w:rPr>
        <w:t>vapor</w:t>
      </w:r>
      <w:r>
        <w:rPr>
          <w:rFonts w:ascii="Arial" w:eastAsia="Verdana" w:hAnsi="Arial" w:cs="Arial"/>
        </w:rPr>
        <w:t>. Each gear box shall be provided with a base plate. The vibration measurement sensors shall be mounted on the gear box.</w:t>
      </w:r>
      <w:r>
        <w:t xml:space="preserve"> </w:t>
      </w:r>
      <w:r w:rsidR="001A32F9">
        <w:rPr>
          <w:rFonts w:ascii="Arial" w:eastAsia="Verdana" w:hAnsi="Arial" w:cs="Arial"/>
        </w:rPr>
        <w:t>Vibration signal</w:t>
      </w:r>
      <w:r>
        <w:rPr>
          <w:rFonts w:ascii="Arial" w:eastAsia="Verdana" w:hAnsi="Arial" w:cs="Arial"/>
        </w:rPr>
        <w:t xml:space="preserve"> from these s</w:t>
      </w:r>
      <w:r w:rsidR="001A32F9">
        <w:rPr>
          <w:rFonts w:ascii="Arial" w:eastAsia="Verdana" w:hAnsi="Arial" w:cs="Arial"/>
        </w:rPr>
        <w:t>ensors sha</w:t>
      </w:r>
      <w:r>
        <w:rPr>
          <w:rFonts w:ascii="Arial" w:eastAsia="Verdana" w:hAnsi="Arial" w:cs="Arial"/>
        </w:rPr>
        <w:t xml:space="preserve">ll be </w:t>
      </w:r>
      <w:r w:rsidR="001A32F9">
        <w:rPr>
          <w:rFonts w:ascii="Arial" w:eastAsia="Verdana" w:hAnsi="Arial" w:cs="Arial"/>
        </w:rPr>
        <w:t>hardwired to IDCT PLC.</w:t>
      </w:r>
    </w:p>
    <w:p w14:paraId="1CBF07E7" w14:textId="77777777" w:rsidR="00906DFA" w:rsidRDefault="00906DFA">
      <w:pPr>
        <w:spacing w:after="0" w:line="240" w:lineRule="auto"/>
        <w:ind w:left="1985"/>
        <w:rPr>
          <w:rFonts w:ascii="Arial" w:hAnsi="Arial" w:cs="Arial"/>
        </w:rPr>
      </w:pPr>
    </w:p>
    <w:p w14:paraId="679EFBDD" w14:textId="77777777" w:rsidR="00906DFA" w:rsidRDefault="000738D9">
      <w:pPr>
        <w:spacing w:after="0" w:line="240" w:lineRule="auto"/>
        <w:ind w:left="1985"/>
        <w:jc w:val="both"/>
        <w:rPr>
          <w:rFonts w:ascii="Arial" w:eastAsia="Verdana" w:hAnsi="Arial" w:cs="Arial"/>
        </w:rPr>
      </w:pPr>
      <w:r>
        <w:rPr>
          <w:rFonts w:ascii="Arial" w:eastAsia="Verdana" w:hAnsi="Arial" w:cs="Arial"/>
        </w:rPr>
        <w:t>It shall be possible to read the oil level from the same point outside the stack. Approved oil gauge and level indicator shall be provided so that the oil level can be checked regularly without affecting the operation of the fan. Thermometer pockets for measuring the oil temperature in the reduction gear unit shall also be provided with remote indication outside the fan stack. The lubrication system shall ensure oil to continuously flow to and from the gear case in which the gears will be completely immersed.</w:t>
      </w:r>
    </w:p>
    <w:p w14:paraId="59312A0C" w14:textId="77777777" w:rsidR="00906DFA" w:rsidRDefault="00906DFA">
      <w:pPr>
        <w:spacing w:after="0" w:line="240" w:lineRule="auto"/>
        <w:ind w:left="1985"/>
        <w:rPr>
          <w:rFonts w:ascii="Arial" w:hAnsi="Arial" w:cs="Arial"/>
        </w:rPr>
      </w:pPr>
    </w:p>
    <w:p w14:paraId="4E26E341" w14:textId="77777777" w:rsidR="00906DFA" w:rsidRDefault="000738D9">
      <w:pPr>
        <w:spacing w:after="0" w:line="240" w:lineRule="auto"/>
        <w:ind w:left="1985"/>
        <w:jc w:val="both"/>
        <w:rPr>
          <w:rFonts w:ascii="Arial" w:eastAsia="Verdana" w:hAnsi="Arial" w:cs="Arial"/>
        </w:rPr>
      </w:pPr>
      <w:r>
        <w:rPr>
          <w:rFonts w:ascii="Arial" w:eastAsia="Verdana" w:hAnsi="Arial" w:cs="Arial"/>
        </w:rPr>
        <w:t xml:space="preserve">The pipework for oil level gauge/dipstick and thermometer shall be arranged in such a way that oil can be drained and refilled from outside the stack. This pipework shall have proper supports at frequent intervals and shall be insulated. Further, a breather connection shall also be provided in the gear box so that it prevents moisture from entering the gear box. The </w:t>
      </w:r>
    </w:p>
    <w:p w14:paraId="44E906BC" w14:textId="77777777" w:rsidR="00906DFA" w:rsidRDefault="000738D9">
      <w:pPr>
        <w:spacing w:after="0" w:line="240" w:lineRule="auto"/>
        <w:ind w:left="1985"/>
        <w:jc w:val="both"/>
        <w:rPr>
          <w:rFonts w:ascii="Arial" w:eastAsia="Verdana" w:hAnsi="Arial" w:cs="Arial"/>
        </w:rPr>
      </w:pPr>
      <w:r>
        <w:rPr>
          <w:rFonts w:ascii="Arial" w:eastAsia="Verdana" w:hAnsi="Arial" w:cs="Arial"/>
        </w:rPr>
        <w:t>Breather arrangement and details of oil seals shall be to Owner’s approval. The water will be distributed across the plan area of the fills such the average water flow variation will be  within 5%.</w:t>
      </w:r>
    </w:p>
    <w:p w14:paraId="3AB43722" w14:textId="77777777" w:rsidR="00906DFA" w:rsidRDefault="00906DFA">
      <w:pPr>
        <w:spacing w:after="0" w:line="240" w:lineRule="auto"/>
        <w:ind w:left="1985"/>
        <w:rPr>
          <w:rFonts w:ascii="Arial" w:hAnsi="Arial" w:cs="Arial"/>
        </w:rPr>
      </w:pPr>
    </w:p>
    <w:p w14:paraId="2EB3EF37" w14:textId="77777777" w:rsidR="00906DFA" w:rsidRDefault="000738D9">
      <w:pPr>
        <w:tabs>
          <w:tab w:val="left" w:pos="1530"/>
        </w:tabs>
        <w:spacing w:after="0" w:line="240" w:lineRule="auto"/>
        <w:ind w:left="1985" w:hanging="567"/>
        <w:jc w:val="both"/>
        <w:rPr>
          <w:rFonts w:ascii="Arial" w:eastAsia="Verdana" w:hAnsi="Arial" w:cs="Arial"/>
        </w:rPr>
      </w:pPr>
      <w:r>
        <w:rPr>
          <w:rFonts w:ascii="Arial" w:eastAsia="Verdana" w:hAnsi="Arial" w:cs="Arial"/>
        </w:rPr>
        <w:t>b)</w:t>
      </w:r>
      <w:r>
        <w:rPr>
          <w:rFonts w:ascii="Arial" w:eastAsia="Verdana" w:hAnsi="Arial" w:cs="Arial"/>
        </w:rPr>
        <w:tab/>
        <w:t>Bidder shall furnish the maximum temperature that the lube oil can withstand and shall guarantee the maximum value of lube oil temperature when the gear reducer is in operation.</w:t>
      </w:r>
    </w:p>
    <w:p w14:paraId="47ECDEFB" w14:textId="77777777" w:rsidR="00906DFA" w:rsidRDefault="00906DFA">
      <w:pPr>
        <w:spacing w:after="0" w:line="240" w:lineRule="auto"/>
        <w:ind w:left="1985"/>
        <w:rPr>
          <w:rFonts w:ascii="Arial" w:hAnsi="Arial" w:cs="Arial"/>
        </w:rPr>
      </w:pPr>
    </w:p>
    <w:p w14:paraId="65332064" w14:textId="1CAA3EFD" w:rsidR="00906DFA" w:rsidRDefault="000738D9">
      <w:pPr>
        <w:spacing w:after="0" w:line="240" w:lineRule="auto"/>
        <w:ind w:left="1985" w:hanging="567"/>
        <w:jc w:val="both"/>
        <w:rPr>
          <w:rFonts w:ascii="Arial" w:eastAsia="Verdana" w:hAnsi="Arial" w:cs="Arial"/>
        </w:rPr>
      </w:pPr>
      <w:r>
        <w:rPr>
          <w:rFonts w:ascii="Arial" w:eastAsia="Verdana" w:hAnsi="Arial" w:cs="Arial"/>
        </w:rPr>
        <w:t>c)</w:t>
      </w:r>
      <w:r>
        <w:rPr>
          <w:rFonts w:ascii="Arial" w:eastAsia="Verdana" w:hAnsi="Arial" w:cs="Arial"/>
        </w:rPr>
        <w:tab/>
        <w:t xml:space="preserve">The gear cases, covers and pinion cases shall be of high quality, close grained cast iron epoxy enamel coated. Ring and pinion gears shall be of case hardened Nickel - Molybdenum steel with hubs securely keyed to stainless steel grade 316 shafts. All shaft bearings shall be heavy duty </w:t>
      </w:r>
      <w:r w:rsidR="0014245E">
        <w:rPr>
          <w:rFonts w:ascii="Arial" w:eastAsia="Verdana" w:hAnsi="Arial" w:cs="Arial"/>
        </w:rPr>
        <w:t>bearing.</w:t>
      </w:r>
      <w:r>
        <w:rPr>
          <w:rFonts w:ascii="Arial" w:eastAsia="Verdana" w:hAnsi="Arial" w:cs="Arial"/>
        </w:rPr>
        <w:t xml:space="preserve"> Piping MOC should be SS 316, rubber hoses should be avoided. The fan drive shaft shall be firmly held in place between two (2) heavy duty roller type bearings adequately spaced to prevent vibration and misalignment of fans owing to wear of the bearings. The thrust bearings shall be of the ball and roller type.</w:t>
      </w:r>
    </w:p>
    <w:p w14:paraId="756E9B07" w14:textId="77777777" w:rsidR="00906DFA" w:rsidRDefault="00906DFA">
      <w:pPr>
        <w:spacing w:after="0" w:line="240" w:lineRule="auto"/>
        <w:ind w:left="1985"/>
        <w:rPr>
          <w:rFonts w:ascii="Arial" w:eastAsia="Verdana" w:hAnsi="Arial" w:cs="Arial"/>
        </w:rPr>
      </w:pPr>
    </w:p>
    <w:p w14:paraId="2F3E61AA" w14:textId="77777777" w:rsidR="00906DFA" w:rsidRDefault="000738D9">
      <w:pPr>
        <w:spacing w:after="0" w:line="240" w:lineRule="auto"/>
        <w:ind w:left="1985" w:hanging="545"/>
        <w:jc w:val="both"/>
        <w:rPr>
          <w:rFonts w:ascii="Arial" w:eastAsia="Verdana" w:hAnsi="Arial" w:cs="Arial"/>
        </w:rPr>
      </w:pPr>
      <w:r>
        <w:rPr>
          <w:rFonts w:ascii="Arial" w:eastAsia="Verdana" w:hAnsi="Arial" w:cs="Arial"/>
        </w:rPr>
        <w:t>d)</w:t>
      </w:r>
      <w:r>
        <w:rPr>
          <w:rFonts w:ascii="Arial" w:eastAsia="Verdana" w:hAnsi="Arial" w:cs="Arial"/>
        </w:rPr>
        <w:tab/>
        <w:t>A rigid reinforced cement concrete frame shall be supplied for the support and permanent alignment of motor drive, drive shafts and gear reducers. Angle and shaped plate retainers surround and guard the drive shaft. The frame assembly shall be with neoprene or equivalent moisture protective material.</w:t>
      </w:r>
    </w:p>
    <w:p w14:paraId="073595FF" w14:textId="77777777" w:rsidR="00906DFA" w:rsidRDefault="00906DFA">
      <w:pPr>
        <w:spacing w:after="0" w:line="240" w:lineRule="auto"/>
        <w:ind w:left="1985" w:hanging="545"/>
        <w:jc w:val="both"/>
        <w:rPr>
          <w:rFonts w:ascii="Arial" w:eastAsia="Verdana" w:hAnsi="Arial" w:cs="Arial"/>
        </w:rPr>
      </w:pPr>
    </w:p>
    <w:p w14:paraId="2DC805F2" w14:textId="77777777" w:rsidR="00906DFA" w:rsidRDefault="000738D9">
      <w:pPr>
        <w:tabs>
          <w:tab w:val="left" w:pos="2280"/>
        </w:tabs>
        <w:spacing w:after="0" w:line="240" w:lineRule="auto"/>
        <w:ind w:left="1985" w:hanging="425"/>
        <w:jc w:val="both"/>
        <w:rPr>
          <w:rFonts w:ascii="Arial" w:eastAsia="Verdana" w:hAnsi="Arial" w:cs="Arial"/>
        </w:rPr>
      </w:pPr>
      <w:r>
        <w:rPr>
          <w:rFonts w:ascii="Arial" w:eastAsia="Verdana" w:hAnsi="Arial" w:cs="Arial"/>
        </w:rPr>
        <w:t>e)</w:t>
      </w:r>
      <w:r>
        <w:rPr>
          <w:rFonts w:ascii="Arial" w:eastAsia="Verdana" w:hAnsi="Arial" w:cs="Arial"/>
        </w:rPr>
        <w:tab/>
        <w:t xml:space="preserve">A vibration limit switch of approved make rated at 240V, 8 amps AC continuous for each cell shall be provided to sense any excessive horizontal </w:t>
      </w:r>
      <w:r>
        <w:rPr>
          <w:rFonts w:ascii="Arial" w:eastAsia="Verdana" w:hAnsi="Arial" w:cs="Arial"/>
        </w:rPr>
        <w:lastRenderedPageBreak/>
        <w:t>vibration of the cell or fan over the permissible limit at the fan level and open the motor circuit. Tripping action shall be positive. The switch shall be used in the control circuit to disconnect power supply from the fan motor when excessive vibration occurs.</w:t>
      </w:r>
    </w:p>
    <w:p w14:paraId="6D98D221" w14:textId="77777777" w:rsidR="00906DFA" w:rsidRDefault="00906DFA">
      <w:pPr>
        <w:spacing w:after="0" w:line="240" w:lineRule="auto"/>
        <w:ind w:left="1985"/>
        <w:jc w:val="both"/>
        <w:rPr>
          <w:rFonts w:ascii="Arial" w:hAnsi="Arial" w:cs="Arial"/>
        </w:rPr>
      </w:pPr>
    </w:p>
    <w:p w14:paraId="1AC22531" w14:textId="77777777" w:rsidR="00906DFA" w:rsidRDefault="000738D9">
      <w:pPr>
        <w:spacing w:after="0" w:line="240" w:lineRule="auto"/>
        <w:ind w:left="1985"/>
        <w:jc w:val="both"/>
        <w:rPr>
          <w:rFonts w:ascii="Arial" w:eastAsia="Verdana" w:hAnsi="Arial" w:cs="Arial"/>
        </w:rPr>
      </w:pPr>
      <w:r>
        <w:rPr>
          <w:rFonts w:ascii="Arial" w:eastAsia="Verdana" w:hAnsi="Arial" w:cs="Arial"/>
        </w:rPr>
        <w:t>The switch shall be single pole, single throw sealed mercury type with hydrogen quenched arc. The switch housing shall be furnished in hot dip galvanized cast iron with a bolted-on, gasketted cover plate; all materials painted with epoxy enamel. Reducing gear, drive motor and fan blades should be energy efficient as approved by owner.</w:t>
      </w:r>
    </w:p>
    <w:p w14:paraId="25197D2D" w14:textId="77777777" w:rsidR="00906DFA" w:rsidRDefault="00906DFA">
      <w:pPr>
        <w:spacing w:after="0" w:line="240" w:lineRule="auto"/>
        <w:ind w:left="1985" w:right="141"/>
        <w:jc w:val="both"/>
        <w:rPr>
          <w:rFonts w:ascii="Arial" w:eastAsia="Verdana" w:hAnsi="Arial" w:cs="Arial"/>
        </w:rPr>
      </w:pPr>
    </w:p>
    <w:p w14:paraId="5DE3FFE9" w14:textId="77777777" w:rsidR="00906DFA" w:rsidRDefault="000738D9">
      <w:pPr>
        <w:tabs>
          <w:tab w:val="left" w:pos="1418"/>
        </w:tabs>
        <w:spacing w:after="0" w:line="240" w:lineRule="auto"/>
        <w:ind w:left="139" w:right="-20" w:hanging="139"/>
        <w:rPr>
          <w:rFonts w:ascii="Arial" w:eastAsia="Verdana" w:hAnsi="Arial" w:cs="Arial"/>
        </w:rPr>
      </w:pPr>
      <w:r>
        <w:rPr>
          <w:rFonts w:ascii="Arial" w:eastAsia="Verdana" w:hAnsi="Arial" w:cs="Arial"/>
        </w:rPr>
        <w:t>4.02.00</w:t>
      </w:r>
      <w:r>
        <w:rPr>
          <w:rFonts w:ascii="Arial" w:eastAsia="Verdana" w:hAnsi="Arial" w:cs="Arial"/>
        </w:rPr>
        <w:tab/>
      </w:r>
      <w:r>
        <w:rPr>
          <w:rFonts w:ascii="Arial" w:eastAsia="Verdana" w:hAnsi="Arial" w:cs="Arial"/>
          <w:b/>
          <w:bCs/>
        </w:rPr>
        <w:t>Drive Shaft</w:t>
      </w:r>
    </w:p>
    <w:p w14:paraId="0EDD8250" w14:textId="77777777" w:rsidR="00906DFA" w:rsidRDefault="00906DFA">
      <w:pPr>
        <w:spacing w:after="0" w:line="240" w:lineRule="auto"/>
        <w:rPr>
          <w:rFonts w:ascii="Arial" w:eastAsia="Verdana" w:hAnsi="Arial" w:cs="Arial"/>
        </w:rPr>
      </w:pPr>
    </w:p>
    <w:p w14:paraId="62DCE36B" w14:textId="4DBDF4FE" w:rsidR="00906DFA" w:rsidRDefault="000738D9">
      <w:pPr>
        <w:pStyle w:val="CommentText"/>
        <w:ind w:left="1440"/>
        <w:jc w:val="both"/>
        <w:rPr>
          <w:rFonts w:ascii="Arial" w:eastAsia="Verdana" w:hAnsi="Arial" w:cs="Arial"/>
          <w:sz w:val="22"/>
          <w:szCs w:val="22"/>
        </w:rPr>
      </w:pPr>
      <w:r>
        <w:rPr>
          <w:rFonts w:ascii="Arial" w:eastAsia="Verdana" w:hAnsi="Arial" w:cs="Arial"/>
          <w:sz w:val="22"/>
          <w:szCs w:val="22"/>
        </w:rPr>
        <w:t xml:space="preserve">The drive shaft shall be of tubular construction and shall be statically as well as dynamically balanced. The design of the shaft shall take into consideration a factor of safety of 2 (minimum) over the torque to be transmitted at design duty conditions. The fan shaft shall be designed in such a way that the first critical speed shall be </w:t>
      </w:r>
      <w:r w:rsidR="0014245E">
        <w:rPr>
          <w:rFonts w:ascii="Arial" w:eastAsia="Verdana" w:hAnsi="Arial" w:cs="Arial"/>
          <w:sz w:val="22"/>
          <w:szCs w:val="22"/>
        </w:rPr>
        <w:t>at least</w:t>
      </w:r>
      <w:r>
        <w:rPr>
          <w:rFonts w:ascii="Arial" w:eastAsia="Verdana" w:hAnsi="Arial" w:cs="Arial"/>
          <w:sz w:val="22"/>
          <w:szCs w:val="22"/>
        </w:rPr>
        <w:t xml:space="preserve"> 120% of the operating speed of the shaft. Shaft design requiring intermediate bearings are not acceptable. The beams at fan deck level should be designed based on dynamic analysis. The bearings shall be of proven design and shall be suitable for operation in the humid condition prevalent in the fan stack. The minimum life of bearing shall not be less than 40,000 working hours. The drive shaft design shall be such that the fan blades should not be damaged in case of shaft failure. MOC of shaft should be Carbon fibre.</w:t>
      </w:r>
    </w:p>
    <w:p w14:paraId="4F0D6E17" w14:textId="77777777" w:rsidR="00906DFA" w:rsidRDefault="000738D9">
      <w:pPr>
        <w:tabs>
          <w:tab w:val="left" w:pos="1418"/>
        </w:tabs>
        <w:spacing w:after="0" w:line="240" w:lineRule="auto"/>
        <w:ind w:left="139" w:right="-20" w:hanging="139"/>
        <w:rPr>
          <w:rFonts w:ascii="Arial" w:eastAsia="Verdana" w:hAnsi="Arial" w:cs="Arial"/>
        </w:rPr>
      </w:pPr>
      <w:r>
        <w:rPr>
          <w:rFonts w:ascii="Arial" w:eastAsia="Verdana" w:hAnsi="Arial" w:cs="Arial"/>
        </w:rPr>
        <w:t>4.03.00</w:t>
      </w:r>
      <w:r>
        <w:rPr>
          <w:rFonts w:ascii="Arial" w:eastAsia="Verdana" w:hAnsi="Arial" w:cs="Arial"/>
        </w:rPr>
        <w:tab/>
      </w:r>
      <w:r>
        <w:rPr>
          <w:rFonts w:ascii="Arial" w:eastAsia="Verdana" w:hAnsi="Arial" w:cs="Arial"/>
          <w:b/>
          <w:bCs/>
        </w:rPr>
        <w:t>Fans</w:t>
      </w:r>
    </w:p>
    <w:p w14:paraId="5145499D" w14:textId="77777777" w:rsidR="00906DFA" w:rsidRDefault="00906DFA">
      <w:pPr>
        <w:spacing w:after="0" w:line="240" w:lineRule="auto"/>
        <w:rPr>
          <w:rFonts w:ascii="Arial" w:hAnsi="Arial" w:cs="Arial"/>
        </w:rPr>
      </w:pPr>
    </w:p>
    <w:p w14:paraId="6A25DD08" w14:textId="7EBCFFD2" w:rsidR="00906DFA" w:rsidRPr="0014245E" w:rsidRDefault="000738D9" w:rsidP="0014245E">
      <w:pPr>
        <w:pStyle w:val="ListParagraph"/>
        <w:numPr>
          <w:ilvl w:val="0"/>
          <w:numId w:val="10"/>
        </w:numPr>
        <w:tabs>
          <w:tab w:val="left" w:pos="1985"/>
        </w:tabs>
        <w:spacing w:after="0" w:line="240" w:lineRule="auto"/>
        <w:jc w:val="both"/>
        <w:rPr>
          <w:rFonts w:ascii="Arial" w:eastAsia="Verdana" w:hAnsi="Arial" w:cs="Arial"/>
        </w:rPr>
      </w:pPr>
      <w:r w:rsidRPr="0014245E">
        <w:rPr>
          <w:rFonts w:ascii="Arial" w:eastAsia="Verdana" w:hAnsi="Arial" w:cs="Arial"/>
        </w:rPr>
        <w:t>Induced draught fans (one for each cell) shall be of axial type/propeller type of suitable capacity with blades which can be adjusted so that pitch can be altered + / - 5 deg. from the normal setting. For adjusting the fan blades, graduated stop marks with suitable locking arrangements shall be provided on the hub so that all the blades can be set to the same angle accurately. The fan blades shall be easily removable. These shall be of aero-foil section and shall provide uniform air velocity from hub to tip with low noise and vibration. Stack shall be provided to eliminate air turbulence in the throat area. Blades, shanks and hubs shall be suitably insulated to prevent electrolytic corrosion. The exit velocity of vapours by fan stack shall be 5m/sec.</w:t>
      </w:r>
      <w:r>
        <w:t xml:space="preserve"> </w:t>
      </w:r>
      <w:r w:rsidRPr="0014245E">
        <w:rPr>
          <w:rFonts w:ascii="Arial" w:eastAsia="Verdana" w:hAnsi="Arial" w:cs="Arial"/>
        </w:rPr>
        <w:t>MOC of blades will be E-Glass fibre epoxy resin.</w:t>
      </w:r>
    </w:p>
    <w:p w14:paraId="6EFCA1FD" w14:textId="77777777" w:rsidR="0014245E" w:rsidRPr="0014245E" w:rsidRDefault="0014245E" w:rsidP="0014245E">
      <w:pPr>
        <w:pStyle w:val="ListParagraph"/>
        <w:tabs>
          <w:tab w:val="left" w:pos="1985"/>
        </w:tabs>
        <w:spacing w:after="0" w:line="240" w:lineRule="auto"/>
        <w:ind w:left="1988"/>
        <w:jc w:val="both"/>
        <w:rPr>
          <w:rFonts w:ascii="Arial" w:eastAsia="Verdana" w:hAnsi="Arial" w:cs="Arial"/>
        </w:rPr>
      </w:pPr>
    </w:p>
    <w:p w14:paraId="499D634F" w14:textId="45231FA9" w:rsidR="00906DFA" w:rsidRDefault="000738D9">
      <w:pPr>
        <w:tabs>
          <w:tab w:val="left" w:pos="1985"/>
        </w:tabs>
        <w:spacing w:after="0" w:line="240" w:lineRule="auto"/>
        <w:ind w:left="1985" w:hanging="567"/>
        <w:jc w:val="both"/>
        <w:rPr>
          <w:rFonts w:ascii="Arial" w:eastAsia="Verdana" w:hAnsi="Arial" w:cs="Arial"/>
        </w:rPr>
      </w:pPr>
      <w:r>
        <w:rPr>
          <w:rFonts w:ascii="Arial" w:eastAsia="Verdana" w:hAnsi="Arial" w:cs="Arial"/>
        </w:rPr>
        <w:t>b)</w:t>
      </w:r>
      <w:r>
        <w:rPr>
          <w:rFonts w:ascii="Arial" w:eastAsia="Verdana" w:hAnsi="Arial" w:cs="Arial"/>
        </w:rPr>
        <w:tab/>
        <w:t>The number of blades shall preferably be not less than</w:t>
      </w:r>
      <w:r w:rsidR="0014245E">
        <w:rPr>
          <w:rFonts w:ascii="Arial" w:eastAsia="Verdana" w:hAnsi="Arial" w:cs="Arial"/>
        </w:rPr>
        <w:t xml:space="preserve"> 6 and shall not exceed 8</w:t>
      </w:r>
      <w:r>
        <w:rPr>
          <w:rFonts w:ascii="Arial" w:eastAsia="Verdana" w:hAnsi="Arial" w:cs="Arial"/>
        </w:rPr>
        <w:t xml:space="preserve"> and the blade tip velocity shall not exceed 65 m/sec. Each fan shall be driven by an electric motor suitable for operation at 415 Volts, A.C. Fans shall be of proven design and make and shall be subject to Purchaser’s approval.</w:t>
      </w:r>
      <w:r>
        <w:t xml:space="preserve"> </w:t>
      </w:r>
      <w:r>
        <w:rPr>
          <w:rFonts w:ascii="Arial" w:eastAsia="Verdana" w:hAnsi="Arial" w:cs="Arial"/>
        </w:rPr>
        <w:t>No of blades should be even numbers</w:t>
      </w:r>
    </w:p>
    <w:p w14:paraId="35F79AA7" w14:textId="77777777" w:rsidR="00906DFA" w:rsidRDefault="00906DFA">
      <w:pPr>
        <w:tabs>
          <w:tab w:val="left" w:pos="1985"/>
        </w:tabs>
        <w:spacing w:after="0" w:line="240" w:lineRule="auto"/>
        <w:ind w:left="1985" w:hanging="567"/>
        <w:rPr>
          <w:rFonts w:ascii="Arial" w:eastAsia="Verdana" w:hAnsi="Arial" w:cs="Arial"/>
        </w:rPr>
      </w:pPr>
    </w:p>
    <w:p w14:paraId="76F4C10C" w14:textId="77777777" w:rsidR="00906DFA" w:rsidRDefault="000738D9">
      <w:pPr>
        <w:tabs>
          <w:tab w:val="left" w:pos="1985"/>
        </w:tabs>
        <w:spacing w:after="0" w:line="240" w:lineRule="auto"/>
        <w:ind w:left="1985" w:hanging="567"/>
        <w:jc w:val="both"/>
        <w:rPr>
          <w:rFonts w:ascii="Arial" w:eastAsia="Verdana" w:hAnsi="Arial" w:cs="Arial"/>
        </w:rPr>
      </w:pPr>
      <w:r>
        <w:rPr>
          <w:rFonts w:ascii="Arial" w:eastAsia="Verdana" w:hAnsi="Arial" w:cs="Arial"/>
        </w:rPr>
        <w:t xml:space="preserve">c) </w:t>
      </w:r>
      <w:r>
        <w:rPr>
          <w:rFonts w:ascii="Arial" w:eastAsia="Verdana" w:hAnsi="Arial" w:cs="Arial"/>
        </w:rPr>
        <w:tab/>
        <w:t>For maintenance of drive equipment (Fan, motor, gear reducer, etc.) following handling arrangements shall be furnished as below:</w:t>
      </w:r>
    </w:p>
    <w:p w14:paraId="269ED509" w14:textId="77777777" w:rsidR="00906DFA" w:rsidRDefault="00906DFA">
      <w:pPr>
        <w:tabs>
          <w:tab w:val="left" w:pos="1985"/>
        </w:tabs>
        <w:spacing w:after="0" w:line="240" w:lineRule="auto"/>
        <w:ind w:left="1985" w:hanging="567"/>
        <w:jc w:val="both"/>
        <w:rPr>
          <w:rFonts w:ascii="Arial" w:eastAsia="Verdana" w:hAnsi="Arial" w:cs="Arial"/>
        </w:rPr>
      </w:pPr>
    </w:p>
    <w:p w14:paraId="365F6E7F" w14:textId="77777777" w:rsidR="00906DFA" w:rsidRDefault="000738D9">
      <w:pPr>
        <w:tabs>
          <w:tab w:val="left" w:pos="1985"/>
        </w:tabs>
        <w:spacing w:after="0" w:line="240" w:lineRule="auto"/>
        <w:ind w:left="1985"/>
        <w:jc w:val="both"/>
        <w:rPr>
          <w:rFonts w:ascii="Arial" w:eastAsia="Verdana" w:hAnsi="Arial" w:cs="Arial"/>
        </w:rPr>
      </w:pPr>
      <w:r>
        <w:rPr>
          <w:rFonts w:ascii="Arial" w:eastAsia="Verdana" w:hAnsi="Arial" w:cs="Arial"/>
        </w:rPr>
        <w:t>Each cell of cooling tower shall be provided with a monorail. In addition, the cooling tower shall be provided with 3 Nos. manually operated chain pulley blocks along with travelling trolley, the capacity of which shall be such as to be able to lift the heaviest portion of the fan motor assembly, but in no case less than 2 MT. The function of the three (3) numbers of monorail hoists is as below:</w:t>
      </w:r>
    </w:p>
    <w:p w14:paraId="061EC8C5" w14:textId="77777777" w:rsidR="00906DFA" w:rsidRDefault="00906DFA">
      <w:pPr>
        <w:tabs>
          <w:tab w:val="left" w:pos="1985"/>
        </w:tabs>
        <w:spacing w:after="0" w:line="240" w:lineRule="auto"/>
        <w:ind w:left="1985" w:hanging="567"/>
        <w:rPr>
          <w:rFonts w:ascii="Arial" w:hAnsi="Arial" w:cs="Arial"/>
        </w:rPr>
      </w:pPr>
    </w:p>
    <w:p w14:paraId="6608DDBE" w14:textId="77777777" w:rsidR="00906DFA" w:rsidRDefault="000738D9">
      <w:pPr>
        <w:tabs>
          <w:tab w:val="left" w:pos="1985"/>
          <w:tab w:val="left" w:pos="2552"/>
        </w:tabs>
        <w:spacing w:after="0" w:line="240" w:lineRule="auto"/>
        <w:ind w:left="2552" w:hanging="567"/>
        <w:jc w:val="both"/>
        <w:rPr>
          <w:rFonts w:ascii="Arial" w:eastAsia="Verdana" w:hAnsi="Arial" w:cs="Arial"/>
        </w:rPr>
      </w:pPr>
      <w:r>
        <w:rPr>
          <w:rFonts w:ascii="Arial" w:eastAsia="Verdana" w:hAnsi="Arial" w:cs="Arial"/>
        </w:rPr>
        <w:t>1)</w:t>
      </w:r>
      <w:r>
        <w:rPr>
          <w:rFonts w:ascii="Arial" w:eastAsia="Verdana" w:hAnsi="Arial" w:cs="Arial"/>
        </w:rPr>
        <w:tab/>
        <w:t>One to be used to lift equipment from ground level to tower top and accordingly the lift shall be provided.</w:t>
      </w:r>
    </w:p>
    <w:p w14:paraId="7D2FBA5B" w14:textId="77777777" w:rsidR="00906DFA" w:rsidRDefault="00906DFA">
      <w:pPr>
        <w:tabs>
          <w:tab w:val="left" w:pos="1985"/>
          <w:tab w:val="left" w:pos="2552"/>
        </w:tabs>
        <w:spacing w:after="0" w:line="240" w:lineRule="auto"/>
        <w:ind w:left="1985"/>
        <w:rPr>
          <w:rFonts w:ascii="Arial" w:hAnsi="Arial" w:cs="Arial"/>
        </w:rPr>
      </w:pPr>
    </w:p>
    <w:p w14:paraId="2B0D2A53" w14:textId="053F2983" w:rsidR="00906DFA" w:rsidRDefault="0014245E">
      <w:pPr>
        <w:tabs>
          <w:tab w:val="left" w:pos="1985"/>
          <w:tab w:val="left" w:pos="2552"/>
        </w:tabs>
        <w:spacing w:after="0" w:line="240" w:lineRule="auto"/>
        <w:ind w:left="2552" w:hanging="567"/>
        <w:jc w:val="both"/>
        <w:rPr>
          <w:rFonts w:ascii="Arial" w:eastAsia="Verdana" w:hAnsi="Arial" w:cs="Arial"/>
        </w:rPr>
      </w:pPr>
      <w:r>
        <w:rPr>
          <w:rFonts w:ascii="Arial" w:eastAsia="Verdana" w:hAnsi="Arial" w:cs="Arial"/>
        </w:rPr>
        <w:t>2)</w:t>
      </w:r>
      <w:r>
        <w:rPr>
          <w:rFonts w:ascii="Arial" w:eastAsia="Verdana" w:hAnsi="Arial" w:cs="Arial"/>
        </w:rPr>
        <w:tab/>
        <w:t>The balance two (2) monorail</w:t>
      </w:r>
      <w:r w:rsidR="000738D9">
        <w:rPr>
          <w:rFonts w:ascii="Arial" w:eastAsia="Verdana" w:hAnsi="Arial" w:cs="Arial"/>
        </w:rPr>
        <w:t xml:space="preserve"> to be used for handling equipment for two (2) numbers of cells simultaneously during maintenance, the lift of which shall be selected accordingly.</w:t>
      </w:r>
    </w:p>
    <w:p w14:paraId="331D6FF8" w14:textId="77777777" w:rsidR="00906DFA" w:rsidRDefault="00906DFA">
      <w:pPr>
        <w:tabs>
          <w:tab w:val="left" w:pos="1985"/>
          <w:tab w:val="left" w:pos="2552"/>
        </w:tabs>
        <w:spacing w:after="0" w:line="240" w:lineRule="auto"/>
        <w:ind w:left="2552" w:right="142" w:hanging="567"/>
        <w:jc w:val="both"/>
        <w:rPr>
          <w:rFonts w:ascii="Arial" w:eastAsia="Verdana" w:hAnsi="Arial" w:cs="Arial"/>
        </w:rPr>
      </w:pPr>
    </w:p>
    <w:p w14:paraId="0B5D5151" w14:textId="7245DC89" w:rsidR="00906DFA" w:rsidRDefault="000738D9">
      <w:pPr>
        <w:tabs>
          <w:tab w:val="left" w:pos="1985"/>
          <w:tab w:val="left" w:pos="2552"/>
        </w:tabs>
        <w:spacing w:after="0" w:line="240" w:lineRule="auto"/>
        <w:ind w:left="2552" w:right="142" w:hanging="567"/>
        <w:jc w:val="both"/>
        <w:rPr>
          <w:rFonts w:ascii="Arial" w:eastAsia="Verdana" w:hAnsi="Arial" w:cs="Arial"/>
        </w:rPr>
      </w:pPr>
      <w:r>
        <w:rPr>
          <w:rFonts w:ascii="Arial" w:eastAsia="Verdana" w:hAnsi="Arial" w:cs="Arial"/>
        </w:rPr>
        <w:t xml:space="preserve"> 3)</w:t>
      </w:r>
      <w:r>
        <w:rPr>
          <w:rFonts w:ascii="Arial" w:eastAsia="Verdana" w:hAnsi="Arial" w:cs="Arial"/>
        </w:rPr>
        <w:tab/>
      </w:r>
      <w:r w:rsidRPr="005B35BF">
        <w:rPr>
          <w:rFonts w:ascii="Arial" w:eastAsia="Verdana" w:hAnsi="Arial" w:cs="Arial"/>
        </w:rPr>
        <w:t>T</w:t>
      </w:r>
      <w:r w:rsidR="0098752D" w:rsidRPr="005B35BF">
        <w:rPr>
          <w:rFonts w:ascii="Arial" w:eastAsia="Verdana" w:hAnsi="Arial" w:cs="Arial"/>
        </w:rPr>
        <w:t>he fan stack must be made of FRP</w:t>
      </w:r>
      <w:r w:rsidRPr="005B35BF">
        <w:rPr>
          <w:rFonts w:ascii="Arial" w:eastAsia="Verdana" w:hAnsi="Arial" w:cs="Arial"/>
        </w:rPr>
        <w:t xml:space="preserve"> structure.</w:t>
      </w:r>
    </w:p>
    <w:p w14:paraId="16054A33" w14:textId="77777777" w:rsidR="00906DFA" w:rsidRDefault="00906DFA">
      <w:pPr>
        <w:tabs>
          <w:tab w:val="left" w:pos="1985"/>
          <w:tab w:val="left" w:pos="2552"/>
        </w:tabs>
        <w:spacing w:after="0" w:line="240" w:lineRule="auto"/>
        <w:ind w:left="1985"/>
        <w:rPr>
          <w:rFonts w:ascii="Arial" w:hAnsi="Arial" w:cs="Arial"/>
        </w:rPr>
      </w:pPr>
    </w:p>
    <w:p w14:paraId="63FC3BB9" w14:textId="77777777" w:rsidR="00906DFA" w:rsidRDefault="000738D9">
      <w:pPr>
        <w:tabs>
          <w:tab w:val="left" w:pos="1985"/>
          <w:tab w:val="left" w:pos="2552"/>
        </w:tabs>
        <w:spacing w:after="0" w:line="240" w:lineRule="auto"/>
        <w:ind w:left="1985"/>
        <w:jc w:val="both"/>
        <w:rPr>
          <w:rFonts w:ascii="Arial" w:eastAsia="Verdana" w:hAnsi="Arial" w:cs="Arial"/>
        </w:rPr>
      </w:pPr>
      <w:r>
        <w:rPr>
          <w:rFonts w:ascii="Arial" w:eastAsia="Verdana" w:hAnsi="Arial" w:cs="Arial"/>
        </w:rPr>
        <w:t>In addition to the above, a hand trolley sized to carry 1.25 times the heaviest and largest single piece of equipment shall also be provided for the cooling tower to be used on the fan deck to transport equipment from each cell to and from the end of tower where the monorail hoist is located to lift equipment from ground level to tower top. Suitable number of platforms (no. to be decided during detailed engineering) for doing maintenance work in situ for gear reducer, fan and motor shall also be provided.</w:t>
      </w:r>
      <w:r>
        <w:t xml:space="preserve"> </w:t>
      </w:r>
      <w:r>
        <w:rPr>
          <w:rFonts w:ascii="Arial" w:eastAsia="Verdana" w:hAnsi="Arial" w:cs="Arial"/>
        </w:rPr>
        <w:t>Platforms and handrails should be of GI with FRP coating with sufficient load bearing capacity.</w:t>
      </w:r>
    </w:p>
    <w:p w14:paraId="5E8C270F" w14:textId="77777777" w:rsidR="00906DFA" w:rsidRDefault="00906DFA">
      <w:pPr>
        <w:tabs>
          <w:tab w:val="left" w:pos="1418"/>
        </w:tabs>
        <w:spacing w:after="0" w:line="240" w:lineRule="auto"/>
        <w:ind w:left="139" w:right="-20" w:hanging="139"/>
        <w:rPr>
          <w:rFonts w:ascii="Arial" w:eastAsia="Verdana" w:hAnsi="Arial" w:cs="Arial"/>
        </w:rPr>
      </w:pPr>
    </w:p>
    <w:p w14:paraId="41C35825" w14:textId="77777777" w:rsidR="00906DFA" w:rsidRDefault="000738D9">
      <w:pPr>
        <w:tabs>
          <w:tab w:val="left" w:pos="1418"/>
        </w:tabs>
        <w:spacing w:after="0" w:line="240" w:lineRule="auto"/>
        <w:ind w:left="139" w:right="-20" w:hanging="139"/>
        <w:rPr>
          <w:rFonts w:ascii="Arial" w:eastAsia="Verdana" w:hAnsi="Arial" w:cs="Arial"/>
        </w:rPr>
      </w:pPr>
      <w:r>
        <w:rPr>
          <w:rFonts w:ascii="Arial" w:eastAsia="Verdana" w:hAnsi="Arial" w:cs="Arial"/>
        </w:rPr>
        <w:t>4.04.00</w:t>
      </w:r>
      <w:r>
        <w:rPr>
          <w:rFonts w:ascii="Arial" w:eastAsia="Verdana" w:hAnsi="Arial" w:cs="Arial"/>
        </w:rPr>
        <w:tab/>
      </w:r>
      <w:r>
        <w:rPr>
          <w:rFonts w:ascii="Arial" w:eastAsia="Verdana" w:hAnsi="Arial" w:cs="Arial"/>
          <w:b/>
          <w:bCs/>
        </w:rPr>
        <w:t>Fan Motor</w:t>
      </w:r>
    </w:p>
    <w:p w14:paraId="7E195A48" w14:textId="77777777" w:rsidR="00906DFA" w:rsidRDefault="00906DFA">
      <w:pPr>
        <w:spacing w:after="0" w:line="240" w:lineRule="auto"/>
        <w:rPr>
          <w:rFonts w:ascii="Arial" w:hAnsi="Arial" w:cs="Arial"/>
        </w:rPr>
      </w:pPr>
    </w:p>
    <w:p w14:paraId="2DA96A01" w14:textId="77777777" w:rsidR="00906DFA" w:rsidRDefault="000738D9">
      <w:pPr>
        <w:spacing w:after="0"/>
        <w:ind w:left="1418"/>
        <w:jc w:val="both"/>
        <w:rPr>
          <w:rFonts w:ascii="Arial" w:eastAsia="Verdana" w:hAnsi="Arial" w:cs="Arial"/>
        </w:rPr>
      </w:pPr>
      <w:r>
        <w:rPr>
          <w:rFonts w:ascii="Arial" w:eastAsia="Verdana" w:hAnsi="Arial" w:cs="Arial"/>
        </w:rPr>
        <w:t>Each electric motor shall be provided with a base plate and a base frame. Fan motor shall have atleast 15% margin over the actual power requirement of the gear box when the fan is working at rated duty point and at 50 deg. C ambient temperature. Motors should also conform to the enclosed Standard Specification for Induction Motors.</w:t>
      </w:r>
      <w:r>
        <w:t xml:space="preserve"> </w:t>
      </w:r>
      <w:r>
        <w:rPr>
          <w:rFonts w:ascii="Arial" w:eastAsia="Verdana" w:hAnsi="Arial" w:cs="Arial"/>
        </w:rPr>
        <w:t>All Motors shall be energy saving type like IE 3 or IE4 with remote monitoring of temperature and vibration.</w:t>
      </w:r>
    </w:p>
    <w:p w14:paraId="575466ED" w14:textId="77777777" w:rsidR="00906DFA" w:rsidRDefault="00906DFA">
      <w:pPr>
        <w:spacing w:after="0" w:line="240" w:lineRule="auto"/>
        <w:rPr>
          <w:rFonts w:ascii="Arial" w:hAnsi="Arial" w:cs="Arial"/>
        </w:rPr>
      </w:pPr>
    </w:p>
    <w:p w14:paraId="5BFD85A3" w14:textId="77777777" w:rsidR="00906DFA" w:rsidRDefault="000738D9">
      <w:pPr>
        <w:tabs>
          <w:tab w:val="left" w:pos="1418"/>
        </w:tabs>
        <w:spacing w:after="0" w:line="240" w:lineRule="auto"/>
        <w:ind w:right="-20"/>
        <w:rPr>
          <w:rFonts w:ascii="Arial" w:eastAsia="Verdana" w:hAnsi="Arial" w:cs="Arial"/>
        </w:rPr>
      </w:pPr>
      <w:r>
        <w:rPr>
          <w:rFonts w:ascii="Arial" w:eastAsia="Verdana" w:hAnsi="Arial" w:cs="Arial"/>
        </w:rPr>
        <w:t>4.05.00</w:t>
      </w:r>
      <w:r>
        <w:rPr>
          <w:rFonts w:ascii="Arial" w:eastAsia="Verdana" w:hAnsi="Arial" w:cs="Arial"/>
        </w:rPr>
        <w:tab/>
      </w:r>
      <w:r>
        <w:rPr>
          <w:rFonts w:ascii="Arial" w:eastAsia="Verdana" w:hAnsi="Arial" w:cs="Arial"/>
          <w:b/>
          <w:bCs/>
        </w:rPr>
        <w:t>Stop log Gates, Screens and Handling Facility</w:t>
      </w:r>
    </w:p>
    <w:p w14:paraId="27FC9B81" w14:textId="77777777" w:rsidR="00906DFA" w:rsidRDefault="00906DFA">
      <w:pPr>
        <w:spacing w:after="0" w:line="240" w:lineRule="auto"/>
        <w:rPr>
          <w:rFonts w:ascii="Arial" w:hAnsi="Arial" w:cs="Arial"/>
        </w:rPr>
      </w:pPr>
    </w:p>
    <w:p w14:paraId="20E65CD0" w14:textId="77777777" w:rsidR="00906DFA" w:rsidRDefault="000738D9">
      <w:pPr>
        <w:tabs>
          <w:tab w:val="left" w:pos="1985"/>
        </w:tabs>
        <w:spacing w:after="0" w:line="240" w:lineRule="auto"/>
        <w:ind w:left="1985" w:hanging="567"/>
        <w:jc w:val="both"/>
        <w:rPr>
          <w:rFonts w:ascii="Arial" w:eastAsia="Verdana" w:hAnsi="Arial" w:cs="Arial"/>
        </w:rPr>
      </w:pPr>
      <w:r>
        <w:rPr>
          <w:rFonts w:ascii="Arial" w:eastAsia="Verdana" w:hAnsi="Arial" w:cs="Arial"/>
        </w:rPr>
        <w:t>a)</w:t>
      </w:r>
      <w:r>
        <w:rPr>
          <w:rFonts w:ascii="Arial" w:eastAsia="Verdana" w:hAnsi="Arial" w:cs="Arial"/>
        </w:rPr>
        <w:tab/>
        <w:t>For isolation of the cold water basin of the tower, grooves for adequately sized vertical lift steel stop log gates, shall be provided in the cold water outlet channel of the tower. The gate shall move freely inside the steel frame work embedded in the concrete walls of the open channel at cold water outlet. Approved flexible contact bottom sealing arrangement shall be provided for all gates.</w:t>
      </w:r>
    </w:p>
    <w:p w14:paraId="40834CD6" w14:textId="77777777" w:rsidR="00906DFA" w:rsidRDefault="000738D9">
      <w:pPr>
        <w:tabs>
          <w:tab w:val="left" w:pos="1985"/>
        </w:tabs>
        <w:spacing w:after="0" w:line="240" w:lineRule="auto"/>
        <w:ind w:left="1985" w:hanging="407"/>
        <w:jc w:val="both"/>
        <w:rPr>
          <w:rFonts w:ascii="Arial" w:eastAsia="Verdana" w:hAnsi="Arial" w:cs="Arial"/>
        </w:rPr>
      </w:pPr>
      <w:r>
        <w:rPr>
          <w:rFonts w:ascii="Arial" w:eastAsia="Verdana" w:hAnsi="Arial" w:cs="Arial"/>
        </w:rPr>
        <w:tab/>
        <w:t>The Stop log gates shall be designed in accordance with the provisions of IS: 5620, in general and in accordance with the specification. The Stop log assembly shall be made in identical interchangeable units. The gates shall be designed corresponding to the maximum water level and wave effect with full hydrostatic pressure with the downstream completely empty.</w:t>
      </w:r>
    </w:p>
    <w:p w14:paraId="08278D34" w14:textId="77777777" w:rsidR="00906DFA" w:rsidRDefault="00906DFA">
      <w:pPr>
        <w:tabs>
          <w:tab w:val="left" w:pos="1985"/>
        </w:tabs>
        <w:spacing w:after="0" w:line="240" w:lineRule="auto"/>
        <w:ind w:left="1985" w:hanging="407"/>
        <w:rPr>
          <w:rFonts w:ascii="Arial" w:hAnsi="Arial" w:cs="Arial"/>
          <w:sz w:val="18"/>
          <w:szCs w:val="18"/>
        </w:rPr>
      </w:pPr>
    </w:p>
    <w:p w14:paraId="7060C719" w14:textId="3B49C18A" w:rsidR="00906DFA" w:rsidRDefault="000738D9">
      <w:pPr>
        <w:tabs>
          <w:tab w:val="left" w:pos="1985"/>
        </w:tabs>
        <w:spacing w:after="0"/>
        <w:ind w:left="1985" w:hanging="567"/>
        <w:jc w:val="both"/>
        <w:rPr>
          <w:rFonts w:ascii="Arial" w:hAnsi="Arial" w:cs="Arial"/>
        </w:rPr>
      </w:pPr>
      <w:r>
        <w:rPr>
          <w:rFonts w:ascii="Arial" w:eastAsia="Verdana" w:hAnsi="Arial" w:cs="Arial"/>
        </w:rPr>
        <w:t xml:space="preserve">b) </w:t>
      </w:r>
      <w:r>
        <w:rPr>
          <w:rFonts w:ascii="Arial" w:eastAsia="Verdana" w:hAnsi="Arial" w:cs="Arial"/>
        </w:rPr>
        <w:tab/>
      </w:r>
      <w:r>
        <w:rPr>
          <w:rFonts w:ascii="Arial" w:hAnsi="Arial" w:cs="Arial"/>
        </w:rPr>
        <w:t>Adequately sized vertical cleanable screens 10x10mm opening in 8 swg thick galvanized steel woven wire mesh construction in steel frame work shall be furnished on the upstream of the sliding gate. Similar to slide gate, the screen shall freely move inside the steel frame work embedded in the concrete walls of the open channel. The screen shall have approved flexible contact bottom sealing arrangement.</w:t>
      </w:r>
      <w:r>
        <w:t xml:space="preserve"> </w:t>
      </w:r>
      <w:r w:rsidR="00D42352">
        <w:rPr>
          <w:rFonts w:ascii="Arial" w:hAnsi="Arial" w:cs="Arial"/>
        </w:rPr>
        <w:t>Motorized</w:t>
      </w:r>
      <w:r>
        <w:rPr>
          <w:rFonts w:ascii="Arial" w:hAnsi="Arial" w:cs="Arial"/>
        </w:rPr>
        <w:t xml:space="preserve"> Cleaning arrangement for the screen must be there</w:t>
      </w:r>
      <w:r w:rsidR="005E74C8">
        <w:rPr>
          <w:rFonts w:ascii="Arial" w:hAnsi="Arial" w:cs="Arial"/>
        </w:rPr>
        <w:t xml:space="preserve"> </w:t>
      </w:r>
      <w:r w:rsidR="005E74C8" w:rsidRPr="0012128E">
        <w:rPr>
          <w:rFonts w:ascii="Arial" w:hAnsi="Arial" w:cs="Arial"/>
          <w:i/>
        </w:rPr>
        <w:t>in CT Basin outlet</w:t>
      </w:r>
      <w:r>
        <w:rPr>
          <w:rFonts w:ascii="Arial" w:hAnsi="Arial" w:cs="Arial"/>
        </w:rPr>
        <w:t>. In case of Overflow there must be a channel to back the flow to fore bay instead of going to trench directly.</w:t>
      </w:r>
    </w:p>
    <w:p w14:paraId="4BC307A9" w14:textId="77777777" w:rsidR="00906DFA" w:rsidRDefault="00906DFA">
      <w:pPr>
        <w:tabs>
          <w:tab w:val="left" w:pos="1985"/>
        </w:tabs>
        <w:spacing w:after="0" w:line="240" w:lineRule="auto"/>
        <w:ind w:left="1985" w:hanging="407"/>
        <w:jc w:val="both"/>
        <w:rPr>
          <w:rFonts w:ascii="Arial" w:hAnsi="Arial" w:cs="Arial"/>
          <w:sz w:val="18"/>
          <w:szCs w:val="18"/>
        </w:rPr>
      </w:pPr>
    </w:p>
    <w:p w14:paraId="1409C8B9" w14:textId="67219101" w:rsidR="00906DFA" w:rsidRDefault="000738D9">
      <w:pPr>
        <w:pStyle w:val="ListParagraph"/>
        <w:tabs>
          <w:tab w:val="left" w:pos="1985"/>
        </w:tabs>
        <w:spacing w:after="0" w:line="240" w:lineRule="auto"/>
        <w:ind w:left="1985" w:hanging="545"/>
        <w:jc w:val="both"/>
        <w:rPr>
          <w:rFonts w:ascii="Arial" w:hAnsi="Arial" w:cs="Arial"/>
        </w:rPr>
      </w:pPr>
      <w:r>
        <w:rPr>
          <w:rFonts w:ascii="Arial" w:hAnsi="Arial" w:cs="Arial"/>
        </w:rPr>
        <w:tab/>
        <w:t xml:space="preserve">One (1) manual chain pulley hoist complete with chain and hooks for lifting </w:t>
      </w:r>
      <w:r>
        <w:rPr>
          <w:rFonts w:ascii="Arial" w:hAnsi="Arial" w:cs="Arial"/>
        </w:rPr>
        <w:lastRenderedPageBreak/>
        <w:t xml:space="preserve">of the screens to be provided. SS 304 may be considered as MOC. Suitable arrangement like </w:t>
      </w:r>
      <w:r w:rsidR="0014245E">
        <w:rPr>
          <w:rFonts w:ascii="Arial" w:hAnsi="Arial" w:cs="Arial"/>
        </w:rPr>
        <w:t>J</w:t>
      </w:r>
      <w:r>
        <w:rPr>
          <w:rFonts w:ascii="Arial" w:hAnsi="Arial" w:cs="Arial"/>
        </w:rPr>
        <w:t>i</w:t>
      </w:r>
      <w:r w:rsidR="0014245E">
        <w:rPr>
          <w:rFonts w:ascii="Arial" w:hAnsi="Arial" w:cs="Arial"/>
        </w:rPr>
        <w:t>b</w:t>
      </w:r>
      <w:r>
        <w:rPr>
          <w:rFonts w:ascii="Arial" w:hAnsi="Arial" w:cs="Arial"/>
        </w:rPr>
        <w:t xml:space="preserve"> crane for lifting of components from FGL to the fan deck/top of deck shall be provided with access at the ground level for handling the equipment</w:t>
      </w:r>
    </w:p>
    <w:p w14:paraId="56660B04" w14:textId="77777777" w:rsidR="00906DFA" w:rsidRDefault="00906DFA">
      <w:pPr>
        <w:pStyle w:val="ListParagraph"/>
        <w:tabs>
          <w:tab w:val="left" w:pos="1985"/>
        </w:tabs>
        <w:spacing w:after="0" w:line="240" w:lineRule="auto"/>
        <w:ind w:left="1985" w:hanging="545"/>
        <w:jc w:val="both"/>
        <w:rPr>
          <w:rFonts w:ascii="Arial" w:hAnsi="Arial" w:cs="Arial"/>
          <w:sz w:val="18"/>
          <w:szCs w:val="18"/>
        </w:rPr>
      </w:pPr>
    </w:p>
    <w:p w14:paraId="23C17FEE" w14:textId="0D020686" w:rsidR="00906DFA" w:rsidRDefault="000738D9">
      <w:pPr>
        <w:spacing w:after="0" w:line="240" w:lineRule="auto"/>
        <w:ind w:left="1985" w:right="149" w:hanging="567"/>
        <w:jc w:val="both"/>
        <w:rPr>
          <w:rFonts w:ascii="Arial" w:hAnsi="Arial" w:cs="Arial"/>
        </w:rPr>
      </w:pPr>
      <w:r>
        <w:rPr>
          <w:rFonts w:ascii="Arial" w:hAnsi="Arial" w:cs="Arial"/>
        </w:rPr>
        <w:t>c)</w:t>
      </w:r>
      <w:r>
        <w:rPr>
          <w:rFonts w:ascii="Arial" w:hAnsi="Arial" w:cs="Arial"/>
        </w:rPr>
        <w:tab/>
      </w:r>
      <w:r w:rsidRPr="003D508B">
        <w:rPr>
          <w:rFonts w:ascii="Arial" w:hAnsi="Arial" w:cs="Arial"/>
          <w:i/>
        </w:rPr>
        <w:t>Motorized Gantry arrangement of suitable capacity at Fan deck level with track for its movement shall be provided</w:t>
      </w:r>
      <w:r w:rsidR="0014245E" w:rsidRPr="003D508B">
        <w:rPr>
          <w:rFonts w:ascii="Arial" w:hAnsi="Arial" w:cs="Arial"/>
          <w:i/>
        </w:rPr>
        <w:t>.</w:t>
      </w:r>
      <w:r w:rsidR="0014245E" w:rsidRPr="003D508B">
        <w:rPr>
          <w:i/>
        </w:rPr>
        <w:t xml:space="preserve"> </w:t>
      </w:r>
      <w:r w:rsidR="0014245E" w:rsidRPr="003D508B">
        <w:rPr>
          <w:rFonts w:ascii="Arial" w:hAnsi="Arial" w:cs="Arial"/>
          <w:i/>
        </w:rPr>
        <w:t>Vendor must consider a Gantry crane per cooling tower for longitudinal &amp; transverse and lifting movement along the cooling tower (all 6 cells) including approach to the maintenance bay. Crane capacity shall be considered 125% margin on heaviest weight to be lifted by crane.</w:t>
      </w:r>
    </w:p>
    <w:p w14:paraId="5155A161" w14:textId="77777777" w:rsidR="00906DFA" w:rsidRDefault="00906DFA">
      <w:pPr>
        <w:spacing w:after="0" w:line="240" w:lineRule="auto"/>
        <w:ind w:left="1418" w:right="149" w:hanging="1418"/>
        <w:jc w:val="both"/>
        <w:rPr>
          <w:rFonts w:ascii="Arial" w:hAnsi="Arial" w:cs="Arial"/>
          <w:sz w:val="18"/>
          <w:szCs w:val="18"/>
        </w:rPr>
      </w:pPr>
    </w:p>
    <w:p w14:paraId="5D1CF0DC" w14:textId="77777777" w:rsidR="00906DFA" w:rsidRDefault="000738D9">
      <w:pPr>
        <w:spacing w:after="0" w:line="240" w:lineRule="auto"/>
        <w:ind w:left="1418" w:right="149" w:hanging="1418"/>
        <w:jc w:val="both"/>
        <w:rPr>
          <w:rFonts w:ascii="Arial" w:eastAsia="Verdana" w:hAnsi="Arial" w:cs="Arial"/>
          <w:b/>
          <w:bCs/>
        </w:rPr>
      </w:pPr>
      <w:r>
        <w:rPr>
          <w:rFonts w:ascii="Arial" w:eastAsia="Verdana" w:hAnsi="Arial" w:cs="Arial"/>
          <w:bCs/>
        </w:rPr>
        <w:t>4.06.00</w:t>
      </w:r>
      <w:r>
        <w:rPr>
          <w:rFonts w:ascii="Arial" w:eastAsia="Verdana" w:hAnsi="Arial" w:cs="Arial"/>
        </w:rPr>
        <w:tab/>
      </w:r>
      <w:r>
        <w:rPr>
          <w:rFonts w:ascii="Arial" w:eastAsia="Verdana" w:hAnsi="Arial" w:cs="Arial"/>
          <w:b/>
          <w:bCs/>
        </w:rPr>
        <w:t>Miscellaneous</w:t>
      </w:r>
    </w:p>
    <w:p w14:paraId="3A5113F8" w14:textId="77777777" w:rsidR="00906DFA" w:rsidRDefault="00906DFA">
      <w:pPr>
        <w:spacing w:after="0" w:line="240" w:lineRule="auto"/>
        <w:ind w:left="2299" w:right="149" w:hanging="2119"/>
        <w:jc w:val="both"/>
        <w:rPr>
          <w:rFonts w:ascii="Arial" w:eastAsia="Verdana" w:hAnsi="Arial" w:cs="Arial"/>
          <w:sz w:val="18"/>
          <w:szCs w:val="18"/>
        </w:rPr>
      </w:pPr>
    </w:p>
    <w:p w14:paraId="5377E816" w14:textId="77777777" w:rsidR="00906DFA" w:rsidRDefault="000738D9">
      <w:pPr>
        <w:tabs>
          <w:tab w:val="left" w:pos="1985"/>
        </w:tabs>
        <w:spacing w:after="0" w:line="240" w:lineRule="auto"/>
        <w:ind w:left="1985" w:hanging="567"/>
        <w:jc w:val="both"/>
        <w:rPr>
          <w:rFonts w:ascii="Arial" w:eastAsia="Verdana" w:hAnsi="Arial" w:cs="Arial"/>
        </w:rPr>
      </w:pPr>
      <w:r>
        <w:rPr>
          <w:rFonts w:ascii="Arial" w:eastAsia="Verdana" w:hAnsi="Arial" w:cs="Arial"/>
        </w:rPr>
        <w:t>a)</w:t>
      </w:r>
      <w:r>
        <w:rPr>
          <w:rFonts w:ascii="Arial" w:eastAsia="Verdana" w:hAnsi="Arial" w:cs="Arial"/>
        </w:rPr>
        <w:tab/>
        <w:t>Necessary stub connections for pitot tubes shall be provided in the hot water risers for measurement of flow using Pitot tube. Any special equipment tools and tackles required for the successful completion of the Performance &amp; Guarantee Test shall be included by the bidder in his scope.</w:t>
      </w:r>
    </w:p>
    <w:p w14:paraId="3A0F6969" w14:textId="77777777" w:rsidR="00906DFA" w:rsidRDefault="00906DFA">
      <w:pPr>
        <w:tabs>
          <w:tab w:val="left" w:pos="1985"/>
        </w:tabs>
        <w:spacing w:after="0" w:line="240" w:lineRule="auto"/>
        <w:ind w:left="1985" w:hanging="567"/>
        <w:rPr>
          <w:rFonts w:ascii="Arial" w:hAnsi="Arial" w:cs="Arial"/>
          <w:sz w:val="18"/>
          <w:szCs w:val="18"/>
        </w:rPr>
      </w:pPr>
    </w:p>
    <w:p w14:paraId="7C4BBDAD" w14:textId="77777777" w:rsidR="00906DFA" w:rsidRDefault="000738D9">
      <w:pPr>
        <w:tabs>
          <w:tab w:val="left" w:pos="1985"/>
        </w:tabs>
        <w:spacing w:after="0" w:line="240" w:lineRule="auto"/>
        <w:ind w:left="1985" w:hanging="567"/>
        <w:jc w:val="both"/>
        <w:rPr>
          <w:rFonts w:ascii="Arial" w:eastAsia="Verdana" w:hAnsi="Arial" w:cs="Arial"/>
        </w:rPr>
      </w:pPr>
      <w:r>
        <w:rPr>
          <w:rFonts w:ascii="Arial" w:eastAsia="Verdana" w:hAnsi="Arial" w:cs="Arial"/>
        </w:rPr>
        <w:t>b)</w:t>
      </w:r>
      <w:r>
        <w:rPr>
          <w:rFonts w:ascii="Arial" w:eastAsia="Verdana" w:hAnsi="Arial" w:cs="Arial"/>
        </w:rPr>
        <w:tab/>
        <w:t>One (1) - locally mounted industrial type, brass encased, mercury in glass, red mercury and black etched stem type thermometers shall be furnished, each located at each of the cell vertical steel hot water risers to measure hot water temperature along with remote indication in the cooling tower control panel.</w:t>
      </w:r>
    </w:p>
    <w:p w14:paraId="00B8A291" w14:textId="77777777" w:rsidR="00906DFA" w:rsidRDefault="00906DFA">
      <w:pPr>
        <w:tabs>
          <w:tab w:val="left" w:pos="1985"/>
        </w:tabs>
        <w:spacing w:after="0" w:line="240" w:lineRule="auto"/>
        <w:ind w:left="1985" w:hanging="567"/>
        <w:rPr>
          <w:rFonts w:ascii="Arial" w:hAnsi="Arial" w:cs="Arial"/>
          <w:sz w:val="18"/>
          <w:szCs w:val="18"/>
        </w:rPr>
      </w:pPr>
    </w:p>
    <w:p w14:paraId="46414CF2" w14:textId="77777777" w:rsidR="00906DFA" w:rsidRDefault="000738D9">
      <w:pPr>
        <w:tabs>
          <w:tab w:val="left" w:pos="1985"/>
        </w:tabs>
        <w:spacing w:after="0" w:line="240" w:lineRule="auto"/>
        <w:ind w:left="1985" w:hanging="567"/>
        <w:jc w:val="both"/>
        <w:rPr>
          <w:rFonts w:ascii="Arial" w:eastAsia="Verdana" w:hAnsi="Arial" w:cs="Arial"/>
        </w:rPr>
      </w:pPr>
      <w:r>
        <w:rPr>
          <w:rFonts w:ascii="Arial" w:eastAsia="Verdana" w:hAnsi="Arial" w:cs="Arial"/>
        </w:rPr>
        <w:t>c)</w:t>
      </w:r>
      <w:r>
        <w:rPr>
          <w:rFonts w:ascii="Arial" w:eastAsia="Verdana" w:hAnsi="Arial" w:cs="Arial"/>
        </w:rPr>
        <w:tab/>
        <w:t>One (1) - 150 mm dia dial pressure gauges each having readings in meters head with black figures on white dial, weather proof construction, complete with 800 # ASA screwed isolating forged steel globe valves and pipe fittings as required shall be furnished, each located at each of the cell vertical steel hot water risers to measure the hot water pressure along with remote indication at cooling tower control panel.</w:t>
      </w:r>
    </w:p>
    <w:p w14:paraId="5231C990" w14:textId="77777777" w:rsidR="00906DFA" w:rsidRDefault="00906DFA">
      <w:pPr>
        <w:tabs>
          <w:tab w:val="left" w:pos="1985"/>
        </w:tabs>
        <w:spacing w:after="0" w:line="240" w:lineRule="auto"/>
        <w:ind w:left="1985" w:hanging="567"/>
        <w:rPr>
          <w:rFonts w:ascii="Arial" w:hAnsi="Arial" w:cs="Arial"/>
          <w:sz w:val="18"/>
          <w:szCs w:val="18"/>
        </w:rPr>
      </w:pPr>
    </w:p>
    <w:p w14:paraId="5B0E82F6" w14:textId="77777777" w:rsidR="00906DFA" w:rsidRDefault="000738D9">
      <w:pPr>
        <w:tabs>
          <w:tab w:val="left" w:pos="1985"/>
        </w:tabs>
        <w:spacing w:after="0" w:line="240" w:lineRule="auto"/>
        <w:ind w:left="1985" w:hanging="567"/>
        <w:jc w:val="both"/>
        <w:rPr>
          <w:rFonts w:ascii="Arial" w:eastAsia="Verdana" w:hAnsi="Arial" w:cs="Arial"/>
        </w:rPr>
      </w:pPr>
      <w:r>
        <w:rPr>
          <w:rFonts w:ascii="Arial" w:eastAsia="Verdana" w:hAnsi="Arial" w:cs="Arial"/>
        </w:rPr>
        <w:t>d)</w:t>
      </w:r>
      <w:r>
        <w:rPr>
          <w:rFonts w:ascii="Arial" w:eastAsia="Verdana" w:hAnsi="Arial" w:cs="Arial"/>
        </w:rPr>
        <w:tab/>
        <w:t>Locally mounted, excessive cell vibration relays of approved make for each cell shall be furnished to measure any excess horizontal vibration of the cell over permissible limit at the fan level as per para I.6.801 (e) with a remote indication in control panel.</w:t>
      </w:r>
    </w:p>
    <w:p w14:paraId="56C2F58D" w14:textId="77777777" w:rsidR="00906DFA" w:rsidRDefault="00906DFA">
      <w:pPr>
        <w:tabs>
          <w:tab w:val="left" w:pos="1985"/>
        </w:tabs>
        <w:spacing w:after="0" w:line="240" w:lineRule="auto"/>
        <w:ind w:left="1985" w:hanging="567"/>
        <w:rPr>
          <w:rFonts w:ascii="Arial" w:hAnsi="Arial" w:cs="Arial"/>
          <w:sz w:val="18"/>
          <w:szCs w:val="18"/>
        </w:rPr>
      </w:pPr>
    </w:p>
    <w:p w14:paraId="1053086E" w14:textId="2B155FF7" w:rsidR="00906DFA" w:rsidRDefault="000738D9">
      <w:pPr>
        <w:tabs>
          <w:tab w:val="left" w:pos="1985"/>
        </w:tabs>
        <w:spacing w:after="0" w:line="240" w:lineRule="auto"/>
        <w:ind w:left="1985" w:hanging="567"/>
        <w:jc w:val="both"/>
        <w:rPr>
          <w:rFonts w:ascii="Arial" w:eastAsia="Verdana" w:hAnsi="Arial" w:cs="Arial"/>
        </w:rPr>
      </w:pPr>
      <w:r>
        <w:rPr>
          <w:rFonts w:ascii="Arial" w:eastAsia="Verdana" w:hAnsi="Arial" w:cs="Arial"/>
        </w:rPr>
        <w:t>e)</w:t>
      </w:r>
      <w:r>
        <w:rPr>
          <w:rFonts w:ascii="Arial" w:eastAsia="Verdana" w:hAnsi="Arial" w:cs="Arial"/>
        </w:rPr>
        <w:tab/>
        <w:t>Any other instruments required for local mounting for proper operation of the IDCT shall be furnished to Engineer's approval. Control panel shall be located in the CW pump house control room, where all meters, protections, annunciations are provided.</w:t>
      </w:r>
    </w:p>
    <w:p w14:paraId="6E0F3EB3" w14:textId="37E8849E" w:rsidR="0060702D" w:rsidRDefault="0060702D">
      <w:pPr>
        <w:tabs>
          <w:tab w:val="left" w:pos="1985"/>
        </w:tabs>
        <w:spacing w:after="0" w:line="240" w:lineRule="auto"/>
        <w:ind w:left="1985" w:hanging="567"/>
        <w:jc w:val="both"/>
        <w:rPr>
          <w:rFonts w:ascii="Arial" w:eastAsia="Verdana" w:hAnsi="Arial" w:cs="Arial"/>
        </w:rPr>
      </w:pPr>
    </w:p>
    <w:p w14:paraId="77E863E9" w14:textId="5804F22F" w:rsidR="004E3572" w:rsidRDefault="0060702D">
      <w:pPr>
        <w:tabs>
          <w:tab w:val="left" w:pos="1985"/>
        </w:tabs>
        <w:spacing w:after="0" w:line="240" w:lineRule="auto"/>
        <w:ind w:left="1985" w:hanging="567"/>
        <w:jc w:val="both"/>
      </w:pPr>
      <w:r>
        <w:rPr>
          <w:rFonts w:ascii="Arial" w:eastAsia="Verdana" w:hAnsi="Arial" w:cs="Arial"/>
        </w:rPr>
        <w:t xml:space="preserve">f)     </w:t>
      </w:r>
      <w:r w:rsidRPr="0060702D">
        <w:rPr>
          <w:rFonts w:ascii="Arial" w:eastAsia="Verdana" w:hAnsi="Arial" w:cs="Arial"/>
          <w:i/>
        </w:rPr>
        <w:t>Internal Road and Drain around the IDCT areas and its connection to the existing Road &amp; drain network</w:t>
      </w:r>
      <w:r>
        <w:rPr>
          <w:rFonts w:ascii="Arial" w:eastAsia="Verdana" w:hAnsi="Arial" w:cs="Arial"/>
          <w:i/>
        </w:rPr>
        <w:t>.</w:t>
      </w:r>
      <w:r w:rsidRPr="0060702D">
        <w:t xml:space="preserve"> </w:t>
      </w:r>
    </w:p>
    <w:p w14:paraId="50CBEA69" w14:textId="77777777" w:rsidR="004E3572" w:rsidRDefault="004E3572">
      <w:pPr>
        <w:tabs>
          <w:tab w:val="left" w:pos="1985"/>
        </w:tabs>
        <w:spacing w:after="0" w:line="240" w:lineRule="auto"/>
        <w:ind w:left="1985" w:hanging="567"/>
        <w:jc w:val="both"/>
      </w:pPr>
    </w:p>
    <w:p w14:paraId="6E346D99" w14:textId="0535B595" w:rsidR="0060702D" w:rsidRDefault="004E3572">
      <w:pPr>
        <w:tabs>
          <w:tab w:val="left" w:pos="1985"/>
        </w:tabs>
        <w:spacing w:after="0" w:line="240" w:lineRule="auto"/>
        <w:ind w:left="1985" w:hanging="567"/>
        <w:jc w:val="both"/>
        <w:rPr>
          <w:rFonts w:ascii="Arial" w:eastAsia="Verdana" w:hAnsi="Arial" w:cs="Arial"/>
          <w:i/>
        </w:rPr>
      </w:pPr>
      <w:r>
        <w:rPr>
          <w:rFonts w:ascii="Arial" w:eastAsia="Verdana" w:hAnsi="Arial" w:cs="Arial"/>
        </w:rPr>
        <w:t>g)</w:t>
      </w:r>
      <w:r>
        <w:rPr>
          <w:rFonts w:ascii="Arial" w:eastAsia="Verdana" w:hAnsi="Arial" w:cs="Arial"/>
        </w:rPr>
        <w:tab/>
      </w:r>
      <w:r w:rsidR="0060702D" w:rsidRPr="0060702D">
        <w:rPr>
          <w:rFonts w:ascii="Arial" w:eastAsia="Verdana" w:hAnsi="Arial" w:cs="Arial"/>
          <w:i/>
        </w:rPr>
        <w:t>Secondary approach to IDCT at both ends connecting to nearby internal road, similar to the existing arrangement</w:t>
      </w:r>
      <w:r w:rsidR="0060702D">
        <w:rPr>
          <w:rFonts w:ascii="Arial" w:eastAsia="Verdana" w:hAnsi="Arial" w:cs="Arial"/>
          <w:i/>
        </w:rPr>
        <w:t>.</w:t>
      </w:r>
    </w:p>
    <w:p w14:paraId="017D448C" w14:textId="77777777" w:rsidR="0060702D" w:rsidRDefault="0060702D">
      <w:pPr>
        <w:tabs>
          <w:tab w:val="left" w:pos="1985"/>
        </w:tabs>
        <w:spacing w:after="0" w:line="240" w:lineRule="auto"/>
        <w:ind w:left="1985" w:hanging="567"/>
        <w:jc w:val="both"/>
        <w:rPr>
          <w:rFonts w:ascii="Arial" w:eastAsia="Verdana" w:hAnsi="Arial" w:cs="Arial"/>
          <w:i/>
        </w:rPr>
      </w:pPr>
    </w:p>
    <w:p w14:paraId="71053D46" w14:textId="68DDCA78" w:rsidR="0060702D" w:rsidRDefault="004E3572">
      <w:pPr>
        <w:tabs>
          <w:tab w:val="left" w:pos="1985"/>
        </w:tabs>
        <w:spacing w:after="0" w:line="240" w:lineRule="auto"/>
        <w:ind w:left="1985" w:hanging="567"/>
        <w:jc w:val="both"/>
        <w:rPr>
          <w:rFonts w:ascii="Arial" w:eastAsia="Verdana" w:hAnsi="Arial" w:cs="Arial"/>
        </w:rPr>
      </w:pPr>
      <w:r>
        <w:rPr>
          <w:rFonts w:ascii="Arial" w:eastAsia="Verdana" w:hAnsi="Arial" w:cs="Arial"/>
        </w:rPr>
        <w:t>h</w:t>
      </w:r>
      <w:r w:rsidR="0060702D">
        <w:rPr>
          <w:rFonts w:ascii="Arial" w:eastAsia="Verdana" w:hAnsi="Arial" w:cs="Arial"/>
        </w:rPr>
        <w:t xml:space="preserve">)     </w:t>
      </w:r>
      <w:r w:rsidR="0060702D" w:rsidRPr="0060702D">
        <w:rPr>
          <w:rFonts w:ascii="Arial" w:eastAsia="Verdana" w:hAnsi="Arial" w:cs="Arial"/>
        </w:rPr>
        <w:tab/>
      </w:r>
      <w:r w:rsidR="0060702D" w:rsidRPr="0060702D">
        <w:rPr>
          <w:rFonts w:ascii="Arial" w:eastAsia="Verdana" w:hAnsi="Arial" w:cs="Arial"/>
          <w:i/>
        </w:rPr>
        <w:t>Fine grading and levelling of the area after completion work, to facilitate smooth evacuation of storm water to the drains.</w:t>
      </w:r>
    </w:p>
    <w:p w14:paraId="5C770E25" w14:textId="77777777" w:rsidR="00906DFA" w:rsidRDefault="000738D9">
      <w:pPr>
        <w:tabs>
          <w:tab w:val="left" w:pos="1418"/>
        </w:tabs>
        <w:spacing w:after="0" w:line="240" w:lineRule="auto"/>
        <w:ind w:left="139" w:right="-20"/>
        <w:rPr>
          <w:rFonts w:ascii="Arial" w:eastAsia="Verdana" w:hAnsi="Arial" w:cs="Arial"/>
        </w:rPr>
      </w:pPr>
      <w:r>
        <w:rPr>
          <w:rFonts w:ascii="Arial" w:eastAsia="Verdana" w:hAnsi="Arial" w:cs="Arial"/>
          <w:bCs/>
        </w:rPr>
        <w:t>4.07.00</w:t>
      </w:r>
      <w:r>
        <w:rPr>
          <w:rFonts w:ascii="Arial" w:eastAsia="Verdana" w:hAnsi="Arial" w:cs="Arial"/>
          <w:b/>
          <w:bCs/>
        </w:rPr>
        <w:tab/>
        <w:t>Cold Water Arrangement:</w:t>
      </w:r>
    </w:p>
    <w:p w14:paraId="5E668565" w14:textId="77777777" w:rsidR="00906DFA" w:rsidRDefault="00906DFA">
      <w:pPr>
        <w:spacing w:after="0" w:line="240" w:lineRule="auto"/>
        <w:rPr>
          <w:rFonts w:ascii="Arial" w:hAnsi="Arial" w:cs="Arial"/>
        </w:rPr>
      </w:pPr>
    </w:p>
    <w:p w14:paraId="1E18595F" w14:textId="77777777" w:rsidR="00906DFA" w:rsidRDefault="000738D9">
      <w:pPr>
        <w:tabs>
          <w:tab w:val="left" w:pos="1985"/>
        </w:tabs>
        <w:spacing w:after="0" w:line="240" w:lineRule="auto"/>
        <w:ind w:left="1985" w:hanging="567"/>
        <w:jc w:val="both"/>
        <w:rPr>
          <w:rFonts w:ascii="Arial" w:eastAsia="Verdana" w:hAnsi="Arial" w:cs="Arial"/>
        </w:rPr>
      </w:pPr>
      <w:r>
        <w:rPr>
          <w:rFonts w:ascii="Arial" w:eastAsia="Verdana" w:hAnsi="Arial" w:cs="Arial"/>
        </w:rPr>
        <w:t>i.</w:t>
      </w:r>
      <w:r>
        <w:rPr>
          <w:rFonts w:ascii="Arial" w:eastAsia="Verdana" w:hAnsi="Arial" w:cs="Arial"/>
        </w:rPr>
        <w:tab/>
        <w:t>Cold water from the basin shall flow by gravity to CW Pump House through an adequately sized outlet channel limiting the water velocity at the cooling tower outlet not to exceed one meter per sec at minimum water level.</w:t>
      </w:r>
    </w:p>
    <w:p w14:paraId="272957A5" w14:textId="77777777" w:rsidR="00906DFA" w:rsidRDefault="000738D9">
      <w:pPr>
        <w:tabs>
          <w:tab w:val="left" w:pos="1985"/>
        </w:tabs>
        <w:spacing w:after="0" w:line="240" w:lineRule="auto"/>
        <w:ind w:left="1985" w:hanging="567"/>
        <w:jc w:val="both"/>
        <w:rPr>
          <w:rFonts w:ascii="Arial" w:eastAsia="Verdana" w:hAnsi="Arial" w:cs="Arial"/>
        </w:rPr>
      </w:pPr>
      <w:r>
        <w:rPr>
          <w:rFonts w:ascii="Arial" w:eastAsia="Verdana" w:hAnsi="Arial" w:cs="Arial"/>
        </w:rPr>
        <w:lastRenderedPageBreak/>
        <w:tab/>
        <w:t>Provision shall be made to completely drain the basin for which the basin floor shall be sloped towards the drain sump [2 x 2 m plan area and 2.5 m deep] in the IDCT. From the drain sump, water shall flow into an adequately sized external sludge sump, through a 300 mm NB CI pipe 12 mm thick provided with cast iron body gate valve of size</w:t>
      </w:r>
    </w:p>
    <w:p w14:paraId="78142F60" w14:textId="62E9BAB6" w:rsidR="00906DFA" w:rsidRPr="004D0A13" w:rsidRDefault="000738D9">
      <w:pPr>
        <w:tabs>
          <w:tab w:val="left" w:pos="1985"/>
        </w:tabs>
        <w:spacing w:after="0" w:line="240" w:lineRule="auto"/>
        <w:ind w:left="1985" w:hanging="567"/>
        <w:jc w:val="both"/>
        <w:rPr>
          <w:rFonts w:ascii="Arial" w:eastAsia="Verdana" w:hAnsi="Arial" w:cs="Arial"/>
          <w:i/>
        </w:rPr>
      </w:pPr>
      <w:r>
        <w:rPr>
          <w:rFonts w:ascii="Arial" w:eastAsia="Verdana" w:hAnsi="Arial" w:cs="Arial"/>
        </w:rPr>
        <w:tab/>
        <w:t>300 mm NB with extended spindle. The sludge drain water shall be disposed off up to ETP, the system to be provided as needed.</w:t>
      </w:r>
      <w:r w:rsidR="004D0A13" w:rsidRPr="004D0A13">
        <w:t xml:space="preserve"> </w:t>
      </w:r>
    </w:p>
    <w:p w14:paraId="736FAD93" w14:textId="77777777" w:rsidR="004D0A13" w:rsidRDefault="004D0A13">
      <w:pPr>
        <w:tabs>
          <w:tab w:val="left" w:pos="1985"/>
        </w:tabs>
        <w:spacing w:after="0" w:line="240" w:lineRule="auto"/>
        <w:ind w:left="1985" w:hanging="567"/>
        <w:jc w:val="both"/>
        <w:rPr>
          <w:rFonts w:ascii="Arial" w:eastAsia="Verdana" w:hAnsi="Arial" w:cs="Arial"/>
        </w:rPr>
      </w:pPr>
    </w:p>
    <w:p w14:paraId="396A7F4B" w14:textId="77777777" w:rsidR="00906DFA" w:rsidRDefault="00906DFA">
      <w:pPr>
        <w:tabs>
          <w:tab w:val="left" w:pos="1985"/>
        </w:tabs>
        <w:spacing w:after="0" w:line="240" w:lineRule="auto"/>
        <w:ind w:left="1985" w:hanging="567"/>
        <w:rPr>
          <w:rFonts w:ascii="Arial" w:hAnsi="Arial" w:cs="Arial"/>
        </w:rPr>
      </w:pPr>
    </w:p>
    <w:p w14:paraId="45A23F2E" w14:textId="77777777" w:rsidR="00906DFA" w:rsidRDefault="000738D9">
      <w:pPr>
        <w:tabs>
          <w:tab w:val="left" w:pos="1985"/>
        </w:tabs>
        <w:spacing w:after="0" w:line="240" w:lineRule="auto"/>
        <w:ind w:left="1985" w:hanging="567"/>
        <w:jc w:val="both"/>
        <w:rPr>
          <w:rFonts w:ascii="Arial" w:eastAsia="Verdana" w:hAnsi="Arial" w:cs="Arial"/>
        </w:rPr>
      </w:pPr>
      <w:r>
        <w:rPr>
          <w:rFonts w:ascii="Arial" w:eastAsia="Verdana" w:hAnsi="Arial" w:cs="Arial"/>
        </w:rPr>
        <w:t xml:space="preserve">ii. </w:t>
      </w:r>
      <w:r>
        <w:rPr>
          <w:rFonts w:ascii="Arial" w:eastAsia="Verdana" w:hAnsi="Arial" w:cs="Arial"/>
        </w:rPr>
        <w:tab/>
        <w:t>Drainage of cooling tower basin shall be carried out through 2x100% capacity portable sump pumps which shall be furnished with receptacles and hose pipes. Necessary supporting arrangement at external sludge sump for portable sump pumps for drainage of cold water basin shall also be provided by the bidder.</w:t>
      </w:r>
    </w:p>
    <w:p w14:paraId="7C5EA6DE" w14:textId="77777777" w:rsidR="00906DFA" w:rsidRDefault="00906DFA">
      <w:pPr>
        <w:tabs>
          <w:tab w:val="left" w:pos="1985"/>
        </w:tabs>
        <w:spacing w:after="0" w:line="240" w:lineRule="auto"/>
        <w:ind w:left="1985" w:hanging="567"/>
        <w:jc w:val="both"/>
        <w:rPr>
          <w:rFonts w:ascii="Arial" w:hAnsi="Arial" w:cs="Arial"/>
        </w:rPr>
      </w:pPr>
    </w:p>
    <w:p w14:paraId="5FA0A99F" w14:textId="112E727F" w:rsidR="00906DFA" w:rsidRDefault="000738D9">
      <w:pPr>
        <w:tabs>
          <w:tab w:val="left" w:pos="1985"/>
        </w:tabs>
        <w:spacing w:after="0" w:line="240" w:lineRule="auto"/>
        <w:ind w:left="1985" w:hanging="567"/>
        <w:rPr>
          <w:rFonts w:ascii="Arial" w:eastAsia="Verdana" w:hAnsi="Arial" w:cs="Arial"/>
        </w:rPr>
      </w:pPr>
      <w:r>
        <w:rPr>
          <w:rFonts w:ascii="Arial" w:eastAsia="Verdana" w:hAnsi="Arial" w:cs="Arial"/>
        </w:rPr>
        <w:t xml:space="preserve">iii. </w:t>
      </w:r>
      <w:r>
        <w:rPr>
          <w:rFonts w:ascii="Arial" w:eastAsia="Verdana" w:hAnsi="Arial" w:cs="Arial"/>
        </w:rPr>
        <w:tab/>
      </w:r>
      <w:r w:rsidR="00023A01" w:rsidRPr="00023A01">
        <w:rPr>
          <w:rFonts w:ascii="Arial" w:eastAsia="Verdana" w:hAnsi="Arial" w:cs="Arial"/>
        </w:rPr>
        <w:t>Basin outlet channels must be connected to forebay with a suitable</w:t>
      </w:r>
      <w:r w:rsidR="00023A01">
        <w:rPr>
          <w:rFonts w:ascii="Arial" w:eastAsia="Verdana" w:hAnsi="Arial" w:cs="Arial"/>
        </w:rPr>
        <w:t xml:space="preserve"> isolation gate for isolating </w:t>
      </w:r>
      <w:r w:rsidR="00023A01" w:rsidRPr="00023A01">
        <w:rPr>
          <w:rFonts w:ascii="Arial" w:eastAsia="Verdana" w:hAnsi="Arial" w:cs="Arial"/>
        </w:rPr>
        <w:t>Unit#4 incoming water during maintenance or reverse flowing towards Unit#4 basin from forebay.</w:t>
      </w:r>
      <w:r w:rsidR="00023A01">
        <w:rPr>
          <w:rFonts w:ascii="Arial" w:eastAsia="Verdana" w:hAnsi="Arial" w:cs="Arial"/>
        </w:rPr>
        <w:t xml:space="preserve"> </w:t>
      </w:r>
      <w:r>
        <w:rPr>
          <w:rFonts w:ascii="Arial" w:eastAsia="Verdana" w:hAnsi="Arial" w:cs="Arial"/>
        </w:rPr>
        <w:t>As both Unit 3 and 4 CT basins will be connected to same fore bay, provision must be there to completely isolate one unit channel to the fore bay</w:t>
      </w:r>
      <w:r w:rsidR="0012128E">
        <w:rPr>
          <w:rFonts w:ascii="Arial" w:eastAsia="Verdana" w:hAnsi="Arial" w:cs="Arial"/>
        </w:rPr>
        <w:t>.</w:t>
      </w:r>
    </w:p>
    <w:p w14:paraId="5828EB2F" w14:textId="77777777" w:rsidR="00023A01" w:rsidRDefault="00023A01">
      <w:pPr>
        <w:tabs>
          <w:tab w:val="left" w:pos="1985"/>
        </w:tabs>
        <w:spacing w:after="0" w:line="240" w:lineRule="auto"/>
        <w:ind w:left="1985" w:hanging="567"/>
        <w:rPr>
          <w:rFonts w:ascii="Arial" w:eastAsia="Verdana" w:hAnsi="Arial" w:cs="Arial"/>
        </w:rPr>
      </w:pPr>
    </w:p>
    <w:p w14:paraId="518DFD17" w14:textId="1A646530" w:rsidR="0012128E" w:rsidRDefault="00007C23" w:rsidP="0012128E">
      <w:pPr>
        <w:tabs>
          <w:tab w:val="left" w:pos="1985"/>
        </w:tabs>
        <w:spacing w:after="0" w:line="240" w:lineRule="auto"/>
        <w:ind w:left="1985" w:hanging="567"/>
        <w:rPr>
          <w:rFonts w:ascii="Arial" w:eastAsia="Verdana" w:hAnsi="Arial" w:cs="Arial"/>
        </w:rPr>
      </w:pPr>
      <w:r>
        <w:rPr>
          <w:rFonts w:ascii="Arial" w:eastAsia="Verdana" w:hAnsi="Arial" w:cs="Arial"/>
        </w:rPr>
        <w:t>i</w:t>
      </w:r>
      <w:r w:rsidR="0012128E">
        <w:rPr>
          <w:rFonts w:ascii="Arial" w:eastAsia="Verdana" w:hAnsi="Arial" w:cs="Arial"/>
        </w:rPr>
        <w:t>v.</w:t>
      </w:r>
      <w:r w:rsidR="0012128E">
        <w:rPr>
          <w:rFonts w:ascii="Arial" w:eastAsia="Verdana" w:hAnsi="Arial" w:cs="Arial"/>
        </w:rPr>
        <w:tab/>
      </w:r>
      <w:r w:rsidR="0012128E" w:rsidRPr="0012128E">
        <w:rPr>
          <w:rFonts w:ascii="Arial" w:eastAsia="Verdana" w:hAnsi="Arial" w:cs="Arial"/>
        </w:rPr>
        <w:t>Basin wall is just above the FGL, vendor must consider FRP/Heavy duty GI handrails all across the basin.</w:t>
      </w:r>
      <w:r w:rsidR="0012128E">
        <w:rPr>
          <w:rFonts w:ascii="Arial" w:eastAsia="Verdana" w:hAnsi="Arial" w:cs="Arial"/>
        </w:rPr>
        <w:t xml:space="preserve"> </w:t>
      </w:r>
      <w:r w:rsidR="0012128E" w:rsidRPr="0012128E">
        <w:rPr>
          <w:rFonts w:ascii="Arial" w:eastAsia="Verdana" w:hAnsi="Arial" w:cs="Arial"/>
        </w:rPr>
        <w:t>Similarly, FRP/ Heavy duty GI handrails with toe-guards must be provided above IDCT operating floor across the periphery FRP/ Heavy duty GI handrails can be provided for the cooling tower and staircase instead of galvanized steel</w:t>
      </w:r>
    </w:p>
    <w:p w14:paraId="33D23B20" w14:textId="6B00B258" w:rsidR="0012128E" w:rsidRDefault="0012128E">
      <w:pPr>
        <w:tabs>
          <w:tab w:val="left" w:pos="1985"/>
        </w:tabs>
        <w:spacing w:after="0" w:line="240" w:lineRule="auto"/>
        <w:ind w:left="1985" w:hanging="567"/>
        <w:rPr>
          <w:rFonts w:ascii="Arial" w:eastAsia="Verdana" w:hAnsi="Arial" w:cs="Arial"/>
        </w:rPr>
      </w:pPr>
    </w:p>
    <w:p w14:paraId="319812E7" w14:textId="77777777" w:rsidR="00906DFA" w:rsidRDefault="00906DFA">
      <w:pPr>
        <w:tabs>
          <w:tab w:val="left" w:pos="1985"/>
        </w:tabs>
        <w:spacing w:after="0" w:line="240" w:lineRule="auto"/>
        <w:ind w:right="150"/>
        <w:rPr>
          <w:rFonts w:ascii="Arial" w:eastAsia="Verdana" w:hAnsi="Arial" w:cs="Arial"/>
        </w:rPr>
      </w:pPr>
    </w:p>
    <w:p w14:paraId="3219EF1A" w14:textId="77777777" w:rsidR="00906DFA" w:rsidRDefault="000738D9">
      <w:pPr>
        <w:tabs>
          <w:tab w:val="left" w:pos="1418"/>
        </w:tabs>
        <w:spacing w:after="0" w:line="240" w:lineRule="auto"/>
        <w:rPr>
          <w:rFonts w:ascii="Arial" w:eastAsia="Verdana" w:hAnsi="Arial" w:cs="Arial"/>
        </w:rPr>
      </w:pPr>
      <w:r>
        <w:rPr>
          <w:rFonts w:ascii="Arial" w:eastAsia="Verdana" w:hAnsi="Arial" w:cs="Arial"/>
          <w:bCs/>
        </w:rPr>
        <w:t>4.08.00</w:t>
      </w:r>
      <w:r>
        <w:rPr>
          <w:rFonts w:ascii="Arial" w:eastAsia="Verdana" w:hAnsi="Arial" w:cs="Arial"/>
          <w:b/>
          <w:bCs/>
        </w:rPr>
        <w:tab/>
      </w:r>
      <w:r>
        <w:rPr>
          <w:rFonts w:ascii="Arial" w:eastAsia="Verdana" w:hAnsi="Arial" w:cs="Arial"/>
          <w:b/>
          <w:bCs/>
        </w:rPr>
        <w:tab/>
        <w:t>Inlet Louvers; Fill and Fill Supports :</w:t>
      </w:r>
      <w:r>
        <w:rPr>
          <w:rFonts w:ascii="Arial" w:eastAsia="Verdana" w:hAnsi="Arial" w:cs="Arial"/>
        </w:rPr>
        <w:t xml:space="preserve"> </w:t>
      </w:r>
    </w:p>
    <w:p w14:paraId="27F6815A" w14:textId="77777777" w:rsidR="00906DFA" w:rsidRDefault="00906DFA">
      <w:pPr>
        <w:tabs>
          <w:tab w:val="left" w:pos="1418"/>
        </w:tabs>
        <w:spacing w:after="0" w:line="240" w:lineRule="auto"/>
        <w:rPr>
          <w:rFonts w:ascii="Arial" w:hAnsi="Arial" w:cs="Arial"/>
        </w:rPr>
      </w:pPr>
    </w:p>
    <w:p w14:paraId="36CD296B" w14:textId="19775D8D" w:rsidR="00906DFA" w:rsidRPr="00E00ACD" w:rsidRDefault="000738D9" w:rsidP="00E00ACD">
      <w:pPr>
        <w:tabs>
          <w:tab w:val="left" w:pos="1560"/>
        </w:tabs>
        <w:spacing w:after="0" w:line="240" w:lineRule="auto"/>
        <w:ind w:left="1985" w:right="-20" w:hanging="567"/>
        <w:jc w:val="both"/>
        <w:rPr>
          <w:rFonts w:ascii="Arial" w:eastAsia="Verdana" w:hAnsi="Arial" w:cs="Arial"/>
        </w:rPr>
      </w:pPr>
      <w:r>
        <w:rPr>
          <w:rFonts w:ascii="Arial" w:eastAsia="Verdana" w:hAnsi="Arial" w:cs="Arial"/>
        </w:rPr>
        <w:t>a.</w:t>
      </w:r>
      <w:r>
        <w:rPr>
          <w:rFonts w:ascii="Arial" w:eastAsia="Verdana" w:hAnsi="Arial" w:cs="Arial"/>
        </w:rPr>
        <w:tab/>
      </w:r>
      <w:r w:rsidR="003259A0">
        <w:rPr>
          <w:rFonts w:ascii="Arial" w:eastAsia="Verdana" w:hAnsi="Arial" w:cs="Arial"/>
        </w:rPr>
        <w:t>L</w:t>
      </w:r>
      <w:r w:rsidR="00E00ACD" w:rsidRPr="00E00ACD">
        <w:rPr>
          <w:rFonts w:ascii="Arial" w:eastAsia="Verdana" w:hAnsi="Arial" w:cs="Arial"/>
        </w:rPr>
        <w:t>ouvres in air inlet is not required</w:t>
      </w:r>
    </w:p>
    <w:p w14:paraId="77BAD1E6" w14:textId="77777777" w:rsidR="00906DFA" w:rsidRDefault="00906DFA">
      <w:pPr>
        <w:spacing w:after="0" w:line="240" w:lineRule="auto"/>
        <w:ind w:left="1985" w:hanging="567"/>
        <w:rPr>
          <w:rFonts w:ascii="Arial" w:hAnsi="Arial" w:cs="Arial"/>
          <w:sz w:val="18"/>
          <w:szCs w:val="18"/>
        </w:rPr>
      </w:pPr>
    </w:p>
    <w:p w14:paraId="55135133" w14:textId="77777777" w:rsidR="00906DFA" w:rsidRDefault="000738D9">
      <w:pPr>
        <w:tabs>
          <w:tab w:val="left" w:pos="2400"/>
        </w:tabs>
        <w:spacing w:after="0" w:line="240" w:lineRule="auto"/>
        <w:ind w:left="1985" w:hanging="567"/>
        <w:jc w:val="both"/>
        <w:rPr>
          <w:rFonts w:ascii="Arial" w:eastAsia="Verdana" w:hAnsi="Arial" w:cs="Arial"/>
        </w:rPr>
      </w:pPr>
      <w:r>
        <w:rPr>
          <w:rFonts w:ascii="Arial" w:eastAsia="Verdana" w:hAnsi="Arial" w:cs="Arial"/>
        </w:rPr>
        <w:t>b.</w:t>
      </w:r>
      <w:r>
        <w:rPr>
          <w:rFonts w:ascii="Arial" w:eastAsia="Verdana" w:hAnsi="Arial" w:cs="Arial"/>
        </w:rPr>
        <w:tab/>
        <w:t>Fill shall be of splash/film type and easily installable. The PVC fill material of proven quality shall be provided promoting a high rate of heat transfer, allowing low resistance to air flow and maintain uniform water &amp; air distribution throughout the fill volume. The make and its properties shall be subject to Employer’s approval. Bidder shall furnish details of PVC/PP fill regarding fire retarding properties, ageing effect, vibration caused by water and wind effects. The fill material shall be highly resistant to deterioration and shall be fire retardant.</w:t>
      </w:r>
    </w:p>
    <w:p w14:paraId="611EFA0D" w14:textId="77777777" w:rsidR="00906DFA" w:rsidRDefault="00906DFA">
      <w:pPr>
        <w:spacing w:after="0" w:line="240" w:lineRule="auto"/>
        <w:ind w:left="1985" w:hanging="567"/>
        <w:rPr>
          <w:rFonts w:ascii="Arial" w:hAnsi="Arial" w:cs="Arial"/>
          <w:sz w:val="18"/>
          <w:szCs w:val="18"/>
        </w:rPr>
      </w:pPr>
    </w:p>
    <w:p w14:paraId="49EAD240" w14:textId="2D9F07B9" w:rsidR="00906DFA" w:rsidRDefault="000738D9" w:rsidP="006515CA">
      <w:pPr>
        <w:tabs>
          <w:tab w:val="left" w:pos="2400"/>
        </w:tabs>
        <w:spacing w:after="0" w:line="240" w:lineRule="auto"/>
        <w:ind w:left="1985" w:hanging="567"/>
        <w:jc w:val="both"/>
        <w:rPr>
          <w:rFonts w:ascii="Arial" w:hAnsi="Arial" w:cs="Arial"/>
          <w:sz w:val="18"/>
          <w:szCs w:val="18"/>
        </w:rPr>
      </w:pPr>
      <w:r>
        <w:rPr>
          <w:rFonts w:ascii="Arial" w:eastAsia="Verdana" w:hAnsi="Arial" w:cs="Arial"/>
        </w:rPr>
        <w:t>c.</w:t>
      </w:r>
      <w:r>
        <w:rPr>
          <w:rFonts w:ascii="Arial" w:eastAsia="Verdana" w:hAnsi="Arial" w:cs="Arial"/>
        </w:rPr>
        <w:tab/>
      </w:r>
      <w:r w:rsidR="002D747B" w:rsidRPr="002D747B">
        <w:rPr>
          <w:rFonts w:ascii="Arial" w:eastAsia="Verdana" w:hAnsi="Arial" w:cs="Arial"/>
        </w:rPr>
        <w:t>PVC Fills must be ultraviolet ray stabilized fire retardant V type with virgin PVC materials, Black colored fills shall be provided</w:t>
      </w:r>
      <w:r w:rsidR="006515CA">
        <w:rPr>
          <w:rFonts w:ascii="Arial" w:eastAsia="Verdana" w:hAnsi="Arial" w:cs="Arial"/>
        </w:rPr>
        <w:t>.</w:t>
      </w:r>
    </w:p>
    <w:p w14:paraId="5090AC41" w14:textId="0DE3DB9D" w:rsidR="00906DFA" w:rsidRDefault="000738D9">
      <w:pPr>
        <w:tabs>
          <w:tab w:val="left" w:pos="9356"/>
        </w:tabs>
        <w:spacing w:after="0" w:line="240" w:lineRule="auto"/>
        <w:ind w:left="1985"/>
        <w:jc w:val="both"/>
        <w:rPr>
          <w:rFonts w:ascii="Arial" w:eastAsia="Verdana" w:hAnsi="Arial" w:cs="Arial"/>
        </w:rPr>
      </w:pPr>
      <w:r>
        <w:rPr>
          <w:rFonts w:ascii="Arial" w:eastAsia="Verdana" w:hAnsi="Arial" w:cs="Arial"/>
        </w:rPr>
        <w:t>Type test of PVC material: In addition to the routine tests specified elsewhere, ultra-violet exposure for 500 hours on the PVC material shall be carried out once as per ASTM-G155/ISO 4892/equivalent. Test Method 3 and Impact resistance test before and after UV exposure shall be conducted as per ASTM D-256. The above test shall be carried out by the Contractor at reputed third party laboratory.</w:t>
      </w:r>
    </w:p>
    <w:p w14:paraId="796CD44C" w14:textId="77777777" w:rsidR="006515CA" w:rsidRDefault="006515CA">
      <w:pPr>
        <w:tabs>
          <w:tab w:val="left" w:pos="9356"/>
        </w:tabs>
        <w:spacing w:after="0" w:line="240" w:lineRule="auto"/>
        <w:ind w:left="1985"/>
        <w:jc w:val="both"/>
        <w:rPr>
          <w:rFonts w:ascii="Arial" w:eastAsia="Verdana" w:hAnsi="Arial" w:cs="Arial"/>
        </w:rPr>
      </w:pPr>
    </w:p>
    <w:p w14:paraId="592D0CA2" w14:textId="77777777" w:rsidR="00906DFA" w:rsidRDefault="000738D9">
      <w:pPr>
        <w:tabs>
          <w:tab w:val="left" w:pos="9356"/>
        </w:tabs>
        <w:spacing w:after="0" w:line="240" w:lineRule="auto"/>
        <w:ind w:left="1985" w:hanging="567"/>
        <w:jc w:val="both"/>
        <w:rPr>
          <w:rFonts w:ascii="Arial" w:eastAsia="Verdana" w:hAnsi="Arial" w:cs="Arial"/>
        </w:rPr>
      </w:pPr>
      <w:r>
        <w:rPr>
          <w:rFonts w:ascii="Arial" w:eastAsia="Verdana" w:hAnsi="Arial" w:cs="Arial"/>
        </w:rPr>
        <w:t xml:space="preserve">d. </w:t>
      </w:r>
      <w:r>
        <w:rPr>
          <w:rFonts w:ascii="Arial" w:eastAsia="Verdana" w:hAnsi="Arial" w:cs="Arial"/>
        </w:rPr>
        <w:tab/>
        <w:t xml:space="preserve">Fill supports shall be constructed of pre-cast or pre-stressed reinforced cement concrete, properly cured and finished. The structure shall preferably be supported on piers. All joints shall be neatly made with a rich mixture of 1:1 cement and sand (refer Civil Volume) after thoroughly cleaning all </w:t>
      </w:r>
      <w:r>
        <w:rPr>
          <w:rFonts w:ascii="Arial" w:eastAsia="Verdana" w:hAnsi="Arial" w:cs="Arial"/>
        </w:rPr>
        <w:lastRenderedPageBreak/>
        <w:t>surfaces and applying paint. A minimum ten (10) days cycle shall be adopted for casting of fill laths.</w:t>
      </w:r>
    </w:p>
    <w:p w14:paraId="304A8695" w14:textId="3A994124" w:rsidR="00906DFA" w:rsidRDefault="00906DFA">
      <w:pPr>
        <w:spacing w:after="0" w:line="240" w:lineRule="auto"/>
        <w:rPr>
          <w:rFonts w:ascii="Arial" w:hAnsi="Arial" w:cs="Arial"/>
        </w:rPr>
      </w:pPr>
    </w:p>
    <w:p w14:paraId="2464C631" w14:textId="715C47B5" w:rsidR="006515CA" w:rsidRDefault="006515CA">
      <w:pPr>
        <w:spacing w:after="0" w:line="240" w:lineRule="auto"/>
        <w:rPr>
          <w:rFonts w:ascii="Arial" w:hAnsi="Arial" w:cs="Arial"/>
        </w:rPr>
      </w:pPr>
    </w:p>
    <w:p w14:paraId="7C37E974" w14:textId="77777777" w:rsidR="006515CA" w:rsidRDefault="006515CA">
      <w:pPr>
        <w:spacing w:after="0" w:line="240" w:lineRule="auto"/>
        <w:rPr>
          <w:rFonts w:ascii="Arial" w:hAnsi="Arial" w:cs="Arial"/>
        </w:rPr>
      </w:pPr>
    </w:p>
    <w:p w14:paraId="3619D2E7" w14:textId="77777777" w:rsidR="00906DFA" w:rsidRDefault="000738D9">
      <w:pPr>
        <w:tabs>
          <w:tab w:val="left" w:pos="1418"/>
        </w:tabs>
        <w:spacing w:after="0" w:line="240" w:lineRule="auto"/>
        <w:rPr>
          <w:rFonts w:ascii="Arial" w:eastAsia="Verdana" w:hAnsi="Arial" w:cs="Arial"/>
        </w:rPr>
      </w:pPr>
      <w:r>
        <w:rPr>
          <w:rFonts w:ascii="Arial" w:eastAsia="Verdana" w:hAnsi="Arial" w:cs="Arial"/>
          <w:bCs/>
        </w:rPr>
        <w:t>4.09.00</w:t>
      </w:r>
      <w:r>
        <w:rPr>
          <w:rFonts w:ascii="Arial" w:eastAsia="Verdana" w:hAnsi="Arial" w:cs="Arial"/>
          <w:b/>
          <w:bCs/>
        </w:rPr>
        <w:tab/>
        <w:t>Inlet Water Distribution System:</w:t>
      </w:r>
    </w:p>
    <w:p w14:paraId="17BCBA6B" w14:textId="77777777" w:rsidR="00906DFA" w:rsidRDefault="00906DFA">
      <w:pPr>
        <w:spacing w:after="0" w:line="240" w:lineRule="auto"/>
        <w:rPr>
          <w:rFonts w:ascii="Arial" w:hAnsi="Arial" w:cs="Arial"/>
        </w:rPr>
      </w:pPr>
    </w:p>
    <w:p w14:paraId="3E484DD3" w14:textId="77777777" w:rsidR="00906DFA" w:rsidRDefault="000738D9">
      <w:pPr>
        <w:spacing w:after="0" w:line="240" w:lineRule="auto"/>
        <w:ind w:left="1418"/>
        <w:rPr>
          <w:rFonts w:ascii="Arial" w:eastAsia="Verdana" w:hAnsi="Arial" w:cs="Arial"/>
          <w:b/>
        </w:rPr>
      </w:pPr>
      <w:r>
        <w:rPr>
          <w:rFonts w:ascii="Arial" w:eastAsia="Verdana" w:hAnsi="Arial" w:cs="Arial"/>
          <w:b/>
          <w:u w:val="single" w:color="000000"/>
        </w:rPr>
        <w:t>General Requirements</w:t>
      </w:r>
    </w:p>
    <w:p w14:paraId="76DE5EE8" w14:textId="77777777" w:rsidR="00906DFA" w:rsidRDefault="00906DFA">
      <w:pPr>
        <w:spacing w:after="0" w:line="240" w:lineRule="auto"/>
        <w:rPr>
          <w:rFonts w:ascii="Arial" w:hAnsi="Arial" w:cs="Arial"/>
        </w:rPr>
      </w:pPr>
    </w:p>
    <w:p w14:paraId="4BEBE085" w14:textId="77777777" w:rsidR="00906DFA" w:rsidRDefault="000738D9">
      <w:pPr>
        <w:spacing w:after="0" w:line="240" w:lineRule="auto"/>
        <w:ind w:left="1418"/>
        <w:jc w:val="both"/>
        <w:rPr>
          <w:rFonts w:ascii="Arial" w:eastAsia="Verdana" w:hAnsi="Arial" w:cs="Arial"/>
        </w:rPr>
      </w:pPr>
      <w:r>
        <w:rPr>
          <w:rFonts w:ascii="Arial" w:eastAsia="Verdana" w:hAnsi="Arial" w:cs="Arial"/>
        </w:rPr>
        <w:t>The hot water distribution system of the tower should ensure uniform distribution to all operating cells and also to all areas in a cell. For cross flow type towers a minimum free board of 50 mm shall be provided with the stand- by cell not in service. Each cell shall be able to operate independently. Suitably sized motor remote operated valves for isolation of any cell for any maintenance or repair work and to regulate the flow of water to individual cells shall be provided. The water shall be discharged throughout the plan area of the packing. For counter flow towers sufficient head room shall also be provided between the water distribution system and packing for inspection and maintenance. Fill cone down spray/up spray water distribution system should be provided so that there is no interference between the nozzle exit and top of fill.</w:t>
      </w:r>
    </w:p>
    <w:p w14:paraId="33111A12" w14:textId="77777777" w:rsidR="00906DFA" w:rsidRDefault="00906DFA">
      <w:pPr>
        <w:spacing w:after="0" w:line="240" w:lineRule="auto"/>
        <w:ind w:left="1418"/>
        <w:jc w:val="both"/>
        <w:rPr>
          <w:rFonts w:ascii="Arial" w:eastAsia="Verdana" w:hAnsi="Arial" w:cs="Arial"/>
        </w:rPr>
      </w:pPr>
    </w:p>
    <w:p w14:paraId="3221F084" w14:textId="77777777" w:rsidR="00906DFA" w:rsidRDefault="000738D9">
      <w:pPr>
        <w:spacing w:after="0" w:line="240" w:lineRule="auto"/>
        <w:ind w:left="1418"/>
        <w:jc w:val="both"/>
        <w:rPr>
          <w:rFonts w:ascii="Arial" w:eastAsia="Verdana" w:hAnsi="Arial" w:cs="Arial"/>
          <w:b/>
        </w:rPr>
      </w:pPr>
      <w:r>
        <w:rPr>
          <w:rFonts w:ascii="Arial" w:eastAsia="Verdana" w:hAnsi="Arial" w:cs="Arial"/>
          <w:b/>
        </w:rPr>
        <w:t>Specific requirements for cross flow towers:</w:t>
      </w:r>
    </w:p>
    <w:p w14:paraId="5B14D8D6" w14:textId="77777777" w:rsidR="00906DFA" w:rsidRDefault="00906DFA">
      <w:pPr>
        <w:spacing w:after="0" w:line="240" w:lineRule="auto"/>
        <w:ind w:left="1418"/>
        <w:rPr>
          <w:rFonts w:ascii="Arial" w:eastAsia="Verdana" w:hAnsi="Arial" w:cs="Arial"/>
        </w:rPr>
      </w:pPr>
    </w:p>
    <w:p w14:paraId="49CF5E43" w14:textId="77777777" w:rsidR="00906DFA" w:rsidRDefault="000738D9">
      <w:pPr>
        <w:spacing w:after="0" w:line="240" w:lineRule="auto"/>
        <w:ind w:left="1418"/>
        <w:jc w:val="both"/>
        <w:rPr>
          <w:rFonts w:ascii="Arial" w:eastAsia="Verdana" w:hAnsi="Arial" w:cs="Arial"/>
        </w:rPr>
      </w:pPr>
      <w:r>
        <w:rPr>
          <w:rFonts w:ascii="Arial" w:eastAsia="Verdana" w:hAnsi="Arial" w:cs="Arial"/>
        </w:rPr>
        <w:t>The hot water distribution basin shall be provided with a suitable cover to avoid direct sun rays falling on the distribution trough/ basin to minimize algae growth and to prevent choking of distribution nozzles. The covers provided shall be easily openable for inspection and maintenance of the distribution system.</w:t>
      </w:r>
      <w:r>
        <w:t xml:space="preserve"> </w:t>
      </w:r>
      <w:r>
        <w:rPr>
          <w:rFonts w:ascii="Arial" w:eastAsia="Verdana" w:hAnsi="Arial" w:cs="Arial"/>
        </w:rPr>
        <w:t>In case of overflowing of Hot Channel there must be a provision to transfer the overflowing water to CT basin directly without falling on the fills.</w:t>
      </w:r>
    </w:p>
    <w:p w14:paraId="336005FC" w14:textId="77777777" w:rsidR="00906DFA" w:rsidRDefault="00906DFA">
      <w:pPr>
        <w:spacing w:after="0" w:line="240" w:lineRule="auto"/>
        <w:ind w:left="1418"/>
        <w:jc w:val="both"/>
        <w:rPr>
          <w:rFonts w:ascii="Arial" w:eastAsia="Verdana" w:hAnsi="Arial" w:cs="Arial"/>
        </w:rPr>
      </w:pPr>
    </w:p>
    <w:p w14:paraId="05D25FA1" w14:textId="77777777" w:rsidR="00906DFA" w:rsidRDefault="000738D9">
      <w:pPr>
        <w:spacing w:after="0" w:line="240" w:lineRule="auto"/>
        <w:ind w:left="1418"/>
        <w:jc w:val="both"/>
        <w:rPr>
          <w:rFonts w:ascii="Arial" w:eastAsia="Verdana" w:hAnsi="Arial" w:cs="Arial"/>
          <w:b/>
        </w:rPr>
      </w:pPr>
      <w:r>
        <w:rPr>
          <w:rFonts w:ascii="Arial" w:eastAsia="Verdana" w:hAnsi="Arial" w:cs="Arial"/>
          <w:b/>
        </w:rPr>
        <w:t>Specific Requirements for counter flow towers:</w:t>
      </w:r>
    </w:p>
    <w:p w14:paraId="72AB571C" w14:textId="77777777" w:rsidR="00906DFA" w:rsidRDefault="00906DFA">
      <w:pPr>
        <w:spacing w:after="0" w:line="240" w:lineRule="auto"/>
        <w:ind w:left="1418"/>
        <w:rPr>
          <w:rFonts w:ascii="Arial" w:eastAsia="Verdana" w:hAnsi="Arial" w:cs="Arial"/>
          <w:sz w:val="18"/>
          <w:szCs w:val="18"/>
        </w:rPr>
      </w:pPr>
    </w:p>
    <w:p w14:paraId="3239D325" w14:textId="77777777" w:rsidR="00906DFA" w:rsidRDefault="000738D9">
      <w:pPr>
        <w:spacing w:after="0" w:line="240" w:lineRule="auto"/>
        <w:ind w:left="1418"/>
        <w:jc w:val="both"/>
        <w:rPr>
          <w:rFonts w:ascii="Arial" w:eastAsia="Verdana" w:hAnsi="Arial" w:cs="Arial"/>
        </w:rPr>
      </w:pPr>
      <w:r>
        <w:rPr>
          <w:rFonts w:ascii="Arial" w:eastAsia="Verdana" w:hAnsi="Arial" w:cs="Arial"/>
        </w:rPr>
        <w:t>All distribution pipe work shall be adequately supported. The pipe supports shall accommodate thermal movement while ensuring the pipe joints do not fail when subjected to pressure surges. The Bidder shall submit the details of the proposed method of supporting distribution system. The design calculations for sizing of the system shall be furnished by the Bidder for Employer’s approval during detailed engineering stage.</w:t>
      </w:r>
    </w:p>
    <w:p w14:paraId="6F660396" w14:textId="77777777" w:rsidR="00906DFA" w:rsidRDefault="00906DFA">
      <w:pPr>
        <w:spacing w:after="0" w:line="240" w:lineRule="auto"/>
        <w:rPr>
          <w:rFonts w:ascii="Arial" w:hAnsi="Arial" w:cs="Arial"/>
        </w:rPr>
      </w:pPr>
    </w:p>
    <w:p w14:paraId="37A486D5" w14:textId="77777777" w:rsidR="00906DFA" w:rsidRDefault="000738D9">
      <w:pPr>
        <w:tabs>
          <w:tab w:val="left" w:pos="1418"/>
        </w:tabs>
        <w:spacing w:after="0" w:line="240" w:lineRule="auto"/>
        <w:rPr>
          <w:rFonts w:ascii="Arial" w:eastAsia="Verdana" w:hAnsi="Arial" w:cs="Arial"/>
        </w:rPr>
      </w:pPr>
      <w:r>
        <w:rPr>
          <w:rFonts w:ascii="Arial" w:eastAsia="Verdana" w:hAnsi="Arial" w:cs="Arial"/>
          <w:bCs/>
        </w:rPr>
        <w:t>4.10.00</w:t>
      </w:r>
      <w:r>
        <w:rPr>
          <w:rFonts w:ascii="Arial" w:eastAsia="Verdana" w:hAnsi="Arial" w:cs="Arial"/>
          <w:b/>
          <w:bCs/>
        </w:rPr>
        <w:tab/>
        <w:t>Drift Eliminators:</w:t>
      </w:r>
    </w:p>
    <w:p w14:paraId="3DD55E3D" w14:textId="77777777" w:rsidR="00906DFA" w:rsidRDefault="00906DFA">
      <w:pPr>
        <w:spacing w:after="0" w:line="240" w:lineRule="auto"/>
        <w:rPr>
          <w:rFonts w:ascii="Arial" w:hAnsi="Arial" w:cs="Arial"/>
          <w:sz w:val="18"/>
          <w:szCs w:val="18"/>
        </w:rPr>
      </w:pPr>
    </w:p>
    <w:p w14:paraId="3D8D213A" w14:textId="77777777" w:rsidR="00906DFA" w:rsidRDefault="000738D9">
      <w:pPr>
        <w:spacing w:after="0" w:line="240" w:lineRule="auto"/>
        <w:ind w:left="1418"/>
        <w:jc w:val="both"/>
        <w:rPr>
          <w:rFonts w:ascii="Arial" w:eastAsia="Verdana" w:hAnsi="Arial" w:cs="Arial"/>
        </w:rPr>
      </w:pPr>
      <w:r>
        <w:rPr>
          <w:rFonts w:ascii="Arial" w:eastAsia="Verdana" w:hAnsi="Arial" w:cs="Arial"/>
        </w:rPr>
        <w:t>The PVC drift eliminators should keep the drift loss to a maximum of 0.005% of total water in circulation. The drift eliminators shall be of profile type and gluing is not allowed. The air pressure drop across the eliminators shall be kept to a minimum by providing proper number of air flow direction changes across the eliminators.</w:t>
      </w:r>
    </w:p>
    <w:p w14:paraId="6A408A74" w14:textId="77777777" w:rsidR="00906DFA" w:rsidRDefault="00906DFA">
      <w:pPr>
        <w:spacing w:after="0" w:line="240" w:lineRule="auto"/>
        <w:ind w:left="1418"/>
        <w:rPr>
          <w:rFonts w:ascii="Arial" w:eastAsia="Verdana" w:hAnsi="Arial" w:cs="Arial"/>
          <w:sz w:val="18"/>
          <w:szCs w:val="18"/>
        </w:rPr>
      </w:pPr>
    </w:p>
    <w:p w14:paraId="490C82EB" w14:textId="77777777" w:rsidR="00906DFA" w:rsidRDefault="000738D9">
      <w:pPr>
        <w:spacing w:after="0" w:line="240" w:lineRule="auto"/>
        <w:ind w:left="1418"/>
        <w:jc w:val="both"/>
        <w:rPr>
          <w:rFonts w:ascii="Arial" w:eastAsia="Verdana" w:hAnsi="Arial" w:cs="Arial"/>
        </w:rPr>
      </w:pPr>
      <w:r>
        <w:rPr>
          <w:rFonts w:ascii="Arial" w:eastAsia="Verdana" w:hAnsi="Arial" w:cs="Arial"/>
        </w:rPr>
        <w:t>Drift eliminators shall be furnished in adequately thick PVC UV stabilized white construction. The water collected in the eliminators shall be returned to the tower basin and shall not mix with the discharge air system.</w:t>
      </w:r>
    </w:p>
    <w:p w14:paraId="0007581A" w14:textId="77777777" w:rsidR="00906DFA" w:rsidRDefault="00906DFA">
      <w:pPr>
        <w:spacing w:after="0" w:line="240" w:lineRule="auto"/>
        <w:rPr>
          <w:rFonts w:ascii="Arial" w:hAnsi="Arial" w:cs="Arial"/>
        </w:rPr>
      </w:pPr>
    </w:p>
    <w:p w14:paraId="34CB920C" w14:textId="77777777" w:rsidR="00906DFA" w:rsidRDefault="00906DFA">
      <w:pPr>
        <w:spacing w:after="0" w:line="240" w:lineRule="auto"/>
        <w:rPr>
          <w:rFonts w:ascii="Arial" w:hAnsi="Arial" w:cs="Arial"/>
        </w:rPr>
      </w:pPr>
    </w:p>
    <w:p w14:paraId="00AE9D79" w14:textId="77777777" w:rsidR="00906DFA" w:rsidRDefault="000738D9">
      <w:pPr>
        <w:tabs>
          <w:tab w:val="left" w:pos="1418"/>
        </w:tabs>
        <w:spacing w:after="0" w:line="240" w:lineRule="auto"/>
        <w:ind w:right="-20"/>
        <w:rPr>
          <w:rFonts w:ascii="Arial" w:eastAsia="Verdana" w:hAnsi="Arial" w:cs="Arial"/>
        </w:rPr>
      </w:pPr>
      <w:r>
        <w:rPr>
          <w:rFonts w:ascii="Arial" w:eastAsia="Verdana" w:hAnsi="Arial" w:cs="Arial"/>
          <w:bCs/>
        </w:rPr>
        <w:t>4.11.00</w:t>
      </w:r>
      <w:r>
        <w:rPr>
          <w:rFonts w:ascii="Arial" w:eastAsia="Verdana" w:hAnsi="Arial" w:cs="Arial"/>
          <w:b/>
          <w:bCs/>
        </w:rPr>
        <w:tab/>
        <w:t>Recovery Stack; Fan Deck; and Staircases</w:t>
      </w:r>
    </w:p>
    <w:p w14:paraId="45DBD42B" w14:textId="77777777" w:rsidR="00906DFA" w:rsidRDefault="00906DFA">
      <w:pPr>
        <w:spacing w:after="0" w:line="240" w:lineRule="auto"/>
        <w:rPr>
          <w:rFonts w:ascii="Arial" w:hAnsi="Arial" w:cs="Arial"/>
        </w:rPr>
      </w:pPr>
    </w:p>
    <w:p w14:paraId="1D674BB8" w14:textId="77777777" w:rsidR="00906DFA" w:rsidRDefault="000738D9">
      <w:pPr>
        <w:tabs>
          <w:tab w:val="left" w:pos="1985"/>
        </w:tabs>
        <w:spacing w:after="0" w:line="240" w:lineRule="auto"/>
        <w:ind w:left="1985" w:hanging="567"/>
        <w:jc w:val="both"/>
        <w:rPr>
          <w:rFonts w:ascii="Arial" w:eastAsia="Verdana" w:hAnsi="Arial" w:cs="Arial"/>
        </w:rPr>
      </w:pPr>
      <w:r>
        <w:rPr>
          <w:rFonts w:ascii="Arial" w:eastAsia="Verdana" w:hAnsi="Arial" w:cs="Arial"/>
        </w:rPr>
        <w:lastRenderedPageBreak/>
        <w:t>a.</w:t>
      </w:r>
      <w:r>
        <w:rPr>
          <w:rFonts w:ascii="Arial" w:eastAsia="Verdana" w:hAnsi="Arial" w:cs="Arial"/>
        </w:rPr>
        <w:tab/>
        <w:t>Recovery stack shall be of proper shape to improve the fan performance. The height of the stack shall be sufficient to recover the velocity and discharge the humid to a sufficient high level to minimize recirculation.</w:t>
      </w:r>
    </w:p>
    <w:p w14:paraId="1ED08579" w14:textId="77777777" w:rsidR="00906DFA" w:rsidRDefault="00906DFA">
      <w:pPr>
        <w:tabs>
          <w:tab w:val="left" w:pos="1985"/>
        </w:tabs>
        <w:spacing w:after="0" w:line="240" w:lineRule="auto"/>
        <w:ind w:left="1985" w:hanging="567"/>
        <w:rPr>
          <w:rFonts w:ascii="Arial" w:hAnsi="Arial" w:cs="Arial"/>
        </w:rPr>
      </w:pPr>
    </w:p>
    <w:p w14:paraId="409D2C34" w14:textId="77777777" w:rsidR="00906DFA" w:rsidRDefault="000738D9">
      <w:pPr>
        <w:tabs>
          <w:tab w:val="left" w:pos="1985"/>
        </w:tabs>
        <w:spacing w:after="0" w:line="240" w:lineRule="auto"/>
        <w:ind w:left="1985" w:hanging="567"/>
        <w:jc w:val="both"/>
        <w:rPr>
          <w:rFonts w:ascii="Arial" w:eastAsia="Verdana" w:hAnsi="Arial" w:cs="Arial"/>
        </w:rPr>
      </w:pPr>
      <w:r>
        <w:rPr>
          <w:rFonts w:ascii="Arial" w:eastAsia="Verdana" w:hAnsi="Arial" w:cs="Arial"/>
        </w:rPr>
        <w:t>b.</w:t>
      </w:r>
      <w:r>
        <w:rPr>
          <w:rFonts w:ascii="Arial" w:eastAsia="Verdana" w:hAnsi="Arial" w:cs="Arial"/>
        </w:rPr>
        <w:tab/>
        <w:t>Fan deck shall act as an access platform for the mechanical equipment. Adequate access for roof deck, fan deck, distribution level, drift eliminators shall be provided along with access to water distribution level of each cell from tower roof deck. Walkways with platforms and suitable hand and knee rails and toe guards shall be provided inside tower.</w:t>
      </w:r>
      <w:r>
        <w:t xml:space="preserve"> </w:t>
      </w:r>
      <w:r>
        <w:rPr>
          <w:rFonts w:ascii="Arial" w:eastAsia="Verdana" w:hAnsi="Arial" w:cs="Arial"/>
        </w:rPr>
        <w:t>Shall be corrosion resistant material</w:t>
      </w:r>
    </w:p>
    <w:p w14:paraId="68B59809" w14:textId="77777777" w:rsidR="00906DFA" w:rsidRDefault="00906DFA">
      <w:pPr>
        <w:tabs>
          <w:tab w:val="left" w:pos="1985"/>
        </w:tabs>
        <w:spacing w:after="0" w:line="240" w:lineRule="auto"/>
        <w:ind w:left="1985" w:right="146" w:hanging="567"/>
        <w:jc w:val="both"/>
        <w:rPr>
          <w:rFonts w:ascii="Arial" w:eastAsia="Verdana" w:hAnsi="Arial" w:cs="Arial"/>
        </w:rPr>
      </w:pPr>
    </w:p>
    <w:p w14:paraId="1996869C" w14:textId="77777777" w:rsidR="00906DFA" w:rsidRDefault="000738D9">
      <w:pPr>
        <w:tabs>
          <w:tab w:val="left" w:pos="1985"/>
        </w:tabs>
        <w:spacing w:after="0" w:line="240" w:lineRule="auto"/>
        <w:ind w:left="1985" w:hanging="567"/>
        <w:jc w:val="both"/>
        <w:rPr>
          <w:rFonts w:ascii="Arial" w:eastAsia="Verdana" w:hAnsi="Arial" w:cs="Arial"/>
        </w:rPr>
      </w:pPr>
      <w:r>
        <w:rPr>
          <w:rFonts w:ascii="Arial" w:eastAsia="Verdana" w:hAnsi="Arial" w:cs="Arial"/>
        </w:rPr>
        <w:t>c.</w:t>
      </w:r>
      <w:r>
        <w:rPr>
          <w:rFonts w:ascii="Arial" w:eastAsia="Verdana" w:hAnsi="Arial" w:cs="Arial"/>
        </w:rPr>
        <w:tab/>
        <w:t>Handrails shall be provided all around the periphery of the cooling tower fan deck with vertical pipe posts spaced at not more than one meter. Wherever, cables are routed along the periphery of the fan deck, the channel supports provided for cable shall be suitably spaced.</w:t>
      </w:r>
    </w:p>
    <w:p w14:paraId="3EB6D362" w14:textId="77777777" w:rsidR="00906DFA" w:rsidRDefault="00906DFA">
      <w:pPr>
        <w:tabs>
          <w:tab w:val="left" w:pos="1985"/>
        </w:tabs>
        <w:spacing w:after="0" w:line="240" w:lineRule="auto"/>
        <w:ind w:left="1985" w:hanging="567"/>
        <w:rPr>
          <w:rFonts w:ascii="Arial" w:hAnsi="Arial" w:cs="Arial"/>
        </w:rPr>
      </w:pPr>
    </w:p>
    <w:p w14:paraId="0C94FD8F" w14:textId="77777777" w:rsidR="006515CA" w:rsidRDefault="000738D9" w:rsidP="006515CA">
      <w:pPr>
        <w:tabs>
          <w:tab w:val="left" w:pos="1985"/>
          <w:tab w:val="left" w:pos="9356"/>
        </w:tabs>
        <w:spacing w:after="0" w:line="240" w:lineRule="auto"/>
        <w:ind w:left="1985" w:hanging="567"/>
        <w:jc w:val="both"/>
        <w:rPr>
          <w:rFonts w:ascii="Arial" w:eastAsia="Verdana" w:hAnsi="Arial" w:cs="Arial"/>
        </w:rPr>
      </w:pPr>
      <w:r>
        <w:rPr>
          <w:rFonts w:ascii="Arial" w:eastAsia="Verdana" w:hAnsi="Arial" w:cs="Arial"/>
        </w:rPr>
        <w:t>d.</w:t>
      </w:r>
      <w:r>
        <w:rPr>
          <w:rFonts w:ascii="Arial" w:eastAsia="Verdana" w:hAnsi="Arial" w:cs="Arial"/>
        </w:rPr>
        <w:tab/>
      </w:r>
      <w:r w:rsidR="006515CA" w:rsidRPr="006515CA">
        <w:rPr>
          <w:rFonts w:ascii="Arial" w:eastAsia="Verdana" w:hAnsi="Arial" w:cs="Arial"/>
        </w:rPr>
        <w:t>There are two different standalone cooling towers. Hence two RCC stair cases in each cooling tower on either side shall</w:t>
      </w:r>
      <w:r w:rsidR="006515CA">
        <w:rPr>
          <w:rFonts w:ascii="Arial" w:eastAsia="Verdana" w:hAnsi="Arial" w:cs="Arial"/>
        </w:rPr>
        <w:t xml:space="preserve"> be considered. Total should be </w:t>
      </w:r>
      <w:r w:rsidR="006515CA" w:rsidRPr="006515CA">
        <w:rPr>
          <w:rFonts w:ascii="Arial" w:eastAsia="Verdana" w:hAnsi="Arial" w:cs="Arial"/>
        </w:rPr>
        <w:t>4 nos stairs for two(2) nos standalone cooling towers</w:t>
      </w:r>
    </w:p>
    <w:p w14:paraId="75B1F763" w14:textId="77777777" w:rsidR="006515CA" w:rsidRDefault="006515CA" w:rsidP="006515CA">
      <w:pPr>
        <w:tabs>
          <w:tab w:val="left" w:pos="1985"/>
          <w:tab w:val="left" w:pos="9356"/>
        </w:tabs>
        <w:spacing w:after="0" w:line="240" w:lineRule="auto"/>
        <w:ind w:left="1985" w:hanging="567"/>
        <w:jc w:val="both"/>
        <w:rPr>
          <w:rFonts w:ascii="Arial" w:eastAsia="Verdana" w:hAnsi="Arial" w:cs="Arial"/>
        </w:rPr>
      </w:pPr>
    </w:p>
    <w:p w14:paraId="1B4EC4FB" w14:textId="68D4DDAE" w:rsidR="00906DFA" w:rsidRDefault="000738D9" w:rsidP="006515CA">
      <w:pPr>
        <w:tabs>
          <w:tab w:val="left" w:pos="1985"/>
          <w:tab w:val="left" w:pos="9356"/>
        </w:tabs>
        <w:spacing w:after="0" w:line="240" w:lineRule="auto"/>
        <w:jc w:val="both"/>
        <w:rPr>
          <w:rFonts w:ascii="Arial" w:eastAsia="Verdana" w:hAnsi="Arial" w:cs="Arial"/>
        </w:rPr>
      </w:pPr>
      <w:r w:rsidRPr="006515CA">
        <w:rPr>
          <w:rFonts w:ascii="Arial" w:eastAsia="Verdana" w:hAnsi="Arial" w:cs="Arial"/>
        </w:rPr>
        <w:t>4.12.00</w:t>
      </w:r>
      <w:r w:rsidR="006515CA">
        <w:rPr>
          <w:rFonts w:ascii="Arial" w:eastAsia="Verdana" w:hAnsi="Arial" w:cs="Arial"/>
        </w:rPr>
        <w:t xml:space="preserve"> </w:t>
      </w:r>
      <w:r w:rsidR="006515CA">
        <w:rPr>
          <w:rFonts w:ascii="Arial" w:eastAsia="Verdana" w:hAnsi="Arial" w:cs="Arial"/>
        </w:rPr>
        <w:tab/>
      </w:r>
      <w:r>
        <w:rPr>
          <w:rFonts w:ascii="Arial" w:eastAsia="Verdana" w:hAnsi="Arial" w:cs="Arial"/>
          <w:b/>
          <w:bCs/>
        </w:rPr>
        <w:t>Handling facility for Stoplog Gate</w:t>
      </w:r>
    </w:p>
    <w:p w14:paraId="37E79897" w14:textId="77777777" w:rsidR="00906DFA" w:rsidRDefault="00906DFA">
      <w:pPr>
        <w:spacing w:after="0" w:line="240" w:lineRule="auto"/>
        <w:rPr>
          <w:rFonts w:ascii="Arial" w:hAnsi="Arial" w:cs="Arial"/>
        </w:rPr>
      </w:pPr>
    </w:p>
    <w:p w14:paraId="4AD5B6AA" w14:textId="77777777" w:rsidR="00906DFA" w:rsidRDefault="000738D9">
      <w:pPr>
        <w:spacing w:after="0" w:line="240" w:lineRule="auto"/>
        <w:ind w:left="1418"/>
        <w:jc w:val="both"/>
        <w:rPr>
          <w:rFonts w:ascii="Arial" w:eastAsia="Verdana" w:hAnsi="Arial" w:cs="Arial"/>
        </w:rPr>
      </w:pPr>
      <w:r>
        <w:rPr>
          <w:rFonts w:ascii="Arial" w:eastAsia="Verdana" w:hAnsi="Arial" w:cs="Arial"/>
        </w:rPr>
        <w:t xml:space="preserve">For isolation of the cold water basin of the tower, groove for steel stop log gates shall be provided in the cold water outlet channel of each cell. Number of stop logs to be supplied by bidder shall be as mentioned in the civil specification. </w:t>
      </w:r>
    </w:p>
    <w:p w14:paraId="03CD817C" w14:textId="77777777" w:rsidR="00906DFA" w:rsidRDefault="00906DFA">
      <w:pPr>
        <w:spacing w:after="0" w:line="240" w:lineRule="auto"/>
        <w:ind w:left="1418"/>
        <w:rPr>
          <w:rFonts w:ascii="Arial" w:hAnsi="Arial" w:cs="Arial"/>
        </w:rPr>
      </w:pPr>
    </w:p>
    <w:p w14:paraId="7DED30D5" w14:textId="77777777" w:rsidR="00906DFA" w:rsidRDefault="000738D9">
      <w:pPr>
        <w:spacing w:after="0" w:line="240" w:lineRule="auto"/>
        <w:ind w:left="1418"/>
        <w:jc w:val="both"/>
        <w:rPr>
          <w:rFonts w:ascii="Arial" w:eastAsia="Verdana" w:hAnsi="Arial" w:cs="Arial"/>
        </w:rPr>
      </w:pPr>
      <w:r>
        <w:rPr>
          <w:rFonts w:ascii="Arial" w:eastAsia="Verdana" w:hAnsi="Arial" w:cs="Arial"/>
        </w:rPr>
        <w:t>To handle the stop log gate a monorail beam at sufficient height shall be provided across each cold water channel. A hand operated chain pulley block with travelling trolley of adequate capacity (as mentioned in civil specification) to handle the stop log gates shall be provided. The capacity of hoist however shall in no case be less than 125% the weight of the stop log gate.</w:t>
      </w:r>
    </w:p>
    <w:p w14:paraId="0F7763D4" w14:textId="77777777" w:rsidR="00906DFA" w:rsidRDefault="00906DFA">
      <w:pPr>
        <w:spacing w:after="0" w:line="240" w:lineRule="auto"/>
        <w:rPr>
          <w:rFonts w:ascii="Arial" w:hAnsi="Arial" w:cs="Arial"/>
        </w:rPr>
      </w:pPr>
    </w:p>
    <w:p w14:paraId="723D66A6" w14:textId="77777777" w:rsidR="00906DFA" w:rsidRDefault="000738D9">
      <w:pPr>
        <w:tabs>
          <w:tab w:val="left" w:pos="1418"/>
        </w:tabs>
        <w:spacing w:after="0" w:line="240" w:lineRule="auto"/>
        <w:rPr>
          <w:rFonts w:ascii="Arial" w:eastAsia="Verdana" w:hAnsi="Arial" w:cs="Arial"/>
        </w:rPr>
      </w:pPr>
      <w:r>
        <w:rPr>
          <w:rFonts w:ascii="Arial" w:eastAsia="Verdana" w:hAnsi="Arial" w:cs="Arial"/>
          <w:bCs/>
        </w:rPr>
        <w:t>4.13.00</w:t>
      </w:r>
      <w:r>
        <w:rPr>
          <w:rFonts w:ascii="Arial" w:eastAsia="Verdana" w:hAnsi="Arial" w:cs="Arial"/>
          <w:b/>
          <w:bCs/>
        </w:rPr>
        <w:tab/>
        <w:t>Miscellaneous</w:t>
      </w:r>
    </w:p>
    <w:p w14:paraId="3897D5B5" w14:textId="77777777" w:rsidR="00906DFA" w:rsidRDefault="00906DFA">
      <w:pPr>
        <w:spacing w:after="0" w:line="240" w:lineRule="auto"/>
        <w:rPr>
          <w:rFonts w:ascii="Arial" w:hAnsi="Arial" w:cs="Arial"/>
        </w:rPr>
      </w:pPr>
    </w:p>
    <w:p w14:paraId="520EEC54" w14:textId="77777777" w:rsidR="00F71A24" w:rsidRDefault="000738D9">
      <w:pPr>
        <w:spacing w:after="0" w:line="240" w:lineRule="auto"/>
        <w:ind w:left="1418"/>
        <w:jc w:val="both"/>
        <w:rPr>
          <w:rFonts w:ascii="Arial" w:eastAsia="Verdana" w:hAnsi="Arial" w:cs="Arial"/>
        </w:rPr>
      </w:pPr>
      <w:r>
        <w:rPr>
          <w:rFonts w:ascii="Arial" w:eastAsia="Verdana" w:hAnsi="Arial" w:cs="Arial"/>
        </w:rPr>
        <w:t>Necessary stub connections for Pitot tube shall be provided in the hot water risers for measurement of flow using Pitot tube. Any special equipment, tools and tackles required for the successful completion of the performance and guarantee test shall be provided free of cost.</w:t>
      </w:r>
      <w:r>
        <w:t xml:space="preserve"> </w:t>
      </w:r>
      <w:r>
        <w:rPr>
          <w:rFonts w:ascii="Arial" w:eastAsia="Verdana" w:hAnsi="Arial" w:cs="Arial"/>
        </w:rPr>
        <w:t xml:space="preserve">Riser valves shall be at approachable height or with proper approach ladder and platform. </w:t>
      </w:r>
    </w:p>
    <w:p w14:paraId="33EE4DB5" w14:textId="3278E90C" w:rsidR="00906DFA" w:rsidRDefault="000738D9">
      <w:pPr>
        <w:spacing w:after="0" w:line="240" w:lineRule="auto"/>
        <w:ind w:left="1418"/>
        <w:jc w:val="both"/>
        <w:rPr>
          <w:rFonts w:ascii="Arial" w:eastAsia="Verdana" w:hAnsi="Arial" w:cs="Arial"/>
        </w:rPr>
      </w:pPr>
      <w:r>
        <w:rPr>
          <w:rFonts w:ascii="Arial" w:eastAsia="Verdana" w:hAnsi="Arial" w:cs="Arial"/>
        </w:rPr>
        <w:t>All pipes exposed to atmosphere shall have epoxy/FRP coating for corrosion protection. Hot channel volume to be designed in a way to avoid overflow even in transient condition like 3 CW pump operation. A permanent flow measurement to be given at CW inlet header to each block of cells. Side stream filter system of 3% capacity fo circulating water to be provided.</w:t>
      </w:r>
    </w:p>
    <w:p w14:paraId="63914640" w14:textId="457103CE" w:rsidR="00F71A24" w:rsidRDefault="00F71A24" w:rsidP="00F71A24">
      <w:pPr>
        <w:spacing w:after="0" w:line="240" w:lineRule="auto"/>
        <w:ind w:left="1418"/>
        <w:jc w:val="both"/>
        <w:rPr>
          <w:rFonts w:ascii="Arial" w:eastAsia="Verdana" w:hAnsi="Arial" w:cs="Arial"/>
        </w:rPr>
      </w:pPr>
      <w:r w:rsidRPr="005B35BF">
        <w:rPr>
          <w:rFonts w:ascii="Arial" w:eastAsia="Verdana" w:hAnsi="Arial" w:cs="Arial"/>
        </w:rPr>
        <w:t>CW side stream filtration system for each cooling tower for Unit#4 shall be provided by vendor.</w:t>
      </w:r>
      <w:r w:rsidR="005B35BF">
        <w:rPr>
          <w:rFonts w:ascii="Arial" w:eastAsia="Verdana" w:hAnsi="Arial" w:cs="Arial"/>
        </w:rPr>
        <w:t xml:space="preserve"> </w:t>
      </w:r>
      <w:r w:rsidRPr="005B35BF">
        <w:rPr>
          <w:rFonts w:ascii="Arial" w:eastAsia="Verdana" w:hAnsi="Arial" w:cs="Arial"/>
        </w:rPr>
        <w:t>Also the Bidder to consider an additional side stream filtration system for each cooling tower for Unit#3</w:t>
      </w:r>
    </w:p>
    <w:p w14:paraId="5827E122" w14:textId="77777777" w:rsidR="00906DFA" w:rsidRDefault="00906DFA">
      <w:pPr>
        <w:spacing w:after="0"/>
        <w:ind w:left="1418"/>
        <w:jc w:val="both"/>
        <w:rPr>
          <w:rFonts w:ascii="Arial" w:eastAsia="Verdana" w:hAnsi="Arial" w:cs="Arial"/>
        </w:rPr>
      </w:pPr>
    </w:p>
    <w:tbl>
      <w:tblPr>
        <w:tblStyle w:val="TableGrid"/>
        <w:tblW w:w="0" w:type="auto"/>
        <w:tblInd w:w="1548" w:type="dxa"/>
        <w:tblLook w:val="04A0" w:firstRow="1" w:lastRow="0" w:firstColumn="1" w:lastColumn="0" w:noHBand="0" w:noVBand="1"/>
      </w:tblPr>
      <w:tblGrid>
        <w:gridCol w:w="857"/>
        <w:gridCol w:w="4069"/>
        <w:gridCol w:w="2545"/>
      </w:tblGrid>
      <w:tr w:rsidR="00906DFA" w14:paraId="02287FD2" w14:textId="77777777">
        <w:tc>
          <w:tcPr>
            <w:tcW w:w="857" w:type="dxa"/>
          </w:tcPr>
          <w:p w14:paraId="0CF4C107" w14:textId="77777777" w:rsidR="00906DFA" w:rsidRDefault="000738D9">
            <w:pPr>
              <w:jc w:val="both"/>
              <w:rPr>
                <w:rFonts w:ascii="Arial" w:eastAsia="Verdana" w:hAnsi="Arial" w:cs="Arial"/>
              </w:rPr>
            </w:pPr>
            <w:r>
              <w:rPr>
                <w:rFonts w:ascii="Arial" w:eastAsia="Verdana" w:hAnsi="Arial" w:cs="Arial"/>
              </w:rPr>
              <w:t>No</w:t>
            </w:r>
          </w:p>
        </w:tc>
        <w:tc>
          <w:tcPr>
            <w:tcW w:w="4069" w:type="dxa"/>
          </w:tcPr>
          <w:p w14:paraId="249DDDB2" w14:textId="77777777" w:rsidR="00906DFA" w:rsidRDefault="000738D9">
            <w:pPr>
              <w:jc w:val="both"/>
              <w:rPr>
                <w:rFonts w:ascii="Arial" w:eastAsia="Verdana" w:hAnsi="Arial" w:cs="Arial"/>
              </w:rPr>
            </w:pPr>
            <w:r>
              <w:rPr>
                <w:rFonts w:ascii="Arial" w:eastAsia="Verdana" w:hAnsi="Arial" w:cs="Arial"/>
              </w:rPr>
              <w:t>Component Description</w:t>
            </w:r>
          </w:p>
        </w:tc>
        <w:tc>
          <w:tcPr>
            <w:tcW w:w="2545" w:type="dxa"/>
          </w:tcPr>
          <w:p w14:paraId="574EB953" w14:textId="77777777" w:rsidR="00906DFA" w:rsidRDefault="000738D9">
            <w:pPr>
              <w:jc w:val="both"/>
              <w:rPr>
                <w:rFonts w:ascii="Arial" w:eastAsia="Verdana" w:hAnsi="Arial" w:cs="Arial"/>
              </w:rPr>
            </w:pPr>
            <w:r>
              <w:rPr>
                <w:rFonts w:ascii="Arial" w:eastAsia="Verdana" w:hAnsi="Arial" w:cs="Arial"/>
              </w:rPr>
              <w:t>Material</w:t>
            </w:r>
          </w:p>
        </w:tc>
      </w:tr>
      <w:tr w:rsidR="00906DFA" w14:paraId="2997E76C" w14:textId="77777777">
        <w:tc>
          <w:tcPr>
            <w:tcW w:w="857" w:type="dxa"/>
          </w:tcPr>
          <w:p w14:paraId="66BC4685" w14:textId="77777777" w:rsidR="00906DFA" w:rsidRDefault="000738D9">
            <w:pPr>
              <w:jc w:val="both"/>
              <w:rPr>
                <w:rFonts w:ascii="Arial" w:eastAsia="Verdana" w:hAnsi="Arial" w:cs="Arial"/>
              </w:rPr>
            </w:pPr>
            <w:r>
              <w:rPr>
                <w:rFonts w:ascii="Arial" w:eastAsia="Verdana" w:hAnsi="Arial" w:cs="Arial"/>
              </w:rPr>
              <w:t>1</w:t>
            </w:r>
          </w:p>
        </w:tc>
        <w:tc>
          <w:tcPr>
            <w:tcW w:w="4069" w:type="dxa"/>
          </w:tcPr>
          <w:p w14:paraId="5FEA551A" w14:textId="77777777" w:rsidR="00906DFA" w:rsidRDefault="000738D9">
            <w:pPr>
              <w:jc w:val="both"/>
              <w:rPr>
                <w:rFonts w:ascii="Arial" w:eastAsia="Verdana" w:hAnsi="Arial" w:cs="Arial"/>
              </w:rPr>
            </w:pPr>
            <w:r>
              <w:rPr>
                <w:rFonts w:ascii="Arial" w:eastAsia="Verdana" w:hAnsi="Arial" w:cs="Arial"/>
              </w:rPr>
              <w:t>Hot water inlet pipe</w:t>
            </w:r>
          </w:p>
        </w:tc>
        <w:tc>
          <w:tcPr>
            <w:tcW w:w="2545" w:type="dxa"/>
          </w:tcPr>
          <w:p w14:paraId="3BCFAFCC" w14:textId="77777777" w:rsidR="00906DFA" w:rsidRDefault="000738D9">
            <w:pPr>
              <w:jc w:val="both"/>
              <w:rPr>
                <w:rFonts w:ascii="Arial" w:eastAsia="Verdana" w:hAnsi="Arial" w:cs="Arial"/>
              </w:rPr>
            </w:pPr>
            <w:r>
              <w:rPr>
                <w:rFonts w:ascii="Arial" w:eastAsia="Verdana" w:hAnsi="Arial" w:cs="Arial"/>
              </w:rPr>
              <w:t>Mild steel :IS 20262</w:t>
            </w:r>
          </w:p>
        </w:tc>
      </w:tr>
      <w:tr w:rsidR="00906DFA" w14:paraId="3B970E38" w14:textId="77777777">
        <w:tc>
          <w:tcPr>
            <w:tcW w:w="857" w:type="dxa"/>
          </w:tcPr>
          <w:p w14:paraId="4395EA8F" w14:textId="77777777" w:rsidR="00906DFA" w:rsidRDefault="000738D9">
            <w:pPr>
              <w:jc w:val="both"/>
              <w:rPr>
                <w:rFonts w:ascii="Arial" w:eastAsia="Verdana" w:hAnsi="Arial" w:cs="Arial"/>
              </w:rPr>
            </w:pPr>
            <w:r>
              <w:rPr>
                <w:rFonts w:ascii="Arial" w:eastAsia="Verdana" w:hAnsi="Arial" w:cs="Arial"/>
              </w:rPr>
              <w:t>2</w:t>
            </w:r>
          </w:p>
        </w:tc>
        <w:tc>
          <w:tcPr>
            <w:tcW w:w="4069" w:type="dxa"/>
          </w:tcPr>
          <w:p w14:paraId="69543EFF" w14:textId="77777777" w:rsidR="00906DFA" w:rsidRDefault="000738D9">
            <w:pPr>
              <w:jc w:val="both"/>
              <w:rPr>
                <w:rFonts w:ascii="Arial" w:eastAsia="Verdana" w:hAnsi="Arial" w:cs="Arial"/>
              </w:rPr>
            </w:pPr>
            <w:r>
              <w:rPr>
                <w:rFonts w:ascii="Arial" w:eastAsia="Verdana" w:hAnsi="Arial" w:cs="Arial"/>
              </w:rPr>
              <w:t>Hot water distribution system</w:t>
            </w:r>
          </w:p>
        </w:tc>
        <w:tc>
          <w:tcPr>
            <w:tcW w:w="2545" w:type="dxa"/>
          </w:tcPr>
          <w:p w14:paraId="6001AEAD" w14:textId="77777777" w:rsidR="00906DFA" w:rsidRDefault="000738D9">
            <w:pPr>
              <w:jc w:val="both"/>
              <w:rPr>
                <w:rFonts w:ascii="Arial" w:eastAsia="Verdana" w:hAnsi="Arial" w:cs="Arial"/>
              </w:rPr>
            </w:pPr>
            <w:r>
              <w:rPr>
                <w:rFonts w:ascii="Arial" w:eastAsia="Verdana" w:hAnsi="Arial" w:cs="Arial"/>
              </w:rPr>
              <w:t>PVC/FRP</w:t>
            </w:r>
          </w:p>
        </w:tc>
      </w:tr>
      <w:tr w:rsidR="00906DFA" w14:paraId="034846BC" w14:textId="77777777">
        <w:tc>
          <w:tcPr>
            <w:tcW w:w="857" w:type="dxa"/>
          </w:tcPr>
          <w:p w14:paraId="2D095F59" w14:textId="77777777" w:rsidR="00906DFA" w:rsidRDefault="000738D9">
            <w:pPr>
              <w:jc w:val="both"/>
              <w:rPr>
                <w:rFonts w:ascii="Arial" w:eastAsia="Verdana" w:hAnsi="Arial" w:cs="Arial"/>
              </w:rPr>
            </w:pPr>
            <w:r>
              <w:rPr>
                <w:rFonts w:ascii="Arial" w:eastAsia="Verdana" w:hAnsi="Arial" w:cs="Arial"/>
              </w:rPr>
              <w:t>3</w:t>
            </w:r>
          </w:p>
        </w:tc>
        <w:tc>
          <w:tcPr>
            <w:tcW w:w="4069" w:type="dxa"/>
          </w:tcPr>
          <w:p w14:paraId="5B9BAD7A" w14:textId="77777777" w:rsidR="00906DFA" w:rsidRDefault="000738D9">
            <w:pPr>
              <w:jc w:val="both"/>
              <w:rPr>
                <w:rFonts w:ascii="Arial" w:eastAsia="Verdana" w:hAnsi="Arial" w:cs="Arial"/>
              </w:rPr>
            </w:pPr>
            <w:r>
              <w:rPr>
                <w:rFonts w:ascii="Arial" w:eastAsia="Verdana" w:hAnsi="Arial" w:cs="Arial"/>
              </w:rPr>
              <w:t>Cooling tower reservoir</w:t>
            </w:r>
          </w:p>
        </w:tc>
        <w:tc>
          <w:tcPr>
            <w:tcW w:w="2545" w:type="dxa"/>
          </w:tcPr>
          <w:p w14:paraId="7E5AFA7B" w14:textId="77777777" w:rsidR="00906DFA" w:rsidRDefault="000738D9">
            <w:pPr>
              <w:jc w:val="both"/>
              <w:rPr>
                <w:rFonts w:ascii="Arial" w:eastAsia="Verdana" w:hAnsi="Arial" w:cs="Arial"/>
              </w:rPr>
            </w:pPr>
            <w:r>
              <w:rPr>
                <w:rFonts w:ascii="Arial" w:eastAsia="Verdana" w:hAnsi="Arial" w:cs="Arial"/>
              </w:rPr>
              <w:t>R.C.C</w:t>
            </w:r>
          </w:p>
        </w:tc>
      </w:tr>
      <w:tr w:rsidR="00906DFA" w14:paraId="420CA854" w14:textId="77777777">
        <w:tc>
          <w:tcPr>
            <w:tcW w:w="857" w:type="dxa"/>
          </w:tcPr>
          <w:p w14:paraId="06CE4C21" w14:textId="77777777" w:rsidR="00906DFA" w:rsidRDefault="000738D9">
            <w:pPr>
              <w:jc w:val="both"/>
              <w:rPr>
                <w:rFonts w:ascii="Arial" w:eastAsia="Verdana" w:hAnsi="Arial" w:cs="Arial"/>
              </w:rPr>
            </w:pPr>
            <w:r>
              <w:rPr>
                <w:rFonts w:ascii="Arial" w:eastAsia="Verdana" w:hAnsi="Arial" w:cs="Arial"/>
              </w:rPr>
              <w:t>4</w:t>
            </w:r>
          </w:p>
        </w:tc>
        <w:tc>
          <w:tcPr>
            <w:tcW w:w="4069" w:type="dxa"/>
          </w:tcPr>
          <w:p w14:paraId="334B3973" w14:textId="77777777" w:rsidR="00906DFA" w:rsidRDefault="000738D9">
            <w:pPr>
              <w:jc w:val="both"/>
              <w:rPr>
                <w:rFonts w:ascii="Arial" w:eastAsia="Verdana" w:hAnsi="Arial" w:cs="Arial"/>
              </w:rPr>
            </w:pPr>
            <w:r>
              <w:rPr>
                <w:rFonts w:ascii="Arial" w:eastAsia="Verdana" w:hAnsi="Arial" w:cs="Arial"/>
              </w:rPr>
              <w:t>Cooling tower shell structure</w:t>
            </w:r>
          </w:p>
        </w:tc>
        <w:tc>
          <w:tcPr>
            <w:tcW w:w="2545" w:type="dxa"/>
          </w:tcPr>
          <w:p w14:paraId="67E7C8BB" w14:textId="77777777" w:rsidR="00906DFA" w:rsidRDefault="000738D9">
            <w:pPr>
              <w:jc w:val="both"/>
              <w:rPr>
                <w:rFonts w:ascii="Arial" w:eastAsia="Verdana" w:hAnsi="Arial" w:cs="Arial"/>
              </w:rPr>
            </w:pPr>
            <w:r>
              <w:rPr>
                <w:rFonts w:ascii="Arial" w:eastAsia="Verdana" w:hAnsi="Arial" w:cs="Arial"/>
              </w:rPr>
              <w:t>R.C.C</w:t>
            </w:r>
          </w:p>
        </w:tc>
      </w:tr>
      <w:tr w:rsidR="00906DFA" w14:paraId="014A12F3" w14:textId="77777777">
        <w:tc>
          <w:tcPr>
            <w:tcW w:w="857" w:type="dxa"/>
          </w:tcPr>
          <w:p w14:paraId="7AA2805E" w14:textId="77777777" w:rsidR="00906DFA" w:rsidRDefault="000738D9">
            <w:pPr>
              <w:jc w:val="both"/>
              <w:rPr>
                <w:rFonts w:ascii="Arial" w:eastAsia="Verdana" w:hAnsi="Arial" w:cs="Arial"/>
              </w:rPr>
            </w:pPr>
            <w:r>
              <w:rPr>
                <w:rFonts w:ascii="Arial" w:eastAsia="Verdana" w:hAnsi="Arial" w:cs="Arial"/>
              </w:rPr>
              <w:lastRenderedPageBreak/>
              <w:t>5</w:t>
            </w:r>
          </w:p>
        </w:tc>
        <w:tc>
          <w:tcPr>
            <w:tcW w:w="4069" w:type="dxa"/>
          </w:tcPr>
          <w:p w14:paraId="47239EE4" w14:textId="77777777" w:rsidR="00906DFA" w:rsidRDefault="000738D9">
            <w:pPr>
              <w:jc w:val="both"/>
              <w:rPr>
                <w:rFonts w:ascii="Arial" w:eastAsia="Verdana" w:hAnsi="Arial" w:cs="Arial"/>
              </w:rPr>
            </w:pPr>
            <w:r>
              <w:rPr>
                <w:rFonts w:ascii="Arial" w:eastAsia="Verdana" w:hAnsi="Arial" w:cs="Arial"/>
              </w:rPr>
              <w:t>Drift eliminator</w:t>
            </w:r>
          </w:p>
        </w:tc>
        <w:tc>
          <w:tcPr>
            <w:tcW w:w="2545" w:type="dxa"/>
          </w:tcPr>
          <w:p w14:paraId="3C937DB3" w14:textId="77777777" w:rsidR="00906DFA" w:rsidRDefault="000738D9">
            <w:pPr>
              <w:jc w:val="both"/>
              <w:rPr>
                <w:rFonts w:ascii="Arial" w:eastAsia="Verdana" w:hAnsi="Arial" w:cs="Arial"/>
              </w:rPr>
            </w:pPr>
            <w:r>
              <w:rPr>
                <w:rFonts w:ascii="Arial" w:eastAsia="Verdana" w:hAnsi="Arial" w:cs="Arial"/>
              </w:rPr>
              <w:t>PVC &amp; Additive</w:t>
            </w:r>
          </w:p>
        </w:tc>
      </w:tr>
      <w:tr w:rsidR="00906DFA" w14:paraId="7694E7BB" w14:textId="77777777">
        <w:tc>
          <w:tcPr>
            <w:tcW w:w="857" w:type="dxa"/>
          </w:tcPr>
          <w:p w14:paraId="11C59C5E" w14:textId="77777777" w:rsidR="00906DFA" w:rsidRDefault="000738D9">
            <w:pPr>
              <w:jc w:val="both"/>
              <w:rPr>
                <w:rFonts w:ascii="Arial" w:eastAsia="Verdana" w:hAnsi="Arial" w:cs="Arial"/>
              </w:rPr>
            </w:pPr>
            <w:r>
              <w:rPr>
                <w:rFonts w:ascii="Arial" w:eastAsia="Verdana" w:hAnsi="Arial" w:cs="Arial"/>
              </w:rPr>
              <w:t>6</w:t>
            </w:r>
          </w:p>
        </w:tc>
        <w:tc>
          <w:tcPr>
            <w:tcW w:w="4069" w:type="dxa"/>
          </w:tcPr>
          <w:p w14:paraId="650C7C71" w14:textId="77777777" w:rsidR="00906DFA" w:rsidRDefault="000738D9">
            <w:pPr>
              <w:jc w:val="both"/>
              <w:rPr>
                <w:rFonts w:ascii="Arial" w:eastAsia="Verdana" w:hAnsi="Arial" w:cs="Arial"/>
              </w:rPr>
            </w:pPr>
            <w:r>
              <w:rPr>
                <w:rFonts w:ascii="Arial" w:eastAsia="Verdana" w:hAnsi="Arial" w:cs="Arial"/>
              </w:rPr>
              <w:t>Louver</w:t>
            </w:r>
          </w:p>
        </w:tc>
        <w:tc>
          <w:tcPr>
            <w:tcW w:w="2545" w:type="dxa"/>
          </w:tcPr>
          <w:p w14:paraId="2B0EEC88" w14:textId="77777777" w:rsidR="00906DFA" w:rsidRDefault="000738D9">
            <w:pPr>
              <w:jc w:val="both"/>
              <w:rPr>
                <w:rFonts w:ascii="Arial" w:eastAsia="Verdana" w:hAnsi="Arial" w:cs="Arial"/>
              </w:rPr>
            </w:pPr>
            <w:r>
              <w:rPr>
                <w:rFonts w:ascii="Arial" w:eastAsia="Verdana" w:hAnsi="Arial" w:cs="Arial"/>
              </w:rPr>
              <w:t>RCC</w:t>
            </w:r>
          </w:p>
        </w:tc>
      </w:tr>
      <w:tr w:rsidR="00906DFA" w14:paraId="6104C6CA" w14:textId="77777777">
        <w:tc>
          <w:tcPr>
            <w:tcW w:w="857" w:type="dxa"/>
          </w:tcPr>
          <w:p w14:paraId="498AF854" w14:textId="77777777" w:rsidR="00906DFA" w:rsidRDefault="000738D9">
            <w:pPr>
              <w:jc w:val="both"/>
              <w:rPr>
                <w:rFonts w:ascii="Arial" w:eastAsia="Verdana" w:hAnsi="Arial" w:cs="Arial"/>
              </w:rPr>
            </w:pPr>
            <w:r>
              <w:rPr>
                <w:rFonts w:ascii="Arial" w:eastAsia="Verdana" w:hAnsi="Arial" w:cs="Arial"/>
              </w:rPr>
              <w:t>7</w:t>
            </w:r>
          </w:p>
        </w:tc>
        <w:tc>
          <w:tcPr>
            <w:tcW w:w="4069" w:type="dxa"/>
          </w:tcPr>
          <w:p w14:paraId="7365910B" w14:textId="77777777" w:rsidR="00906DFA" w:rsidRDefault="000738D9">
            <w:pPr>
              <w:jc w:val="both"/>
              <w:rPr>
                <w:rFonts w:ascii="Arial" w:eastAsia="Verdana" w:hAnsi="Arial" w:cs="Arial"/>
              </w:rPr>
            </w:pPr>
            <w:r>
              <w:rPr>
                <w:rFonts w:ascii="Arial" w:eastAsia="Verdana" w:hAnsi="Arial" w:cs="Arial"/>
              </w:rPr>
              <w:t>Filler</w:t>
            </w:r>
          </w:p>
        </w:tc>
        <w:tc>
          <w:tcPr>
            <w:tcW w:w="2545" w:type="dxa"/>
          </w:tcPr>
          <w:p w14:paraId="1A7A4DBB" w14:textId="77777777" w:rsidR="00906DFA" w:rsidRDefault="000738D9">
            <w:pPr>
              <w:jc w:val="both"/>
              <w:rPr>
                <w:rFonts w:ascii="Arial" w:eastAsia="Verdana" w:hAnsi="Arial" w:cs="Arial"/>
              </w:rPr>
            </w:pPr>
            <w:r>
              <w:rPr>
                <w:rFonts w:ascii="Arial" w:eastAsia="Verdana" w:hAnsi="Arial" w:cs="Arial"/>
              </w:rPr>
              <w:t>PVC and additive</w:t>
            </w:r>
          </w:p>
        </w:tc>
      </w:tr>
      <w:tr w:rsidR="00906DFA" w14:paraId="1D7709CA" w14:textId="77777777">
        <w:tc>
          <w:tcPr>
            <w:tcW w:w="857" w:type="dxa"/>
          </w:tcPr>
          <w:p w14:paraId="0F4B14A5" w14:textId="77777777" w:rsidR="00906DFA" w:rsidRDefault="000738D9">
            <w:pPr>
              <w:jc w:val="both"/>
              <w:rPr>
                <w:rFonts w:ascii="Arial" w:eastAsia="Verdana" w:hAnsi="Arial" w:cs="Arial"/>
              </w:rPr>
            </w:pPr>
            <w:r>
              <w:rPr>
                <w:rFonts w:ascii="Arial" w:eastAsia="Verdana" w:hAnsi="Arial" w:cs="Arial"/>
              </w:rPr>
              <w:t>8</w:t>
            </w:r>
          </w:p>
        </w:tc>
        <w:tc>
          <w:tcPr>
            <w:tcW w:w="4069" w:type="dxa"/>
          </w:tcPr>
          <w:p w14:paraId="4E63A893" w14:textId="77777777" w:rsidR="00906DFA" w:rsidRDefault="000738D9">
            <w:pPr>
              <w:jc w:val="both"/>
              <w:rPr>
                <w:rFonts w:ascii="Arial" w:eastAsia="Verdana" w:hAnsi="Arial" w:cs="Arial"/>
              </w:rPr>
            </w:pPr>
            <w:r>
              <w:rPr>
                <w:rFonts w:ascii="Arial" w:eastAsia="Verdana" w:hAnsi="Arial" w:cs="Arial"/>
              </w:rPr>
              <w:t>Filler Bracket</w:t>
            </w:r>
          </w:p>
        </w:tc>
        <w:tc>
          <w:tcPr>
            <w:tcW w:w="2545" w:type="dxa"/>
          </w:tcPr>
          <w:p w14:paraId="6046F6CD" w14:textId="77777777" w:rsidR="00906DFA" w:rsidRDefault="000738D9">
            <w:pPr>
              <w:jc w:val="both"/>
              <w:rPr>
                <w:rFonts w:ascii="Arial" w:eastAsia="Verdana" w:hAnsi="Arial" w:cs="Arial"/>
              </w:rPr>
            </w:pPr>
            <w:r>
              <w:rPr>
                <w:rFonts w:ascii="Arial" w:eastAsia="Verdana" w:hAnsi="Arial" w:cs="Arial"/>
              </w:rPr>
              <w:t>RCC</w:t>
            </w:r>
          </w:p>
        </w:tc>
      </w:tr>
      <w:tr w:rsidR="00906DFA" w14:paraId="08BF9958" w14:textId="77777777">
        <w:tc>
          <w:tcPr>
            <w:tcW w:w="857" w:type="dxa"/>
          </w:tcPr>
          <w:p w14:paraId="7ABF52C3" w14:textId="77777777" w:rsidR="00906DFA" w:rsidRDefault="000738D9">
            <w:pPr>
              <w:jc w:val="both"/>
              <w:rPr>
                <w:rFonts w:ascii="Arial" w:eastAsia="Verdana" w:hAnsi="Arial" w:cs="Arial"/>
              </w:rPr>
            </w:pPr>
            <w:r>
              <w:rPr>
                <w:rFonts w:ascii="Arial" w:eastAsia="Verdana" w:hAnsi="Arial" w:cs="Arial"/>
              </w:rPr>
              <w:t>9</w:t>
            </w:r>
          </w:p>
        </w:tc>
        <w:tc>
          <w:tcPr>
            <w:tcW w:w="4069" w:type="dxa"/>
          </w:tcPr>
          <w:p w14:paraId="18D6EE84" w14:textId="77777777" w:rsidR="00906DFA" w:rsidRDefault="000738D9">
            <w:pPr>
              <w:jc w:val="both"/>
              <w:rPr>
                <w:rFonts w:ascii="Arial" w:eastAsia="Verdana" w:hAnsi="Arial" w:cs="Arial"/>
              </w:rPr>
            </w:pPr>
            <w:r>
              <w:rPr>
                <w:rFonts w:ascii="Arial" w:eastAsia="Verdana" w:hAnsi="Arial" w:cs="Arial"/>
              </w:rPr>
              <w:t>Internal support structure</w:t>
            </w:r>
          </w:p>
        </w:tc>
        <w:tc>
          <w:tcPr>
            <w:tcW w:w="2545" w:type="dxa"/>
          </w:tcPr>
          <w:p w14:paraId="0888F22F" w14:textId="77777777" w:rsidR="00906DFA" w:rsidRDefault="000738D9">
            <w:pPr>
              <w:jc w:val="both"/>
              <w:rPr>
                <w:rFonts w:ascii="Arial" w:eastAsia="Verdana" w:hAnsi="Arial" w:cs="Arial"/>
              </w:rPr>
            </w:pPr>
            <w:r>
              <w:rPr>
                <w:rFonts w:ascii="Arial" w:eastAsia="Verdana" w:hAnsi="Arial" w:cs="Arial"/>
              </w:rPr>
              <w:t>RCC</w:t>
            </w:r>
          </w:p>
        </w:tc>
      </w:tr>
      <w:tr w:rsidR="00906DFA" w14:paraId="3032DCE8" w14:textId="77777777">
        <w:tc>
          <w:tcPr>
            <w:tcW w:w="857" w:type="dxa"/>
          </w:tcPr>
          <w:p w14:paraId="396A7526" w14:textId="77777777" w:rsidR="00906DFA" w:rsidRDefault="000738D9">
            <w:pPr>
              <w:jc w:val="both"/>
              <w:rPr>
                <w:rFonts w:ascii="Arial" w:eastAsia="Verdana" w:hAnsi="Arial" w:cs="Arial"/>
              </w:rPr>
            </w:pPr>
            <w:r>
              <w:rPr>
                <w:rFonts w:ascii="Arial" w:eastAsia="Verdana" w:hAnsi="Arial" w:cs="Arial"/>
              </w:rPr>
              <w:t>10</w:t>
            </w:r>
          </w:p>
        </w:tc>
        <w:tc>
          <w:tcPr>
            <w:tcW w:w="4069" w:type="dxa"/>
          </w:tcPr>
          <w:p w14:paraId="441D04C7" w14:textId="77777777" w:rsidR="00906DFA" w:rsidRDefault="000738D9">
            <w:pPr>
              <w:jc w:val="both"/>
              <w:rPr>
                <w:rFonts w:ascii="Arial" w:eastAsia="Verdana" w:hAnsi="Arial" w:cs="Arial"/>
              </w:rPr>
            </w:pPr>
            <w:r>
              <w:rPr>
                <w:rFonts w:ascii="Arial" w:eastAsia="Verdana" w:hAnsi="Arial" w:cs="Arial"/>
              </w:rPr>
              <w:t>Water Distribution Channel</w:t>
            </w:r>
          </w:p>
        </w:tc>
        <w:tc>
          <w:tcPr>
            <w:tcW w:w="2545" w:type="dxa"/>
          </w:tcPr>
          <w:p w14:paraId="284D1532" w14:textId="77777777" w:rsidR="00906DFA" w:rsidRDefault="000738D9">
            <w:pPr>
              <w:jc w:val="both"/>
              <w:rPr>
                <w:rFonts w:ascii="Arial" w:eastAsia="Verdana" w:hAnsi="Arial" w:cs="Arial"/>
              </w:rPr>
            </w:pPr>
            <w:r>
              <w:rPr>
                <w:rFonts w:ascii="Arial" w:eastAsia="Verdana" w:hAnsi="Arial" w:cs="Arial"/>
              </w:rPr>
              <w:t>RCC</w:t>
            </w:r>
          </w:p>
        </w:tc>
      </w:tr>
      <w:tr w:rsidR="00906DFA" w14:paraId="7F258423" w14:textId="77777777">
        <w:tc>
          <w:tcPr>
            <w:tcW w:w="857" w:type="dxa"/>
          </w:tcPr>
          <w:p w14:paraId="2A517D89" w14:textId="77777777" w:rsidR="00906DFA" w:rsidRDefault="000738D9">
            <w:pPr>
              <w:jc w:val="both"/>
              <w:rPr>
                <w:rFonts w:ascii="Arial" w:eastAsia="Verdana" w:hAnsi="Arial" w:cs="Arial"/>
              </w:rPr>
            </w:pPr>
            <w:r>
              <w:rPr>
                <w:rFonts w:ascii="Arial" w:eastAsia="Verdana" w:hAnsi="Arial" w:cs="Arial"/>
              </w:rPr>
              <w:t>11</w:t>
            </w:r>
          </w:p>
        </w:tc>
        <w:tc>
          <w:tcPr>
            <w:tcW w:w="4069" w:type="dxa"/>
          </w:tcPr>
          <w:p w14:paraId="1349AEAA" w14:textId="77777777" w:rsidR="00906DFA" w:rsidRDefault="000738D9">
            <w:pPr>
              <w:jc w:val="both"/>
              <w:rPr>
                <w:rFonts w:ascii="Arial" w:eastAsia="Verdana" w:hAnsi="Arial" w:cs="Arial"/>
              </w:rPr>
            </w:pPr>
            <w:r>
              <w:rPr>
                <w:rFonts w:ascii="Arial" w:eastAsia="Verdana" w:hAnsi="Arial" w:cs="Arial"/>
              </w:rPr>
              <w:t>Water Stop</w:t>
            </w:r>
          </w:p>
        </w:tc>
        <w:tc>
          <w:tcPr>
            <w:tcW w:w="2545" w:type="dxa"/>
          </w:tcPr>
          <w:p w14:paraId="0CBE6496" w14:textId="77777777" w:rsidR="00906DFA" w:rsidRDefault="000738D9">
            <w:pPr>
              <w:jc w:val="both"/>
              <w:rPr>
                <w:rFonts w:ascii="Arial" w:eastAsia="Verdana" w:hAnsi="Arial" w:cs="Arial"/>
              </w:rPr>
            </w:pPr>
            <w:r>
              <w:rPr>
                <w:rFonts w:ascii="Arial" w:eastAsia="Verdana" w:hAnsi="Arial" w:cs="Arial"/>
              </w:rPr>
              <w:t>PVC and additive</w:t>
            </w:r>
          </w:p>
        </w:tc>
      </w:tr>
      <w:tr w:rsidR="00906DFA" w14:paraId="2EBD01C2" w14:textId="77777777">
        <w:tc>
          <w:tcPr>
            <w:tcW w:w="857" w:type="dxa"/>
          </w:tcPr>
          <w:p w14:paraId="5D4B3504" w14:textId="77777777" w:rsidR="00906DFA" w:rsidRDefault="000738D9">
            <w:pPr>
              <w:jc w:val="both"/>
              <w:rPr>
                <w:rFonts w:ascii="Arial" w:eastAsia="Verdana" w:hAnsi="Arial" w:cs="Arial"/>
              </w:rPr>
            </w:pPr>
            <w:r>
              <w:rPr>
                <w:rFonts w:ascii="Arial" w:eastAsia="Verdana" w:hAnsi="Arial" w:cs="Arial"/>
              </w:rPr>
              <w:t>12</w:t>
            </w:r>
          </w:p>
        </w:tc>
        <w:tc>
          <w:tcPr>
            <w:tcW w:w="4069" w:type="dxa"/>
          </w:tcPr>
          <w:p w14:paraId="293DAF80" w14:textId="77777777" w:rsidR="00906DFA" w:rsidRDefault="000738D9">
            <w:pPr>
              <w:jc w:val="both"/>
              <w:rPr>
                <w:rFonts w:ascii="Arial" w:eastAsia="Verdana" w:hAnsi="Arial" w:cs="Arial"/>
              </w:rPr>
            </w:pPr>
            <w:r>
              <w:rPr>
                <w:rFonts w:ascii="Arial" w:eastAsia="Verdana" w:hAnsi="Arial" w:cs="Arial"/>
              </w:rPr>
              <w:t>Stairs</w:t>
            </w:r>
          </w:p>
        </w:tc>
        <w:tc>
          <w:tcPr>
            <w:tcW w:w="2545" w:type="dxa"/>
          </w:tcPr>
          <w:p w14:paraId="3E827B32" w14:textId="77777777" w:rsidR="00906DFA" w:rsidRDefault="000738D9">
            <w:pPr>
              <w:jc w:val="both"/>
              <w:rPr>
                <w:rFonts w:ascii="Arial" w:eastAsia="Verdana" w:hAnsi="Arial" w:cs="Arial"/>
              </w:rPr>
            </w:pPr>
            <w:r>
              <w:rPr>
                <w:rFonts w:ascii="Arial" w:eastAsia="Verdana" w:hAnsi="Arial" w:cs="Arial"/>
              </w:rPr>
              <w:t>RCC</w:t>
            </w:r>
          </w:p>
        </w:tc>
      </w:tr>
      <w:tr w:rsidR="00906DFA" w14:paraId="7F1D89AE" w14:textId="77777777">
        <w:tc>
          <w:tcPr>
            <w:tcW w:w="857" w:type="dxa"/>
          </w:tcPr>
          <w:p w14:paraId="23F94C17" w14:textId="77777777" w:rsidR="00906DFA" w:rsidRDefault="000738D9">
            <w:pPr>
              <w:jc w:val="both"/>
              <w:rPr>
                <w:rFonts w:ascii="Arial" w:eastAsia="Verdana" w:hAnsi="Arial" w:cs="Arial"/>
              </w:rPr>
            </w:pPr>
            <w:r>
              <w:rPr>
                <w:rFonts w:ascii="Arial" w:eastAsia="Verdana" w:hAnsi="Arial" w:cs="Arial"/>
              </w:rPr>
              <w:t>13</w:t>
            </w:r>
          </w:p>
        </w:tc>
        <w:tc>
          <w:tcPr>
            <w:tcW w:w="4069" w:type="dxa"/>
          </w:tcPr>
          <w:p w14:paraId="2DE8D550" w14:textId="77777777" w:rsidR="00906DFA" w:rsidRDefault="000738D9">
            <w:pPr>
              <w:jc w:val="both"/>
              <w:rPr>
                <w:rFonts w:ascii="Arial" w:eastAsia="Verdana" w:hAnsi="Arial" w:cs="Arial"/>
              </w:rPr>
            </w:pPr>
            <w:r>
              <w:rPr>
                <w:rFonts w:ascii="Arial" w:eastAsia="Verdana" w:hAnsi="Arial" w:cs="Arial"/>
              </w:rPr>
              <w:t>Various steel structure</w:t>
            </w:r>
          </w:p>
        </w:tc>
        <w:tc>
          <w:tcPr>
            <w:tcW w:w="2545" w:type="dxa"/>
          </w:tcPr>
          <w:p w14:paraId="584C386D" w14:textId="77777777" w:rsidR="00906DFA" w:rsidRDefault="000738D9">
            <w:pPr>
              <w:jc w:val="both"/>
              <w:rPr>
                <w:rFonts w:ascii="Arial" w:eastAsia="Verdana" w:hAnsi="Arial" w:cs="Arial"/>
              </w:rPr>
            </w:pPr>
            <w:r>
              <w:rPr>
                <w:rFonts w:ascii="Arial" w:eastAsia="Verdana" w:hAnsi="Arial" w:cs="Arial"/>
              </w:rPr>
              <w:t>Galvanised steel sheet</w:t>
            </w:r>
          </w:p>
        </w:tc>
      </w:tr>
      <w:tr w:rsidR="00906DFA" w14:paraId="35C72E35" w14:textId="77777777">
        <w:tc>
          <w:tcPr>
            <w:tcW w:w="857" w:type="dxa"/>
          </w:tcPr>
          <w:p w14:paraId="2B37E17B" w14:textId="77777777" w:rsidR="00906DFA" w:rsidRDefault="000738D9">
            <w:pPr>
              <w:jc w:val="both"/>
              <w:rPr>
                <w:rFonts w:ascii="Arial" w:eastAsia="Verdana" w:hAnsi="Arial" w:cs="Arial"/>
              </w:rPr>
            </w:pPr>
            <w:r>
              <w:rPr>
                <w:rFonts w:ascii="Arial" w:eastAsia="Verdana" w:hAnsi="Arial" w:cs="Arial"/>
              </w:rPr>
              <w:t>14</w:t>
            </w:r>
          </w:p>
        </w:tc>
        <w:tc>
          <w:tcPr>
            <w:tcW w:w="4069" w:type="dxa"/>
          </w:tcPr>
          <w:p w14:paraId="19D1FC89" w14:textId="77777777" w:rsidR="00906DFA" w:rsidRDefault="000738D9">
            <w:pPr>
              <w:jc w:val="both"/>
              <w:rPr>
                <w:rFonts w:ascii="Arial" w:eastAsia="Verdana" w:hAnsi="Arial" w:cs="Arial"/>
              </w:rPr>
            </w:pPr>
            <w:r>
              <w:rPr>
                <w:rFonts w:ascii="Arial" w:eastAsia="Verdana" w:hAnsi="Arial" w:cs="Arial"/>
              </w:rPr>
              <w:t>Nozzle water spray</w:t>
            </w:r>
          </w:p>
        </w:tc>
        <w:tc>
          <w:tcPr>
            <w:tcW w:w="2545" w:type="dxa"/>
          </w:tcPr>
          <w:p w14:paraId="27D1C6DF" w14:textId="77777777" w:rsidR="00906DFA" w:rsidRDefault="000738D9">
            <w:pPr>
              <w:jc w:val="both"/>
              <w:rPr>
                <w:rFonts w:ascii="Arial" w:eastAsia="Verdana" w:hAnsi="Arial" w:cs="Arial"/>
              </w:rPr>
            </w:pPr>
            <w:r>
              <w:rPr>
                <w:rFonts w:ascii="Arial" w:eastAsia="Verdana" w:hAnsi="Arial" w:cs="Arial"/>
              </w:rPr>
              <w:t>PVC &amp; PPE</w:t>
            </w:r>
          </w:p>
        </w:tc>
      </w:tr>
      <w:tr w:rsidR="00906DFA" w14:paraId="4AB65FCC" w14:textId="77777777">
        <w:tc>
          <w:tcPr>
            <w:tcW w:w="857" w:type="dxa"/>
          </w:tcPr>
          <w:p w14:paraId="35446EE3" w14:textId="77777777" w:rsidR="00906DFA" w:rsidRDefault="000738D9">
            <w:pPr>
              <w:jc w:val="both"/>
              <w:rPr>
                <w:rFonts w:ascii="Arial" w:eastAsia="Verdana" w:hAnsi="Arial" w:cs="Arial"/>
              </w:rPr>
            </w:pPr>
            <w:r>
              <w:rPr>
                <w:rFonts w:ascii="Arial" w:eastAsia="Verdana" w:hAnsi="Arial" w:cs="Arial"/>
              </w:rPr>
              <w:t>15</w:t>
            </w:r>
          </w:p>
        </w:tc>
        <w:tc>
          <w:tcPr>
            <w:tcW w:w="4069" w:type="dxa"/>
          </w:tcPr>
          <w:p w14:paraId="1D5EC6D2" w14:textId="77777777" w:rsidR="00906DFA" w:rsidRDefault="000738D9">
            <w:pPr>
              <w:jc w:val="both"/>
              <w:rPr>
                <w:rFonts w:ascii="Arial" w:eastAsia="Verdana" w:hAnsi="Arial" w:cs="Arial"/>
              </w:rPr>
            </w:pPr>
            <w:r>
              <w:rPr>
                <w:rFonts w:ascii="Arial" w:eastAsia="Verdana" w:hAnsi="Arial" w:cs="Arial"/>
              </w:rPr>
              <w:t>Fan blades</w:t>
            </w:r>
          </w:p>
        </w:tc>
        <w:tc>
          <w:tcPr>
            <w:tcW w:w="2545" w:type="dxa"/>
          </w:tcPr>
          <w:p w14:paraId="57FE1D49" w14:textId="77777777" w:rsidR="00906DFA" w:rsidRDefault="000738D9">
            <w:pPr>
              <w:jc w:val="both"/>
              <w:rPr>
                <w:rFonts w:ascii="Arial" w:eastAsia="Verdana" w:hAnsi="Arial" w:cs="Arial"/>
              </w:rPr>
            </w:pPr>
            <w:r>
              <w:rPr>
                <w:rFonts w:ascii="Arial" w:eastAsia="Verdana" w:hAnsi="Arial" w:cs="Arial"/>
              </w:rPr>
              <w:t>FRP</w:t>
            </w:r>
          </w:p>
        </w:tc>
      </w:tr>
      <w:tr w:rsidR="00906DFA" w14:paraId="00840811" w14:textId="77777777">
        <w:tc>
          <w:tcPr>
            <w:tcW w:w="857" w:type="dxa"/>
          </w:tcPr>
          <w:p w14:paraId="5185ECA0" w14:textId="77777777" w:rsidR="00906DFA" w:rsidRDefault="000738D9">
            <w:pPr>
              <w:jc w:val="both"/>
              <w:rPr>
                <w:rFonts w:ascii="Arial" w:eastAsia="Verdana" w:hAnsi="Arial" w:cs="Arial"/>
              </w:rPr>
            </w:pPr>
            <w:r>
              <w:rPr>
                <w:rFonts w:ascii="Arial" w:eastAsia="Verdana" w:hAnsi="Arial" w:cs="Arial"/>
              </w:rPr>
              <w:t>16</w:t>
            </w:r>
          </w:p>
        </w:tc>
        <w:tc>
          <w:tcPr>
            <w:tcW w:w="4069" w:type="dxa"/>
          </w:tcPr>
          <w:p w14:paraId="19D395F6" w14:textId="77777777" w:rsidR="00906DFA" w:rsidRDefault="000738D9">
            <w:pPr>
              <w:jc w:val="both"/>
              <w:rPr>
                <w:rFonts w:ascii="Arial" w:eastAsia="Verdana" w:hAnsi="Arial" w:cs="Arial"/>
              </w:rPr>
            </w:pPr>
            <w:r>
              <w:rPr>
                <w:rFonts w:ascii="Arial" w:eastAsia="Verdana" w:hAnsi="Arial" w:cs="Arial"/>
              </w:rPr>
              <w:t>Drive shaft</w:t>
            </w:r>
          </w:p>
        </w:tc>
        <w:tc>
          <w:tcPr>
            <w:tcW w:w="2545" w:type="dxa"/>
          </w:tcPr>
          <w:p w14:paraId="652CBE0E" w14:textId="77777777" w:rsidR="00906DFA" w:rsidRDefault="000738D9">
            <w:pPr>
              <w:jc w:val="both"/>
              <w:rPr>
                <w:rFonts w:ascii="Arial" w:eastAsia="Verdana" w:hAnsi="Arial" w:cs="Arial"/>
              </w:rPr>
            </w:pPr>
            <w:r>
              <w:rPr>
                <w:rFonts w:ascii="Arial" w:eastAsia="Verdana" w:hAnsi="Arial" w:cs="Arial"/>
              </w:rPr>
              <w:t>SS304</w:t>
            </w:r>
          </w:p>
        </w:tc>
      </w:tr>
    </w:tbl>
    <w:p w14:paraId="643613A5" w14:textId="77777777" w:rsidR="00906DFA" w:rsidRDefault="00906DFA">
      <w:pPr>
        <w:spacing w:after="0"/>
        <w:ind w:left="1418"/>
        <w:jc w:val="both"/>
        <w:rPr>
          <w:rFonts w:ascii="Arial" w:eastAsia="Verdana" w:hAnsi="Arial" w:cs="Arial"/>
        </w:rPr>
      </w:pPr>
    </w:p>
    <w:p w14:paraId="099C85E0" w14:textId="77777777" w:rsidR="00906DFA" w:rsidRDefault="000738D9">
      <w:pPr>
        <w:spacing w:after="0"/>
        <w:ind w:left="1418"/>
        <w:jc w:val="both"/>
        <w:rPr>
          <w:rFonts w:ascii="Arial" w:eastAsia="Verdana" w:hAnsi="Arial" w:cs="Arial"/>
          <w:b/>
        </w:rPr>
      </w:pPr>
      <w:r>
        <w:rPr>
          <w:rFonts w:ascii="Arial" w:eastAsia="Verdana" w:hAnsi="Arial" w:cs="Arial"/>
          <w:b/>
        </w:rPr>
        <w:t>Water Analysis Report</w:t>
      </w:r>
    </w:p>
    <w:p w14:paraId="54C894A7" w14:textId="77777777" w:rsidR="00906DFA" w:rsidRDefault="00906DFA">
      <w:pPr>
        <w:spacing w:after="0"/>
        <w:ind w:left="1418"/>
        <w:jc w:val="both"/>
        <w:rPr>
          <w:rFonts w:ascii="Arial" w:eastAsia="Verdana" w:hAnsi="Arial" w:cs="Arial"/>
          <w:b/>
        </w:rPr>
      </w:pPr>
    </w:p>
    <w:tbl>
      <w:tblPr>
        <w:tblStyle w:val="TableGrid"/>
        <w:tblW w:w="7470" w:type="dxa"/>
        <w:tblInd w:w="1548" w:type="dxa"/>
        <w:tblLayout w:type="fixed"/>
        <w:tblLook w:val="04A0" w:firstRow="1" w:lastRow="0" w:firstColumn="1" w:lastColumn="0" w:noHBand="0" w:noVBand="1"/>
      </w:tblPr>
      <w:tblGrid>
        <w:gridCol w:w="900"/>
        <w:gridCol w:w="2610"/>
        <w:gridCol w:w="900"/>
        <w:gridCol w:w="1080"/>
        <w:gridCol w:w="1080"/>
        <w:gridCol w:w="900"/>
      </w:tblGrid>
      <w:tr w:rsidR="00906DFA" w14:paraId="293388CA" w14:textId="77777777">
        <w:trPr>
          <w:trHeight w:val="187"/>
        </w:trPr>
        <w:tc>
          <w:tcPr>
            <w:tcW w:w="7470" w:type="dxa"/>
            <w:gridSpan w:val="6"/>
          </w:tcPr>
          <w:p w14:paraId="2DFB9FF0" w14:textId="77777777" w:rsidR="00906DFA" w:rsidRDefault="000738D9">
            <w:pPr>
              <w:jc w:val="center"/>
              <w:rPr>
                <w:rFonts w:ascii="Arial" w:eastAsia="Verdana" w:hAnsi="Arial" w:cs="Arial"/>
                <w:b/>
                <w:sz w:val="20"/>
                <w:szCs w:val="20"/>
              </w:rPr>
            </w:pPr>
            <w:r>
              <w:rPr>
                <w:rFonts w:ascii="Arial" w:eastAsia="Verdana" w:hAnsi="Arial" w:cs="Arial"/>
                <w:b/>
                <w:sz w:val="20"/>
                <w:szCs w:val="20"/>
              </w:rPr>
              <w:t>Water analysis</w:t>
            </w:r>
          </w:p>
        </w:tc>
      </w:tr>
      <w:tr w:rsidR="00906DFA" w14:paraId="4D2A2884" w14:textId="77777777">
        <w:trPr>
          <w:trHeight w:val="553"/>
        </w:trPr>
        <w:tc>
          <w:tcPr>
            <w:tcW w:w="900" w:type="dxa"/>
          </w:tcPr>
          <w:p w14:paraId="3913759D" w14:textId="77777777" w:rsidR="00906DFA" w:rsidRDefault="000738D9">
            <w:pPr>
              <w:jc w:val="center"/>
              <w:rPr>
                <w:rFonts w:ascii="Arial" w:eastAsia="Verdana" w:hAnsi="Arial" w:cs="Arial"/>
                <w:b/>
                <w:sz w:val="20"/>
                <w:szCs w:val="20"/>
              </w:rPr>
            </w:pPr>
            <w:r>
              <w:rPr>
                <w:rFonts w:ascii="Arial" w:eastAsia="Verdana" w:hAnsi="Arial" w:cs="Arial"/>
                <w:b/>
                <w:sz w:val="20"/>
                <w:szCs w:val="20"/>
              </w:rPr>
              <w:t>Sl no</w:t>
            </w:r>
          </w:p>
        </w:tc>
        <w:tc>
          <w:tcPr>
            <w:tcW w:w="2610" w:type="dxa"/>
          </w:tcPr>
          <w:p w14:paraId="3A93E5C5" w14:textId="77777777" w:rsidR="00906DFA" w:rsidRDefault="000738D9">
            <w:pPr>
              <w:jc w:val="center"/>
              <w:rPr>
                <w:rFonts w:ascii="Arial" w:eastAsia="Verdana" w:hAnsi="Arial" w:cs="Arial"/>
                <w:b/>
                <w:sz w:val="20"/>
                <w:szCs w:val="20"/>
              </w:rPr>
            </w:pPr>
            <w:r>
              <w:rPr>
                <w:rFonts w:ascii="Arial" w:eastAsia="Verdana" w:hAnsi="Arial" w:cs="Arial"/>
                <w:b/>
                <w:sz w:val="20"/>
                <w:szCs w:val="20"/>
              </w:rPr>
              <w:t>Parameter</w:t>
            </w:r>
          </w:p>
        </w:tc>
        <w:tc>
          <w:tcPr>
            <w:tcW w:w="900" w:type="dxa"/>
          </w:tcPr>
          <w:p w14:paraId="56E29952" w14:textId="77777777" w:rsidR="00906DFA" w:rsidRDefault="000738D9">
            <w:pPr>
              <w:jc w:val="center"/>
              <w:rPr>
                <w:rFonts w:ascii="Arial" w:eastAsia="Verdana" w:hAnsi="Arial" w:cs="Arial"/>
                <w:b/>
                <w:sz w:val="20"/>
                <w:szCs w:val="20"/>
              </w:rPr>
            </w:pPr>
            <w:r>
              <w:rPr>
                <w:rFonts w:ascii="Arial" w:eastAsia="Verdana" w:hAnsi="Arial" w:cs="Arial"/>
                <w:b/>
                <w:sz w:val="20"/>
                <w:szCs w:val="20"/>
              </w:rPr>
              <w:t>Unit</w:t>
            </w:r>
          </w:p>
        </w:tc>
        <w:tc>
          <w:tcPr>
            <w:tcW w:w="1080" w:type="dxa"/>
          </w:tcPr>
          <w:p w14:paraId="4E20C810" w14:textId="77777777" w:rsidR="00906DFA" w:rsidRDefault="000738D9">
            <w:pPr>
              <w:jc w:val="center"/>
              <w:rPr>
                <w:rFonts w:ascii="Arial" w:eastAsia="Verdana" w:hAnsi="Arial" w:cs="Arial"/>
                <w:b/>
                <w:sz w:val="20"/>
                <w:szCs w:val="20"/>
              </w:rPr>
            </w:pPr>
            <w:r>
              <w:rPr>
                <w:rFonts w:ascii="Arial" w:eastAsia="Verdana" w:hAnsi="Arial" w:cs="Arial"/>
                <w:b/>
                <w:sz w:val="20"/>
                <w:szCs w:val="20"/>
              </w:rPr>
              <w:t>Clarified Water</w:t>
            </w:r>
          </w:p>
        </w:tc>
        <w:tc>
          <w:tcPr>
            <w:tcW w:w="1080" w:type="dxa"/>
          </w:tcPr>
          <w:p w14:paraId="5AA7EF85" w14:textId="77777777" w:rsidR="00906DFA" w:rsidRDefault="000738D9">
            <w:pPr>
              <w:jc w:val="center"/>
              <w:rPr>
                <w:rFonts w:ascii="Arial" w:eastAsia="Verdana" w:hAnsi="Arial" w:cs="Arial"/>
                <w:b/>
                <w:sz w:val="20"/>
                <w:szCs w:val="20"/>
              </w:rPr>
            </w:pPr>
            <w:r>
              <w:rPr>
                <w:rFonts w:ascii="Arial" w:eastAsia="Verdana" w:hAnsi="Arial" w:cs="Arial"/>
                <w:b/>
                <w:sz w:val="20"/>
                <w:szCs w:val="20"/>
              </w:rPr>
              <w:t>Blow down water</w:t>
            </w:r>
          </w:p>
        </w:tc>
        <w:tc>
          <w:tcPr>
            <w:tcW w:w="900" w:type="dxa"/>
          </w:tcPr>
          <w:p w14:paraId="779C95C2" w14:textId="77777777" w:rsidR="00906DFA" w:rsidRDefault="000738D9">
            <w:pPr>
              <w:spacing w:after="200" w:line="276" w:lineRule="auto"/>
              <w:jc w:val="center"/>
              <w:rPr>
                <w:rFonts w:ascii="Arial" w:eastAsia="Verdana" w:hAnsi="Arial" w:cs="Arial"/>
                <w:b/>
                <w:sz w:val="20"/>
                <w:szCs w:val="20"/>
              </w:rPr>
            </w:pPr>
            <w:r>
              <w:rPr>
                <w:rFonts w:ascii="Arial" w:eastAsia="Verdana" w:hAnsi="Arial" w:cs="Arial"/>
                <w:b/>
                <w:sz w:val="20"/>
                <w:szCs w:val="20"/>
              </w:rPr>
              <w:t>Raw water</w:t>
            </w:r>
          </w:p>
        </w:tc>
      </w:tr>
      <w:tr w:rsidR="00906DFA" w14:paraId="32D56FBE" w14:textId="77777777">
        <w:trPr>
          <w:trHeight w:val="232"/>
        </w:trPr>
        <w:tc>
          <w:tcPr>
            <w:tcW w:w="900" w:type="dxa"/>
          </w:tcPr>
          <w:p w14:paraId="65611F4D" w14:textId="77777777" w:rsidR="00906DFA" w:rsidRDefault="000738D9">
            <w:pPr>
              <w:jc w:val="center"/>
              <w:rPr>
                <w:rFonts w:ascii="Arial" w:eastAsia="Verdana" w:hAnsi="Arial" w:cs="Arial"/>
                <w:b/>
                <w:sz w:val="20"/>
                <w:szCs w:val="20"/>
              </w:rPr>
            </w:pPr>
            <w:r>
              <w:rPr>
                <w:rFonts w:ascii="Arial" w:eastAsia="Verdana" w:hAnsi="Arial" w:cs="Arial"/>
                <w:b/>
                <w:sz w:val="20"/>
                <w:szCs w:val="20"/>
              </w:rPr>
              <w:t>1</w:t>
            </w:r>
          </w:p>
        </w:tc>
        <w:tc>
          <w:tcPr>
            <w:tcW w:w="2610" w:type="dxa"/>
          </w:tcPr>
          <w:p w14:paraId="59FAB486" w14:textId="77777777" w:rsidR="00906DFA" w:rsidRDefault="000738D9">
            <w:pPr>
              <w:jc w:val="both"/>
              <w:rPr>
                <w:rFonts w:ascii="Arial" w:eastAsia="Verdana" w:hAnsi="Arial" w:cs="Arial"/>
                <w:b/>
                <w:sz w:val="20"/>
                <w:szCs w:val="20"/>
              </w:rPr>
            </w:pPr>
            <w:r>
              <w:rPr>
                <w:rFonts w:ascii="Arial" w:eastAsia="Verdana" w:hAnsi="Arial" w:cs="Arial"/>
                <w:b/>
                <w:sz w:val="20"/>
                <w:szCs w:val="20"/>
              </w:rPr>
              <w:t>PH</w:t>
            </w:r>
          </w:p>
        </w:tc>
        <w:tc>
          <w:tcPr>
            <w:tcW w:w="900" w:type="dxa"/>
          </w:tcPr>
          <w:p w14:paraId="01EC5392" w14:textId="77777777" w:rsidR="00906DFA" w:rsidRDefault="00906DFA">
            <w:pPr>
              <w:jc w:val="both"/>
              <w:rPr>
                <w:rFonts w:ascii="Arial" w:eastAsia="Verdana" w:hAnsi="Arial" w:cs="Arial"/>
                <w:b/>
                <w:sz w:val="20"/>
                <w:szCs w:val="20"/>
              </w:rPr>
            </w:pPr>
          </w:p>
        </w:tc>
        <w:tc>
          <w:tcPr>
            <w:tcW w:w="1080" w:type="dxa"/>
          </w:tcPr>
          <w:p w14:paraId="624EC82D" w14:textId="77777777" w:rsidR="00906DFA" w:rsidRDefault="000738D9">
            <w:pPr>
              <w:jc w:val="both"/>
              <w:rPr>
                <w:rFonts w:ascii="Arial" w:eastAsia="Verdana" w:hAnsi="Arial" w:cs="Arial"/>
                <w:b/>
                <w:sz w:val="20"/>
                <w:szCs w:val="20"/>
              </w:rPr>
            </w:pPr>
            <w:r>
              <w:rPr>
                <w:rFonts w:ascii="Arial" w:eastAsia="Verdana" w:hAnsi="Arial" w:cs="Arial"/>
                <w:b/>
                <w:sz w:val="20"/>
                <w:szCs w:val="20"/>
              </w:rPr>
              <w:t>7.65</w:t>
            </w:r>
          </w:p>
        </w:tc>
        <w:tc>
          <w:tcPr>
            <w:tcW w:w="1080" w:type="dxa"/>
          </w:tcPr>
          <w:p w14:paraId="036252C6" w14:textId="77777777" w:rsidR="00906DFA" w:rsidRDefault="000738D9">
            <w:pPr>
              <w:jc w:val="both"/>
              <w:rPr>
                <w:rFonts w:ascii="Arial" w:eastAsia="Verdana" w:hAnsi="Arial" w:cs="Arial"/>
                <w:b/>
                <w:sz w:val="20"/>
                <w:szCs w:val="20"/>
              </w:rPr>
            </w:pPr>
            <w:r>
              <w:rPr>
                <w:rFonts w:ascii="Arial" w:eastAsia="Verdana" w:hAnsi="Arial" w:cs="Arial"/>
                <w:b/>
                <w:sz w:val="20"/>
                <w:szCs w:val="20"/>
              </w:rPr>
              <w:t>8.23</w:t>
            </w:r>
          </w:p>
        </w:tc>
        <w:tc>
          <w:tcPr>
            <w:tcW w:w="900" w:type="dxa"/>
          </w:tcPr>
          <w:p w14:paraId="6E0E3A09" w14:textId="77777777" w:rsidR="00906DFA" w:rsidRDefault="000738D9">
            <w:pPr>
              <w:jc w:val="both"/>
              <w:rPr>
                <w:rFonts w:ascii="Arial" w:eastAsia="Verdana" w:hAnsi="Arial" w:cs="Arial"/>
                <w:b/>
                <w:sz w:val="20"/>
                <w:szCs w:val="20"/>
              </w:rPr>
            </w:pPr>
            <w:r>
              <w:rPr>
                <w:rFonts w:ascii="Arial" w:eastAsia="Verdana" w:hAnsi="Arial" w:cs="Arial"/>
                <w:b/>
                <w:sz w:val="20"/>
                <w:szCs w:val="20"/>
              </w:rPr>
              <w:t>7.91</w:t>
            </w:r>
          </w:p>
        </w:tc>
      </w:tr>
      <w:tr w:rsidR="00906DFA" w14:paraId="359CB5D2" w14:textId="77777777">
        <w:trPr>
          <w:trHeight w:val="223"/>
        </w:trPr>
        <w:tc>
          <w:tcPr>
            <w:tcW w:w="900" w:type="dxa"/>
          </w:tcPr>
          <w:p w14:paraId="412CAB42" w14:textId="77777777" w:rsidR="00906DFA" w:rsidRDefault="000738D9">
            <w:pPr>
              <w:jc w:val="center"/>
              <w:rPr>
                <w:rFonts w:ascii="Arial" w:eastAsia="Verdana" w:hAnsi="Arial" w:cs="Arial"/>
                <w:b/>
                <w:sz w:val="20"/>
                <w:szCs w:val="20"/>
              </w:rPr>
            </w:pPr>
            <w:r>
              <w:rPr>
                <w:rFonts w:ascii="Arial" w:eastAsia="Verdana" w:hAnsi="Arial" w:cs="Arial"/>
                <w:b/>
                <w:sz w:val="20"/>
                <w:szCs w:val="20"/>
              </w:rPr>
              <w:t>2</w:t>
            </w:r>
          </w:p>
        </w:tc>
        <w:tc>
          <w:tcPr>
            <w:tcW w:w="2610" w:type="dxa"/>
          </w:tcPr>
          <w:p w14:paraId="69B2D7A5" w14:textId="77777777" w:rsidR="00906DFA" w:rsidRDefault="000738D9">
            <w:pPr>
              <w:jc w:val="both"/>
              <w:rPr>
                <w:rFonts w:ascii="Arial" w:eastAsia="Verdana" w:hAnsi="Arial" w:cs="Arial"/>
                <w:b/>
                <w:sz w:val="20"/>
                <w:szCs w:val="20"/>
              </w:rPr>
            </w:pPr>
            <w:r>
              <w:rPr>
                <w:rFonts w:ascii="Arial" w:eastAsia="Verdana" w:hAnsi="Arial" w:cs="Arial"/>
                <w:b/>
                <w:sz w:val="20"/>
                <w:szCs w:val="20"/>
              </w:rPr>
              <w:t>Specific conductivity</w:t>
            </w:r>
          </w:p>
        </w:tc>
        <w:tc>
          <w:tcPr>
            <w:tcW w:w="900" w:type="dxa"/>
          </w:tcPr>
          <w:p w14:paraId="0D07B886" w14:textId="77777777" w:rsidR="00906DFA" w:rsidRDefault="000738D9">
            <w:pPr>
              <w:jc w:val="both"/>
              <w:rPr>
                <w:rFonts w:ascii="Arial" w:eastAsia="Verdana" w:hAnsi="Arial" w:cs="Arial"/>
                <w:b/>
                <w:sz w:val="20"/>
                <w:szCs w:val="20"/>
              </w:rPr>
            </w:pPr>
            <w:r>
              <w:rPr>
                <w:rFonts w:ascii="Arial" w:eastAsia="Verdana" w:hAnsi="Arial" w:cs="Arial"/>
                <w:b/>
                <w:sz w:val="20"/>
                <w:szCs w:val="20"/>
              </w:rPr>
              <w:t>Us/cm</w:t>
            </w:r>
          </w:p>
        </w:tc>
        <w:tc>
          <w:tcPr>
            <w:tcW w:w="1080" w:type="dxa"/>
          </w:tcPr>
          <w:p w14:paraId="7C3EAF83" w14:textId="77777777" w:rsidR="00906DFA" w:rsidRDefault="000738D9">
            <w:pPr>
              <w:jc w:val="both"/>
              <w:rPr>
                <w:rFonts w:ascii="Arial" w:eastAsia="Verdana" w:hAnsi="Arial" w:cs="Arial"/>
                <w:b/>
                <w:sz w:val="20"/>
                <w:szCs w:val="20"/>
              </w:rPr>
            </w:pPr>
            <w:r>
              <w:rPr>
                <w:rFonts w:ascii="Arial" w:eastAsia="Verdana" w:hAnsi="Arial" w:cs="Arial"/>
                <w:b/>
                <w:sz w:val="20"/>
                <w:szCs w:val="20"/>
              </w:rPr>
              <w:t>263.19</w:t>
            </w:r>
          </w:p>
        </w:tc>
        <w:tc>
          <w:tcPr>
            <w:tcW w:w="1080" w:type="dxa"/>
          </w:tcPr>
          <w:p w14:paraId="0BE035B2" w14:textId="77777777" w:rsidR="00906DFA" w:rsidRDefault="000738D9">
            <w:pPr>
              <w:jc w:val="both"/>
              <w:rPr>
                <w:rFonts w:ascii="Arial" w:eastAsia="Verdana" w:hAnsi="Arial" w:cs="Arial"/>
                <w:b/>
                <w:sz w:val="20"/>
                <w:szCs w:val="20"/>
              </w:rPr>
            </w:pPr>
            <w:r>
              <w:rPr>
                <w:rFonts w:ascii="Arial" w:eastAsia="Verdana" w:hAnsi="Arial" w:cs="Arial"/>
                <w:b/>
                <w:sz w:val="20"/>
                <w:szCs w:val="20"/>
              </w:rPr>
              <w:t>1810.47</w:t>
            </w:r>
          </w:p>
        </w:tc>
        <w:tc>
          <w:tcPr>
            <w:tcW w:w="900" w:type="dxa"/>
          </w:tcPr>
          <w:p w14:paraId="33789FF1" w14:textId="77777777" w:rsidR="00906DFA" w:rsidRDefault="000738D9">
            <w:pPr>
              <w:jc w:val="both"/>
              <w:rPr>
                <w:rFonts w:ascii="Arial" w:eastAsia="Verdana" w:hAnsi="Arial" w:cs="Arial"/>
                <w:b/>
                <w:sz w:val="20"/>
                <w:szCs w:val="20"/>
              </w:rPr>
            </w:pPr>
            <w:r>
              <w:rPr>
                <w:rFonts w:ascii="Arial" w:eastAsia="Verdana" w:hAnsi="Arial" w:cs="Arial"/>
                <w:b/>
                <w:sz w:val="20"/>
                <w:szCs w:val="20"/>
              </w:rPr>
              <w:t>208</w:t>
            </w:r>
          </w:p>
        </w:tc>
      </w:tr>
      <w:tr w:rsidR="00906DFA" w14:paraId="70941F4C" w14:textId="77777777">
        <w:trPr>
          <w:trHeight w:val="223"/>
        </w:trPr>
        <w:tc>
          <w:tcPr>
            <w:tcW w:w="900" w:type="dxa"/>
          </w:tcPr>
          <w:p w14:paraId="57F807E3" w14:textId="77777777" w:rsidR="00906DFA" w:rsidRDefault="000738D9">
            <w:pPr>
              <w:jc w:val="center"/>
              <w:rPr>
                <w:rFonts w:ascii="Arial" w:eastAsia="Verdana" w:hAnsi="Arial" w:cs="Arial"/>
                <w:b/>
                <w:sz w:val="20"/>
                <w:szCs w:val="20"/>
              </w:rPr>
            </w:pPr>
            <w:r>
              <w:rPr>
                <w:rFonts w:ascii="Arial" w:eastAsia="Verdana" w:hAnsi="Arial" w:cs="Arial"/>
                <w:b/>
                <w:sz w:val="20"/>
                <w:szCs w:val="20"/>
              </w:rPr>
              <w:t>3</w:t>
            </w:r>
          </w:p>
        </w:tc>
        <w:tc>
          <w:tcPr>
            <w:tcW w:w="2610" w:type="dxa"/>
          </w:tcPr>
          <w:p w14:paraId="61537E0F" w14:textId="77777777" w:rsidR="00906DFA" w:rsidRDefault="000738D9">
            <w:pPr>
              <w:jc w:val="both"/>
              <w:rPr>
                <w:rFonts w:ascii="Arial" w:eastAsia="Verdana" w:hAnsi="Arial" w:cs="Arial"/>
                <w:b/>
                <w:sz w:val="20"/>
                <w:szCs w:val="20"/>
              </w:rPr>
            </w:pPr>
            <w:r>
              <w:rPr>
                <w:rFonts w:ascii="Arial" w:eastAsia="Verdana" w:hAnsi="Arial" w:cs="Arial"/>
                <w:b/>
                <w:sz w:val="20"/>
                <w:szCs w:val="20"/>
              </w:rPr>
              <w:t>Turbidity</w:t>
            </w:r>
          </w:p>
        </w:tc>
        <w:tc>
          <w:tcPr>
            <w:tcW w:w="900" w:type="dxa"/>
          </w:tcPr>
          <w:p w14:paraId="5B17E32F" w14:textId="77777777" w:rsidR="00906DFA" w:rsidRDefault="000738D9">
            <w:pPr>
              <w:jc w:val="both"/>
              <w:rPr>
                <w:rFonts w:ascii="Arial" w:eastAsia="Verdana" w:hAnsi="Arial" w:cs="Arial"/>
                <w:b/>
                <w:sz w:val="20"/>
                <w:szCs w:val="20"/>
              </w:rPr>
            </w:pPr>
            <w:r>
              <w:rPr>
                <w:rFonts w:ascii="Arial" w:eastAsia="Verdana" w:hAnsi="Arial" w:cs="Arial"/>
                <w:b/>
                <w:sz w:val="20"/>
                <w:szCs w:val="20"/>
              </w:rPr>
              <w:t>NTu</w:t>
            </w:r>
          </w:p>
        </w:tc>
        <w:tc>
          <w:tcPr>
            <w:tcW w:w="1080" w:type="dxa"/>
          </w:tcPr>
          <w:p w14:paraId="3E7364D5" w14:textId="77777777" w:rsidR="00906DFA" w:rsidRDefault="000738D9">
            <w:pPr>
              <w:jc w:val="both"/>
              <w:rPr>
                <w:rFonts w:ascii="Arial" w:eastAsia="Verdana" w:hAnsi="Arial" w:cs="Arial"/>
                <w:b/>
                <w:sz w:val="20"/>
                <w:szCs w:val="20"/>
              </w:rPr>
            </w:pPr>
            <w:r>
              <w:rPr>
                <w:rFonts w:ascii="Arial" w:eastAsia="Verdana" w:hAnsi="Arial" w:cs="Arial"/>
                <w:b/>
                <w:sz w:val="20"/>
                <w:szCs w:val="20"/>
              </w:rPr>
              <w:t>6.87</w:t>
            </w:r>
          </w:p>
        </w:tc>
        <w:tc>
          <w:tcPr>
            <w:tcW w:w="1080" w:type="dxa"/>
          </w:tcPr>
          <w:p w14:paraId="6BF0024A" w14:textId="77777777" w:rsidR="00906DFA" w:rsidRDefault="000738D9">
            <w:pPr>
              <w:jc w:val="both"/>
              <w:rPr>
                <w:rFonts w:ascii="Arial" w:eastAsia="Verdana" w:hAnsi="Arial" w:cs="Arial"/>
                <w:b/>
                <w:sz w:val="20"/>
                <w:szCs w:val="20"/>
              </w:rPr>
            </w:pPr>
            <w:r>
              <w:rPr>
                <w:rFonts w:ascii="Arial" w:eastAsia="Verdana" w:hAnsi="Arial" w:cs="Arial"/>
                <w:b/>
                <w:sz w:val="20"/>
                <w:szCs w:val="20"/>
              </w:rPr>
              <w:t>16.12</w:t>
            </w:r>
          </w:p>
        </w:tc>
        <w:tc>
          <w:tcPr>
            <w:tcW w:w="900" w:type="dxa"/>
          </w:tcPr>
          <w:p w14:paraId="7194B296" w14:textId="77777777" w:rsidR="00906DFA" w:rsidRDefault="000738D9">
            <w:pPr>
              <w:jc w:val="both"/>
              <w:rPr>
                <w:rFonts w:ascii="Arial" w:eastAsia="Verdana" w:hAnsi="Arial" w:cs="Arial"/>
                <w:b/>
                <w:sz w:val="20"/>
                <w:szCs w:val="20"/>
              </w:rPr>
            </w:pPr>
            <w:r>
              <w:rPr>
                <w:rFonts w:ascii="Arial" w:eastAsia="Verdana" w:hAnsi="Arial" w:cs="Arial"/>
                <w:b/>
                <w:sz w:val="20"/>
                <w:szCs w:val="20"/>
              </w:rPr>
              <w:t>13.51</w:t>
            </w:r>
          </w:p>
        </w:tc>
      </w:tr>
      <w:tr w:rsidR="00906DFA" w14:paraId="5969A62D" w14:textId="77777777">
        <w:trPr>
          <w:trHeight w:val="232"/>
        </w:trPr>
        <w:tc>
          <w:tcPr>
            <w:tcW w:w="900" w:type="dxa"/>
          </w:tcPr>
          <w:p w14:paraId="7D819BB8" w14:textId="77777777" w:rsidR="00906DFA" w:rsidRDefault="000738D9">
            <w:pPr>
              <w:jc w:val="center"/>
              <w:rPr>
                <w:rFonts w:ascii="Arial" w:eastAsia="Verdana" w:hAnsi="Arial" w:cs="Arial"/>
                <w:b/>
                <w:sz w:val="20"/>
                <w:szCs w:val="20"/>
              </w:rPr>
            </w:pPr>
            <w:r>
              <w:rPr>
                <w:rFonts w:ascii="Arial" w:eastAsia="Verdana" w:hAnsi="Arial" w:cs="Arial"/>
                <w:b/>
                <w:sz w:val="20"/>
                <w:szCs w:val="20"/>
              </w:rPr>
              <w:t>4</w:t>
            </w:r>
          </w:p>
        </w:tc>
        <w:tc>
          <w:tcPr>
            <w:tcW w:w="2610" w:type="dxa"/>
          </w:tcPr>
          <w:p w14:paraId="703FDE72" w14:textId="77777777" w:rsidR="00906DFA" w:rsidRDefault="000738D9">
            <w:pPr>
              <w:jc w:val="both"/>
              <w:rPr>
                <w:rFonts w:ascii="Arial" w:eastAsia="Verdana" w:hAnsi="Arial" w:cs="Arial"/>
                <w:b/>
                <w:sz w:val="20"/>
                <w:szCs w:val="20"/>
              </w:rPr>
            </w:pPr>
            <w:r>
              <w:rPr>
                <w:rFonts w:ascii="Arial" w:eastAsia="Verdana" w:hAnsi="Arial" w:cs="Arial"/>
                <w:b/>
                <w:sz w:val="20"/>
                <w:szCs w:val="20"/>
              </w:rPr>
              <w:t>TDS</w:t>
            </w:r>
          </w:p>
        </w:tc>
        <w:tc>
          <w:tcPr>
            <w:tcW w:w="900" w:type="dxa"/>
          </w:tcPr>
          <w:p w14:paraId="5D45BE50" w14:textId="77777777" w:rsidR="00906DFA" w:rsidRDefault="000738D9">
            <w:pPr>
              <w:jc w:val="both"/>
              <w:rPr>
                <w:rFonts w:ascii="Arial" w:eastAsia="Verdana" w:hAnsi="Arial" w:cs="Arial"/>
                <w:b/>
                <w:sz w:val="20"/>
                <w:szCs w:val="20"/>
              </w:rPr>
            </w:pPr>
            <w:r>
              <w:rPr>
                <w:rFonts w:ascii="Arial" w:eastAsia="Verdana" w:hAnsi="Arial" w:cs="Arial"/>
                <w:b/>
                <w:sz w:val="20"/>
                <w:szCs w:val="20"/>
              </w:rPr>
              <w:t>PPM</w:t>
            </w:r>
          </w:p>
        </w:tc>
        <w:tc>
          <w:tcPr>
            <w:tcW w:w="1080" w:type="dxa"/>
          </w:tcPr>
          <w:p w14:paraId="57A2E97D" w14:textId="77777777" w:rsidR="00906DFA" w:rsidRDefault="000738D9">
            <w:pPr>
              <w:jc w:val="both"/>
              <w:rPr>
                <w:rFonts w:ascii="Arial" w:eastAsia="Verdana" w:hAnsi="Arial" w:cs="Arial"/>
                <w:b/>
                <w:sz w:val="20"/>
                <w:szCs w:val="20"/>
              </w:rPr>
            </w:pPr>
            <w:r>
              <w:rPr>
                <w:rFonts w:ascii="Arial" w:eastAsia="Verdana" w:hAnsi="Arial" w:cs="Arial"/>
                <w:b/>
                <w:sz w:val="20"/>
                <w:szCs w:val="20"/>
              </w:rPr>
              <w:t>171.1</w:t>
            </w:r>
          </w:p>
        </w:tc>
        <w:tc>
          <w:tcPr>
            <w:tcW w:w="1080" w:type="dxa"/>
          </w:tcPr>
          <w:p w14:paraId="1FE445DE" w14:textId="77777777" w:rsidR="00906DFA" w:rsidRDefault="000738D9">
            <w:pPr>
              <w:jc w:val="both"/>
              <w:rPr>
                <w:rFonts w:ascii="Arial" w:eastAsia="Verdana" w:hAnsi="Arial" w:cs="Arial"/>
                <w:b/>
                <w:sz w:val="20"/>
                <w:szCs w:val="20"/>
              </w:rPr>
            </w:pPr>
            <w:r>
              <w:rPr>
                <w:rFonts w:ascii="Arial" w:eastAsia="Verdana" w:hAnsi="Arial" w:cs="Arial"/>
                <w:b/>
                <w:sz w:val="20"/>
                <w:szCs w:val="20"/>
              </w:rPr>
              <w:t>1184</w:t>
            </w:r>
          </w:p>
        </w:tc>
        <w:tc>
          <w:tcPr>
            <w:tcW w:w="900" w:type="dxa"/>
          </w:tcPr>
          <w:p w14:paraId="135906E1" w14:textId="77777777" w:rsidR="00906DFA" w:rsidRDefault="000738D9">
            <w:pPr>
              <w:jc w:val="both"/>
              <w:rPr>
                <w:rFonts w:ascii="Arial" w:eastAsia="Verdana" w:hAnsi="Arial" w:cs="Arial"/>
                <w:b/>
                <w:sz w:val="20"/>
                <w:szCs w:val="20"/>
              </w:rPr>
            </w:pPr>
            <w:r>
              <w:rPr>
                <w:rFonts w:ascii="Arial" w:eastAsia="Verdana" w:hAnsi="Arial" w:cs="Arial"/>
                <w:b/>
                <w:sz w:val="20"/>
                <w:szCs w:val="20"/>
              </w:rPr>
              <w:t>79.22</w:t>
            </w:r>
          </w:p>
        </w:tc>
      </w:tr>
      <w:tr w:rsidR="00906DFA" w14:paraId="69F99F14" w14:textId="77777777">
        <w:trPr>
          <w:trHeight w:val="223"/>
        </w:trPr>
        <w:tc>
          <w:tcPr>
            <w:tcW w:w="900" w:type="dxa"/>
          </w:tcPr>
          <w:p w14:paraId="4518EE47" w14:textId="77777777" w:rsidR="00906DFA" w:rsidRDefault="000738D9">
            <w:pPr>
              <w:jc w:val="center"/>
              <w:rPr>
                <w:rFonts w:ascii="Arial" w:eastAsia="Verdana" w:hAnsi="Arial" w:cs="Arial"/>
                <w:b/>
                <w:sz w:val="20"/>
                <w:szCs w:val="20"/>
              </w:rPr>
            </w:pPr>
            <w:r>
              <w:rPr>
                <w:rFonts w:ascii="Arial" w:eastAsia="Verdana" w:hAnsi="Arial" w:cs="Arial"/>
                <w:b/>
                <w:sz w:val="20"/>
                <w:szCs w:val="20"/>
              </w:rPr>
              <w:t>5</w:t>
            </w:r>
          </w:p>
        </w:tc>
        <w:tc>
          <w:tcPr>
            <w:tcW w:w="2610" w:type="dxa"/>
          </w:tcPr>
          <w:p w14:paraId="687A0324" w14:textId="77777777" w:rsidR="00906DFA" w:rsidRDefault="000738D9">
            <w:pPr>
              <w:jc w:val="both"/>
              <w:rPr>
                <w:rFonts w:ascii="Arial" w:eastAsia="Verdana" w:hAnsi="Arial" w:cs="Arial"/>
                <w:b/>
                <w:sz w:val="20"/>
                <w:szCs w:val="20"/>
              </w:rPr>
            </w:pPr>
            <w:r>
              <w:rPr>
                <w:rFonts w:ascii="Arial" w:eastAsia="Verdana" w:hAnsi="Arial" w:cs="Arial"/>
                <w:b/>
                <w:sz w:val="20"/>
                <w:szCs w:val="20"/>
              </w:rPr>
              <w:t>Total Hardness</w:t>
            </w:r>
          </w:p>
        </w:tc>
        <w:tc>
          <w:tcPr>
            <w:tcW w:w="900" w:type="dxa"/>
          </w:tcPr>
          <w:p w14:paraId="2BD764C1" w14:textId="77777777" w:rsidR="00906DFA" w:rsidRDefault="000738D9">
            <w:pPr>
              <w:jc w:val="both"/>
              <w:rPr>
                <w:rFonts w:ascii="Arial" w:eastAsia="Verdana" w:hAnsi="Arial" w:cs="Arial"/>
                <w:b/>
                <w:sz w:val="20"/>
                <w:szCs w:val="20"/>
              </w:rPr>
            </w:pPr>
            <w:r>
              <w:rPr>
                <w:rFonts w:ascii="Arial" w:eastAsia="Verdana" w:hAnsi="Arial" w:cs="Arial"/>
                <w:b/>
                <w:sz w:val="20"/>
                <w:szCs w:val="20"/>
              </w:rPr>
              <w:t>PPM</w:t>
            </w:r>
          </w:p>
        </w:tc>
        <w:tc>
          <w:tcPr>
            <w:tcW w:w="1080" w:type="dxa"/>
          </w:tcPr>
          <w:p w14:paraId="01411071" w14:textId="77777777" w:rsidR="00906DFA" w:rsidRDefault="000738D9">
            <w:pPr>
              <w:jc w:val="both"/>
              <w:rPr>
                <w:rFonts w:ascii="Arial" w:eastAsia="Verdana" w:hAnsi="Arial" w:cs="Arial"/>
                <w:b/>
                <w:sz w:val="20"/>
                <w:szCs w:val="20"/>
              </w:rPr>
            </w:pPr>
            <w:r>
              <w:rPr>
                <w:rFonts w:ascii="Arial" w:eastAsia="Verdana" w:hAnsi="Arial" w:cs="Arial"/>
                <w:b/>
                <w:sz w:val="20"/>
                <w:szCs w:val="20"/>
              </w:rPr>
              <w:t>84</w:t>
            </w:r>
          </w:p>
        </w:tc>
        <w:tc>
          <w:tcPr>
            <w:tcW w:w="1080" w:type="dxa"/>
          </w:tcPr>
          <w:p w14:paraId="382067BD" w14:textId="77777777" w:rsidR="00906DFA" w:rsidRDefault="000738D9">
            <w:pPr>
              <w:jc w:val="both"/>
              <w:rPr>
                <w:rFonts w:ascii="Arial" w:eastAsia="Verdana" w:hAnsi="Arial" w:cs="Arial"/>
                <w:b/>
                <w:sz w:val="20"/>
                <w:szCs w:val="20"/>
              </w:rPr>
            </w:pPr>
            <w:r>
              <w:rPr>
                <w:rFonts w:ascii="Arial" w:eastAsia="Verdana" w:hAnsi="Arial" w:cs="Arial"/>
                <w:b/>
                <w:sz w:val="20"/>
                <w:szCs w:val="20"/>
              </w:rPr>
              <w:t>564</w:t>
            </w:r>
          </w:p>
        </w:tc>
        <w:tc>
          <w:tcPr>
            <w:tcW w:w="900" w:type="dxa"/>
          </w:tcPr>
          <w:p w14:paraId="4E388957" w14:textId="77777777" w:rsidR="00906DFA" w:rsidRDefault="000738D9">
            <w:pPr>
              <w:jc w:val="both"/>
              <w:rPr>
                <w:rFonts w:ascii="Arial" w:eastAsia="Verdana" w:hAnsi="Arial" w:cs="Arial"/>
                <w:b/>
                <w:sz w:val="20"/>
                <w:szCs w:val="20"/>
              </w:rPr>
            </w:pPr>
            <w:r>
              <w:rPr>
                <w:rFonts w:ascii="Arial" w:eastAsia="Verdana" w:hAnsi="Arial" w:cs="Arial"/>
                <w:b/>
                <w:sz w:val="20"/>
                <w:szCs w:val="20"/>
              </w:rPr>
              <w:t>79</w:t>
            </w:r>
          </w:p>
        </w:tc>
      </w:tr>
      <w:tr w:rsidR="00906DFA" w14:paraId="6E0B0D92" w14:textId="77777777">
        <w:trPr>
          <w:trHeight w:val="223"/>
        </w:trPr>
        <w:tc>
          <w:tcPr>
            <w:tcW w:w="900" w:type="dxa"/>
          </w:tcPr>
          <w:p w14:paraId="28589F41" w14:textId="77777777" w:rsidR="00906DFA" w:rsidRDefault="000738D9">
            <w:pPr>
              <w:jc w:val="center"/>
              <w:rPr>
                <w:rFonts w:ascii="Arial" w:eastAsia="Verdana" w:hAnsi="Arial" w:cs="Arial"/>
                <w:b/>
                <w:sz w:val="20"/>
                <w:szCs w:val="20"/>
              </w:rPr>
            </w:pPr>
            <w:r>
              <w:rPr>
                <w:rFonts w:ascii="Arial" w:eastAsia="Verdana" w:hAnsi="Arial" w:cs="Arial"/>
                <w:b/>
                <w:sz w:val="20"/>
                <w:szCs w:val="20"/>
              </w:rPr>
              <w:t>6</w:t>
            </w:r>
          </w:p>
        </w:tc>
        <w:tc>
          <w:tcPr>
            <w:tcW w:w="2610" w:type="dxa"/>
          </w:tcPr>
          <w:p w14:paraId="6AE2440C" w14:textId="77777777" w:rsidR="00906DFA" w:rsidRDefault="000738D9">
            <w:pPr>
              <w:jc w:val="both"/>
              <w:rPr>
                <w:rFonts w:ascii="Arial" w:eastAsia="Verdana" w:hAnsi="Arial" w:cs="Arial"/>
                <w:b/>
                <w:sz w:val="20"/>
                <w:szCs w:val="20"/>
              </w:rPr>
            </w:pPr>
            <w:r>
              <w:rPr>
                <w:rFonts w:ascii="Arial" w:eastAsia="Verdana" w:hAnsi="Arial" w:cs="Arial"/>
                <w:b/>
                <w:sz w:val="20"/>
                <w:szCs w:val="20"/>
              </w:rPr>
              <w:t>Calcium Hardness</w:t>
            </w:r>
          </w:p>
        </w:tc>
        <w:tc>
          <w:tcPr>
            <w:tcW w:w="900" w:type="dxa"/>
          </w:tcPr>
          <w:p w14:paraId="05596C7C" w14:textId="77777777" w:rsidR="00906DFA" w:rsidRDefault="000738D9">
            <w:pPr>
              <w:jc w:val="both"/>
              <w:rPr>
                <w:rFonts w:ascii="Arial" w:eastAsia="Verdana" w:hAnsi="Arial" w:cs="Arial"/>
                <w:b/>
                <w:sz w:val="20"/>
                <w:szCs w:val="20"/>
              </w:rPr>
            </w:pPr>
            <w:r>
              <w:rPr>
                <w:rFonts w:ascii="Arial" w:eastAsia="Verdana" w:hAnsi="Arial" w:cs="Arial"/>
                <w:b/>
                <w:sz w:val="20"/>
                <w:szCs w:val="20"/>
              </w:rPr>
              <w:t>PPM</w:t>
            </w:r>
          </w:p>
        </w:tc>
        <w:tc>
          <w:tcPr>
            <w:tcW w:w="1080" w:type="dxa"/>
          </w:tcPr>
          <w:p w14:paraId="52A388B8" w14:textId="77777777" w:rsidR="00906DFA" w:rsidRDefault="000738D9">
            <w:pPr>
              <w:jc w:val="both"/>
              <w:rPr>
                <w:rFonts w:ascii="Arial" w:eastAsia="Verdana" w:hAnsi="Arial" w:cs="Arial"/>
                <w:b/>
                <w:sz w:val="20"/>
                <w:szCs w:val="20"/>
              </w:rPr>
            </w:pPr>
            <w:r>
              <w:rPr>
                <w:rFonts w:ascii="Arial" w:eastAsia="Verdana" w:hAnsi="Arial" w:cs="Arial"/>
                <w:b/>
                <w:sz w:val="20"/>
                <w:szCs w:val="20"/>
              </w:rPr>
              <w:t>56.79</w:t>
            </w:r>
          </w:p>
        </w:tc>
        <w:tc>
          <w:tcPr>
            <w:tcW w:w="1080" w:type="dxa"/>
          </w:tcPr>
          <w:p w14:paraId="66C0D31B" w14:textId="77777777" w:rsidR="00906DFA" w:rsidRDefault="000738D9">
            <w:pPr>
              <w:jc w:val="both"/>
              <w:rPr>
                <w:rFonts w:ascii="Arial" w:eastAsia="Verdana" w:hAnsi="Arial" w:cs="Arial"/>
                <w:b/>
                <w:sz w:val="20"/>
                <w:szCs w:val="20"/>
              </w:rPr>
            </w:pPr>
            <w:r>
              <w:rPr>
                <w:rFonts w:ascii="Arial" w:eastAsia="Verdana" w:hAnsi="Arial" w:cs="Arial"/>
                <w:b/>
                <w:sz w:val="20"/>
                <w:szCs w:val="20"/>
              </w:rPr>
              <w:t>372.42</w:t>
            </w:r>
          </w:p>
        </w:tc>
        <w:tc>
          <w:tcPr>
            <w:tcW w:w="900" w:type="dxa"/>
          </w:tcPr>
          <w:p w14:paraId="0E6FB1F7" w14:textId="77777777" w:rsidR="00906DFA" w:rsidRDefault="00906DFA">
            <w:pPr>
              <w:jc w:val="both"/>
              <w:rPr>
                <w:rFonts w:ascii="Arial" w:eastAsia="Verdana" w:hAnsi="Arial" w:cs="Arial"/>
                <w:b/>
                <w:sz w:val="20"/>
                <w:szCs w:val="20"/>
              </w:rPr>
            </w:pPr>
          </w:p>
        </w:tc>
      </w:tr>
      <w:tr w:rsidR="00906DFA" w14:paraId="4DB1930D" w14:textId="77777777">
        <w:trPr>
          <w:trHeight w:val="232"/>
        </w:trPr>
        <w:tc>
          <w:tcPr>
            <w:tcW w:w="900" w:type="dxa"/>
          </w:tcPr>
          <w:p w14:paraId="391486C3" w14:textId="77777777" w:rsidR="00906DFA" w:rsidRDefault="000738D9">
            <w:pPr>
              <w:jc w:val="center"/>
              <w:rPr>
                <w:rFonts w:ascii="Arial" w:eastAsia="Verdana" w:hAnsi="Arial" w:cs="Arial"/>
                <w:b/>
                <w:sz w:val="20"/>
                <w:szCs w:val="20"/>
              </w:rPr>
            </w:pPr>
            <w:r>
              <w:rPr>
                <w:rFonts w:ascii="Arial" w:eastAsia="Verdana" w:hAnsi="Arial" w:cs="Arial"/>
                <w:b/>
                <w:sz w:val="20"/>
                <w:szCs w:val="20"/>
              </w:rPr>
              <w:t>7</w:t>
            </w:r>
          </w:p>
        </w:tc>
        <w:tc>
          <w:tcPr>
            <w:tcW w:w="2610" w:type="dxa"/>
          </w:tcPr>
          <w:p w14:paraId="6382AFE5" w14:textId="77777777" w:rsidR="00906DFA" w:rsidRDefault="000738D9">
            <w:pPr>
              <w:jc w:val="both"/>
              <w:rPr>
                <w:rFonts w:ascii="Arial" w:eastAsia="Verdana" w:hAnsi="Arial" w:cs="Arial"/>
                <w:b/>
                <w:sz w:val="20"/>
                <w:szCs w:val="20"/>
              </w:rPr>
            </w:pPr>
            <w:r>
              <w:rPr>
                <w:rFonts w:ascii="Arial" w:eastAsia="Verdana" w:hAnsi="Arial" w:cs="Arial"/>
                <w:b/>
                <w:sz w:val="20"/>
                <w:szCs w:val="20"/>
              </w:rPr>
              <w:t>Magnesium Hardness</w:t>
            </w:r>
          </w:p>
        </w:tc>
        <w:tc>
          <w:tcPr>
            <w:tcW w:w="900" w:type="dxa"/>
          </w:tcPr>
          <w:p w14:paraId="27A2C1DB" w14:textId="77777777" w:rsidR="00906DFA" w:rsidRDefault="000738D9">
            <w:pPr>
              <w:jc w:val="both"/>
              <w:rPr>
                <w:rFonts w:ascii="Arial" w:eastAsia="Verdana" w:hAnsi="Arial" w:cs="Arial"/>
                <w:b/>
                <w:sz w:val="20"/>
                <w:szCs w:val="20"/>
              </w:rPr>
            </w:pPr>
            <w:r>
              <w:rPr>
                <w:rFonts w:ascii="Arial" w:eastAsia="Verdana" w:hAnsi="Arial" w:cs="Arial"/>
                <w:b/>
                <w:sz w:val="20"/>
                <w:szCs w:val="20"/>
              </w:rPr>
              <w:t>PPM</w:t>
            </w:r>
          </w:p>
        </w:tc>
        <w:tc>
          <w:tcPr>
            <w:tcW w:w="1080" w:type="dxa"/>
          </w:tcPr>
          <w:p w14:paraId="29F3A3FC" w14:textId="77777777" w:rsidR="00906DFA" w:rsidRDefault="000738D9">
            <w:pPr>
              <w:jc w:val="both"/>
              <w:rPr>
                <w:rFonts w:ascii="Arial" w:eastAsia="Verdana" w:hAnsi="Arial" w:cs="Arial"/>
                <w:b/>
                <w:sz w:val="20"/>
                <w:szCs w:val="20"/>
              </w:rPr>
            </w:pPr>
            <w:r>
              <w:rPr>
                <w:rFonts w:ascii="Arial" w:eastAsia="Verdana" w:hAnsi="Arial" w:cs="Arial"/>
                <w:b/>
                <w:sz w:val="20"/>
                <w:szCs w:val="20"/>
              </w:rPr>
              <w:t>28</w:t>
            </w:r>
          </w:p>
        </w:tc>
        <w:tc>
          <w:tcPr>
            <w:tcW w:w="1080" w:type="dxa"/>
          </w:tcPr>
          <w:p w14:paraId="02E6C195" w14:textId="77777777" w:rsidR="00906DFA" w:rsidRDefault="000738D9">
            <w:pPr>
              <w:jc w:val="both"/>
              <w:rPr>
                <w:rFonts w:ascii="Arial" w:eastAsia="Verdana" w:hAnsi="Arial" w:cs="Arial"/>
                <w:b/>
                <w:sz w:val="20"/>
                <w:szCs w:val="20"/>
              </w:rPr>
            </w:pPr>
            <w:r>
              <w:rPr>
                <w:rFonts w:ascii="Arial" w:eastAsia="Verdana" w:hAnsi="Arial" w:cs="Arial"/>
                <w:b/>
                <w:sz w:val="20"/>
                <w:szCs w:val="20"/>
              </w:rPr>
              <w:t>191.66</w:t>
            </w:r>
          </w:p>
        </w:tc>
        <w:tc>
          <w:tcPr>
            <w:tcW w:w="900" w:type="dxa"/>
          </w:tcPr>
          <w:p w14:paraId="699D2C18" w14:textId="77777777" w:rsidR="00906DFA" w:rsidRDefault="00906DFA">
            <w:pPr>
              <w:jc w:val="both"/>
              <w:rPr>
                <w:rFonts w:ascii="Arial" w:eastAsia="Verdana" w:hAnsi="Arial" w:cs="Arial"/>
                <w:b/>
                <w:sz w:val="20"/>
                <w:szCs w:val="20"/>
              </w:rPr>
            </w:pPr>
          </w:p>
        </w:tc>
      </w:tr>
      <w:tr w:rsidR="00906DFA" w14:paraId="0DD0C51C" w14:textId="77777777">
        <w:trPr>
          <w:trHeight w:val="232"/>
        </w:trPr>
        <w:tc>
          <w:tcPr>
            <w:tcW w:w="900" w:type="dxa"/>
          </w:tcPr>
          <w:p w14:paraId="30632DA5" w14:textId="77777777" w:rsidR="00906DFA" w:rsidRDefault="000738D9">
            <w:pPr>
              <w:jc w:val="center"/>
              <w:rPr>
                <w:rFonts w:ascii="Arial" w:eastAsia="Verdana" w:hAnsi="Arial" w:cs="Arial"/>
                <w:b/>
                <w:sz w:val="20"/>
                <w:szCs w:val="20"/>
              </w:rPr>
            </w:pPr>
            <w:r>
              <w:rPr>
                <w:rFonts w:ascii="Arial" w:eastAsia="Verdana" w:hAnsi="Arial" w:cs="Arial"/>
                <w:b/>
                <w:sz w:val="20"/>
                <w:szCs w:val="20"/>
              </w:rPr>
              <w:t>8</w:t>
            </w:r>
          </w:p>
        </w:tc>
        <w:tc>
          <w:tcPr>
            <w:tcW w:w="2610" w:type="dxa"/>
          </w:tcPr>
          <w:p w14:paraId="67DAD733" w14:textId="77777777" w:rsidR="00906DFA" w:rsidRDefault="000738D9">
            <w:pPr>
              <w:jc w:val="both"/>
              <w:rPr>
                <w:rFonts w:ascii="Arial" w:eastAsia="Verdana" w:hAnsi="Arial" w:cs="Arial"/>
                <w:b/>
                <w:sz w:val="20"/>
                <w:szCs w:val="20"/>
              </w:rPr>
            </w:pPr>
            <w:r>
              <w:rPr>
                <w:rFonts w:ascii="Arial" w:eastAsia="Verdana" w:hAnsi="Arial" w:cs="Arial"/>
                <w:b/>
                <w:sz w:val="20"/>
                <w:szCs w:val="20"/>
              </w:rPr>
              <w:t>Chloride</w:t>
            </w:r>
          </w:p>
        </w:tc>
        <w:tc>
          <w:tcPr>
            <w:tcW w:w="900" w:type="dxa"/>
          </w:tcPr>
          <w:p w14:paraId="517EAB93" w14:textId="77777777" w:rsidR="00906DFA" w:rsidRDefault="000738D9">
            <w:pPr>
              <w:jc w:val="both"/>
              <w:rPr>
                <w:rFonts w:ascii="Arial" w:eastAsia="Verdana" w:hAnsi="Arial" w:cs="Arial"/>
                <w:b/>
                <w:sz w:val="20"/>
                <w:szCs w:val="20"/>
              </w:rPr>
            </w:pPr>
            <w:r>
              <w:rPr>
                <w:rFonts w:ascii="Arial" w:eastAsia="Verdana" w:hAnsi="Arial" w:cs="Arial"/>
                <w:b/>
                <w:sz w:val="20"/>
                <w:szCs w:val="20"/>
              </w:rPr>
              <w:t>PPM</w:t>
            </w:r>
          </w:p>
        </w:tc>
        <w:tc>
          <w:tcPr>
            <w:tcW w:w="1080" w:type="dxa"/>
          </w:tcPr>
          <w:p w14:paraId="0388FD66" w14:textId="77777777" w:rsidR="00906DFA" w:rsidRDefault="000738D9">
            <w:pPr>
              <w:jc w:val="both"/>
              <w:rPr>
                <w:rFonts w:ascii="Arial" w:eastAsia="Verdana" w:hAnsi="Arial" w:cs="Arial"/>
                <w:b/>
                <w:sz w:val="20"/>
                <w:szCs w:val="20"/>
              </w:rPr>
            </w:pPr>
            <w:r>
              <w:rPr>
                <w:rFonts w:ascii="Arial" w:eastAsia="Verdana" w:hAnsi="Arial" w:cs="Arial"/>
                <w:b/>
                <w:sz w:val="20"/>
                <w:szCs w:val="20"/>
              </w:rPr>
              <w:t>22</w:t>
            </w:r>
          </w:p>
        </w:tc>
        <w:tc>
          <w:tcPr>
            <w:tcW w:w="1080" w:type="dxa"/>
          </w:tcPr>
          <w:p w14:paraId="396DE11C" w14:textId="77777777" w:rsidR="00906DFA" w:rsidRDefault="000738D9">
            <w:pPr>
              <w:jc w:val="both"/>
              <w:rPr>
                <w:rFonts w:ascii="Arial" w:eastAsia="Verdana" w:hAnsi="Arial" w:cs="Arial"/>
                <w:b/>
                <w:sz w:val="20"/>
                <w:szCs w:val="20"/>
              </w:rPr>
            </w:pPr>
            <w:r>
              <w:rPr>
                <w:rFonts w:ascii="Arial" w:eastAsia="Verdana" w:hAnsi="Arial" w:cs="Arial"/>
                <w:b/>
                <w:sz w:val="20"/>
                <w:szCs w:val="20"/>
              </w:rPr>
              <w:t>137.25</w:t>
            </w:r>
          </w:p>
        </w:tc>
        <w:tc>
          <w:tcPr>
            <w:tcW w:w="900" w:type="dxa"/>
          </w:tcPr>
          <w:p w14:paraId="4761CBB5" w14:textId="77777777" w:rsidR="00906DFA" w:rsidRDefault="000738D9">
            <w:pPr>
              <w:jc w:val="both"/>
              <w:rPr>
                <w:rFonts w:ascii="Arial" w:eastAsia="Verdana" w:hAnsi="Arial" w:cs="Arial"/>
                <w:b/>
                <w:sz w:val="20"/>
                <w:szCs w:val="20"/>
              </w:rPr>
            </w:pPr>
            <w:r>
              <w:rPr>
                <w:rFonts w:ascii="Arial" w:eastAsia="Verdana" w:hAnsi="Arial" w:cs="Arial"/>
                <w:b/>
                <w:sz w:val="20"/>
                <w:szCs w:val="20"/>
              </w:rPr>
              <w:t>20.9</w:t>
            </w:r>
          </w:p>
        </w:tc>
      </w:tr>
      <w:tr w:rsidR="00906DFA" w14:paraId="00400809" w14:textId="77777777">
        <w:trPr>
          <w:trHeight w:val="232"/>
        </w:trPr>
        <w:tc>
          <w:tcPr>
            <w:tcW w:w="900" w:type="dxa"/>
          </w:tcPr>
          <w:p w14:paraId="1D267B4C" w14:textId="77777777" w:rsidR="00906DFA" w:rsidRDefault="000738D9">
            <w:pPr>
              <w:jc w:val="center"/>
              <w:rPr>
                <w:rFonts w:ascii="Arial" w:eastAsia="Verdana" w:hAnsi="Arial" w:cs="Arial"/>
                <w:b/>
                <w:sz w:val="20"/>
                <w:szCs w:val="20"/>
              </w:rPr>
            </w:pPr>
            <w:r>
              <w:rPr>
                <w:rFonts w:ascii="Arial" w:eastAsia="Verdana" w:hAnsi="Arial" w:cs="Arial"/>
                <w:b/>
                <w:sz w:val="20"/>
                <w:szCs w:val="20"/>
              </w:rPr>
              <w:t>9</w:t>
            </w:r>
          </w:p>
        </w:tc>
        <w:tc>
          <w:tcPr>
            <w:tcW w:w="2610" w:type="dxa"/>
          </w:tcPr>
          <w:p w14:paraId="6854C7F5" w14:textId="77777777" w:rsidR="00906DFA" w:rsidRDefault="000738D9">
            <w:pPr>
              <w:jc w:val="both"/>
              <w:rPr>
                <w:rFonts w:ascii="Arial" w:eastAsia="Verdana" w:hAnsi="Arial" w:cs="Arial"/>
                <w:b/>
                <w:sz w:val="20"/>
                <w:szCs w:val="20"/>
              </w:rPr>
            </w:pPr>
            <w:r>
              <w:rPr>
                <w:rFonts w:ascii="Arial" w:eastAsia="Verdana" w:hAnsi="Arial" w:cs="Arial"/>
                <w:b/>
                <w:sz w:val="20"/>
                <w:szCs w:val="20"/>
              </w:rPr>
              <w:t>Sio2</w:t>
            </w:r>
          </w:p>
        </w:tc>
        <w:tc>
          <w:tcPr>
            <w:tcW w:w="900" w:type="dxa"/>
          </w:tcPr>
          <w:p w14:paraId="1787E86F" w14:textId="77777777" w:rsidR="00906DFA" w:rsidRDefault="000738D9">
            <w:pPr>
              <w:jc w:val="both"/>
              <w:rPr>
                <w:rFonts w:ascii="Arial" w:eastAsia="Verdana" w:hAnsi="Arial" w:cs="Arial"/>
                <w:b/>
                <w:sz w:val="20"/>
                <w:szCs w:val="20"/>
              </w:rPr>
            </w:pPr>
            <w:r>
              <w:rPr>
                <w:rFonts w:ascii="Arial" w:eastAsia="Verdana" w:hAnsi="Arial" w:cs="Arial"/>
                <w:b/>
                <w:sz w:val="20"/>
                <w:szCs w:val="20"/>
              </w:rPr>
              <w:t>PPM</w:t>
            </w:r>
          </w:p>
        </w:tc>
        <w:tc>
          <w:tcPr>
            <w:tcW w:w="1080" w:type="dxa"/>
          </w:tcPr>
          <w:p w14:paraId="53ECA96A" w14:textId="77777777" w:rsidR="00906DFA" w:rsidRDefault="000738D9">
            <w:pPr>
              <w:jc w:val="both"/>
              <w:rPr>
                <w:rFonts w:ascii="Arial" w:eastAsia="Verdana" w:hAnsi="Arial" w:cs="Arial"/>
                <w:b/>
                <w:sz w:val="20"/>
                <w:szCs w:val="20"/>
              </w:rPr>
            </w:pPr>
            <w:r>
              <w:rPr>
                <w:rFonts w:ascii="Arial" w:eastAsia="Verdana" w:hAnsi="Arial" w:cs="Arial"/>
                <w:b/>
                <w:sz w:val="20"/>
                <w:szCs w:val="20"/>
              </w:rPr>
              <w:t>11.96</w:t>
            </w:r>
          </w:p>
        </w:tc>
        <w:tc>
          <w:tcPr>
            <w:tcW w:w="1080" w:type="dxa"/>
          </w:tcPr>
          <w:p w14:paraId="392C1F1A" w14:textId="77777777" w:rsidR="00906DFA" w:rsidRDefault="000738D9">
            <w:pPr>
              <w:jc w:val="both"/>
              <w:rPr>
                <w:rFonts w:ascii="Arial" w:eastAsia="Verdana" w:hAnsi="Arial" w:cs="Arial"/>
                <w:b/>
                <w:sz w:val="20"/>
                <w:szCs w:val="20"/>
              </w:rPr>
            </w:pPr>
            <w:r>
              <w:rPr>
                <w:rFonts w:ascii="Arial" w:eastAsia="Verdana" w:hAnsi="Arial" w:cs="Arial"/>
                <w:b/>
                <w:sz w:val="20"/>
                <w:szCs w:val="20"/>
              </w:rPr>
              <w:t>77.26</w:t>
            </w:r>
          </w:p>
        </w:tc>
        <w:tc>
          <w:tcPr>
            <w:tcW w:w="900" w:type="dxa"/>
          </w:tcPr>
          <w:p w14:paraId="6CB1E8E2" w14:textId="77777777" w:rsidR="00906DFA" w:rsidRDefault="000738D9">
            <w:pPr>
              <w:jc w:val="both"/>
              <w:rPr>
                <w:rFonts w:ascii="Arial" w:eastAsia="Verdana" w:hAnsi="Arial" w:cs="Arial"/>
                <w:b/>
                <w:sz w:val="20"/>
                <w:szCs w:val="20"/>
              </w:rPr>
            </w:pPr>
            <w:r>
              <w:rPr>
                <w:rFonts w:ascii="Arial" w:eastAsia="Verdana" w:hAnsi="Arial" w:cs="Arial"/>
                <w:b/>
                <w:sz w:val="20"/>
                <w:szCs w:val="20"/>
              </w:rPr>
              <w:t>11.91</w:t>
            </w:r>
          </w:p>
        </w:tc>
      </w:tr>
      <w:tr w:rsidR="00906DFA" w14:paraId="524B1613" w14:textId="77777777">
        <w:trPr>
          <w:trHeight w:val="232"/>
        </w:trPr>
        <w:tc>
          <w:tcPr>
            <w:tcW w:w="900" w:type="dxa"/>
          </w:tcPr>
          <w:p w14:paraId="33810455" w14:textId="77777777" w:rsidR="00906DFA" w:rsidRDefault="000738D9">
            <w:pPr>
              <w:jc w:val="center"/>
              <w:rPr>
                <w:rFonts w:ascii="Arial" w:eastAsia="Verdana" w:hAnsi="Arial" w:cs="Arial"/>
                <w:b/>
                <w:sz w:val="20"/>
                <w:szCs w:val="20"/>
              </w:rPr>
            </w:pPr>
            <w:r>
              <w:rPr>
                <w:rFonts w:ascii="Arial" w:eastAsia="Verdana" w:hAnsi="Arial" w:cs="Arial"/>
                <w:b/>
                <w:sz w:val="20"/>
                <w:szCs w:val="20"/>
              </w:rPr>
              <w:t>10</w:t>
            </w:r>
          </w:p>
        </w:tc>
        <w:tc>
          <w:tcPr>
            <w:tcW w:w="2610" w:type="dxa"/>
          </w:tcPr>
          <w:p w14:paraId="778FFA28" w14:textId="77777777" w:rsidR="00906DFA" w:rsidRDefault="000738D9">
            <w:pPr>
              <w:jc w:val="both"/>
              <w:rPr>
                <w:rFonts w:ascii="Arial" w:eastAsia="Verdana" w:hAnsi="Arial" w:cs="Arial"/>
                <w:b/>
                <w:sz w:val="20"/>
                <w:szCs w:val="20"/>
              </w:rPr>
            </w:pPr>
            <w:r>
              <w:rPr>
                <w:rFonts w:ascii="Arial" w:eastAsia="Verdana" w:hAnsi="Arial" w:cs="Arial"/>
                <w:b/>
                <w:sz w:val="20"/>
                <w:szCs w:val="20"/>
              </w:rPr>
              <w:t>Iron</w:t>
            </w:r>
          </w:p>
        </w:tc>
        <w:tc>
          <w:tcPr>
            <w:tcW w:w="900" w:type="dxa"/>
          </w:tcPr>
          <w:p w14:paraId="697CD17B" w14:textId="77777777" w:rsidR="00906DFA" w:rsidRDefault="000738D9">
            <w:pPr>
              <w:jc w:val="both"/>
              <w:rPr>
                <w:rFonts w:ascii="Arial" w:eastAsia="Verdana" w:hAnsi="Arial" w:cs="Arial"/>
                <w:b/>
                <w:sz w:val="20"/>
                <w:szCs w:val="20"/>
              </w:rPr>
            </w:pPr>
            <w:r>
              <w:rPr>
                <w:rFonts w:ascii="Arial" w:eastAsia="Verdana" w:hAnsi="Arial" w:cs="Arial"/>
                <w:b/>
                <w:sz w:val="20"/>
                <w:szCs w:val="20"/>
              </w:rPr>
              <w:t>PPM</w:t>
            </w:r>
          </w:p>
        </w:tc>
        <w:tc>
          <w:tcPr>
            <w:tcW w:w="1080" w:type="dxa"/>
          </w:tcPr>
          <w:p w14:paraId="747D4CBF" w14:textId="77777777" w:rsidR="00906DFA" w:rsidRDefault="000738D9">
            <w:pPr>
              <w:jc w:val="both"/>
              <w:rPr>
                <w:rFonts w:ascii="Arial" w:eastAsia="Verdana" w:hAnsi="Arial" w:cs="Arial"/>
                <w:b/>
                <w:sz w:val="20"/>
                <w:szCs w:val="20"/>
              </w:rPr>
            </w:pPr>
            <w:r>
              <w:rPr>
                <w:rFonts w:ascii="Arial" w:eastAsia="Verdana" w:hAnsi="Arial" w:cs="Arial"/>
                <w:b/>
                <w:sz w:val="20"/>
                <w:szCs w:val="20"/>
              </w:rPr>
              <w:t>0.08</w:t>
            </w:r>
          </w:p>
        </w:tc>
        <w:tc>
          <w:tcPr>
            <w:tcW w:w="1080" w:type="dxa"/>
          </w:tcPr>
          <w:p w14:paraId="05F63F44" w14:textId="77777777" w:rsidR="00906DFA" w:rsidRDefault="000738D9">
            <w:pPr>
              <w:jc w:val="both"/>
              <w:rPr>
                <w:rFonts w:ascii="Arial" w:eastAsia="Verdana" w:hAnsi="Arial" w:cs="Arial"/>
                <w:b/>
                <w:sz w:val="20"/>
                <w:szCs w:val="20"/>
              </w:rPr>
            </w:pPr>
            <w:r>
              <w:rPr>
                <w:rFonts w:ascii="Arial" w:eastAsia="Verdana" w:hAnsi="Arial" w:cs="Arial"/>
                <w:b/>
                <w:sz w:val="20"/>
                <w:szCs w:val="20"/>
              </w:rPr>
              <w:t>0.2</w:t>
            </w:r>
          </w:p>
        </w:tc>
        <w:tc>
          <w:tcPr>
            <w:tcW w:w="900" w:type="dxa"/>
          </w:tcPr>
          <w:p w14:paraId="52E5BB31" w14:textId="77777777" w:rsidR="00906DFA" w:rsidRDefault="00906DFA">
            <w:pPr>
              <w:jc w:val="both"/>
              <w:rPr>
                <w:rFonts w:ascii="Arial" w:eastAsia="Verdana" w:hAnsi="Arial" w:cs="Arial"/>
                <w:b/>
                <w:sz w:val="20"/>
                <w:szCs w:val="20"/>
              </w:rPr>
            </w:pPr>
          </w:p>
        </w:tc>
      </w:tr>
      <w:tr w:rsidR="00906DFA" w14:paraId="078A38B5" w14:textId="77777777">
        <w:trPr>
          <w:trHeight w:val="232"/>
        </w:trPr>
        <w:tc>
          <w:tcPr>
            <w:tcW w:w="900" w:type="dxa"/>
          </w:tcPr>
          <w:p w14:paraId="259AB77D" w14:textId="77777777" w:rsidR="00906DFA" w:rsidRDefault="000738D9">
            <w:pPr>
              <w:jc w:val="center"/>
              <w:rPr>
                <w:rFonts w:ascii="Arial" w:eastAsia="Verdana" w:hAnsi="Arial" w:cs="Arial"/>
                <w:b/>
                <w:sz w:val="20"/>
                <w:szCs w:val="20"/>
              </w:rPr>
            </w:pPr>
            <w:r>
              <w:rPr>
                <w:rFonts w:ascii="Arial" w:eastAsia="Verdana" w:hAnsi="Arial" w:cs="Arial"/>
                <w:b/>
                <w:sz w:val="20"/>
                <w:szCs w:val="20"/>
              </w:rPr>
              <w:t>11</w:t>
            </w:r>
          </w:p>
        </w:tc>
        <w:tc>
          <w:tcPr>
            <w:tcW w:w="2610" w:type="dxa"/>
          </w:tcPr>
          <w:p w14:paraId="3B7DEF0E" w14:textId="77777777" w:rsidR="00906DFA" w:rsidRDefault="000738D9">
            <w:pPr>
              <w:jc w:val="both"/>
              <w:rPr>
                <w:rFonts w:ascii="Arial" w:eastAsia="Verdana" w:hAnsi="Arial" w:cs="Arial"/>
                <w:b/>
                <w:sz w:val="20"/>
                <w:szCs w:val="20"/>
              </w:rPr>
            </w:pPr>
            <w:r>
              <w:rPr>
                <w:rFonts w:ascii="Arial" w:eastAsia="Verdana" w:hAnsi="Arial" w:cs="Arial"/>
                <w:b/>
                <w:sz w:val="20"/>
                <w:szCs w:val="20"/>
              </w:rPr>
              <w:t>Sulphate</w:t>
            </w:r>
          </w:p>
        </w:tc>
        <w:tc>
          <w:tcPr>
            <w:tcW w:w="900" w:type="dxa"/>
          </w:tcPr>
          <w:p w14:paraId="6948D236" w14:textId="77777777" w:rsidR="00906DFA" w:rsidRDefault="000738D9">
            <w:pPr>
              <w:jc w:val="both"/>
              <w:rPr>
                <w:rFonts w:ascii="Arial" w:eastAsia="Verdana" w:hAnsi="Arial" w:cs="Arial"/>
                <w:b/>
                <w:sz w:val="20"/>
                <w:szCs w:val="20"/>
              </w:rPr>
            </w:pPr>
            <w:r>
              <w:rPr>
                <w:rFonts w:ascii="Arial" w:eastAsia="Verdana" w:hAnsi="Arial" w:cs="Arial"/>
                <w:b/>
                <w:sz w:val="20"/>
                <w:szCs w:val="20"/>
              </w:rPr>
              <w:t>PPM</w:t>
            </w:r>
          </w:p>
        </w:tc>
        <w:tc>
          <w:tcPr>
            <w:tcW w:w="1080" w:type="dxa"/>
          </w:tcPr>
          <w:p w14:paraId="29B55190" w14:textId="77777777" w:rsidR="00906DFA" w:rsidRDefault="00906DFA">
            <w:pPr>
              <w:jc w:val="both"/>
              <w:rPr>
                <w:rFonts w:ascii="Arial" w:eastAsia="Verdana" w:hAnsi="Arial" w:cs="Arial"/>
                <w:b/>
                <w:sz w:val="20"/>
                <w:szCs w:val="20"/>
              </w:rPr>
            </w:pPr>
          </w:p>
        </w:tc>
        <w:tc>
          <w:tcPr>
            <w:tcW w:w="1080" w:type="dxa"/>
          </w:tcPr>
          <w:p w14:paraId="2C06C307" w14:textId="77777777" w:rsidR="00906DFA" w:rsidRDefault="00906DFA">
            <w:pPr>
              <w:jc w:val="both"/>
              <w:rPr>
                <w:rFonts w:ascii="Arial" w:eastAsia="Verdana" w:hAnsi="Arial" w:cs="Arial"/>
                <w:b/>
                <w:sz w:val="20"/>
                <w:szCs w:val="20"/>
              </w:rPr>
            </w:pPr>
          </w:p>
        </w:tc>
        <w:tc>
          <w:tcPr>
            <w:tcW w:w="900" w:type="dxa"/>
          </w:tcPr>
          <w:p w14:paraId="1A74A27C" w14:textId="77777777" w:rsidR="00906DFA" w:rsidRDefault="00906DFA">
            <w:pPr>
              <w:jc w:val="both"/>
              <w:rPr>
                <w:rFonts w:ascii="Arial" w:eastAsia="Verdana" w:hAnsi="Arial" w:cs="Arial"/>
                <w:b/>
                <w:sz w:val="20"/>
                <w:szCs w:val="20"/>
              </w:rPr>
            </w:pPr>
          </w:p>
        </w:tc>
      </w:tr>
    </w:tbl>
    <w:p w14:paraId="5CAE1A12" w14:textId="77777777" w:rsidR="00906DFA" w:rsidRDefault="00906DFA">
      <w:pPr>
        <w:spacing w:after="0"/>
        <w:ind w:left="1418"/>
        <w:jc w:val="both"/>
        <w:rPr>
          <w:rFonts w:ascii="Arial" w:eastAsia="Verdana" w:hAnsi="Arial" w:cs="Arial"/>
          <w:b/>
        </w:rPr>
      </w:pPr>
    </w:p>
    <w:p w14:paraId="1E2B05B9" w14:textId="77777777" w:rsidR="00906DFA" w:rsidRDefault="000738D9">
      <w:pPr>
        <w:tabs>
          <w:tab w:val="left" w:pos="1418"/>
        </w:tabs>
        <w:spacing w:after="0" w:line="240" w:lineRule="auto"/>
        <w:rPr>
          <w:rFonts w:ascii="Arial" w:eastAsia="Verdana" w:hAnsi="Arial" w:cs="Arial"/>
        </w:rPr>
      </w:pPr>
      <w:r>
        <w:rPr>
          <w:rFonts w:ascii="Arial" w:eastAsia="Verdana" w:hAnsi="Arial" w:cs="Arial"/>
          <w:bCs/>
        </w:rPr>
        <w:t>4.14.00</w:t>
      </w:r>
      <w:r>
        <w:rPr>
          <w:rFonts w:ascii="Arial" w:eastAsia="Verdana" w:hAnsi="Arial" w:cs="Arial"/>
          <w:b/>
          <w:bCs/>
        </w:rPr>
        <w:tab/>
        <w:t>Instrumentation</w:t>
      </w:r>
    </w:p>
    <w:p w14:paraId="7387543C" w14:textId="77777777" w:rsidR="00906DFA" w:rsidRDefault="00906DFA">
      <w:pPr>
        <w:spacing w:after="0" w:line="240" w:lineRule="auto"/>
        <w:rPr>
          <w:rFonts w:ascii="Arial" w:hAnsi="Arial" w:cs="Arial"/>
          <w:sz w:val="18"/>
          <w:szCs w:val="18"/>
        </w:rPr>
      </w:pPr>
    </w:p>
    <w:p w14:paraId="29B76D52" w14:textId="77777777" w:rsidR="00906DFA" w:rsidRDefault="000738D9">
      <w:pPr>
        <w:spacing w:before="97"/>
        <w:ind w:left="1418"/>
        <w:jc w:val="both"/>
        <w:rPr>
          <w:rFonts w:ascii="Arial" w:hAnsi="Arial" w:cs="Arial"/>
        </w:rPr>
      </w:pPr>
      <w:r>
        <w:rPr>
          <w:rFonts w:ascii="Arial" w:hAnsi="Arial" w:cs="Arial"/>
        </w:rPr>
        <w:t>All</w:t>
      </w:r>
      <w:r>
        <w:rPr>
          <w:rFonts w:ascii="Arial" w:hAnsi="Arial" w:cs="Arial"/>
          <w:spacing w:val="51"/>
          <w:w w:val="150"/>
        </w:rPr>
        <w:t xml:space="preserve"> </w:t>
      </w:r>
      <w:r>
        <w:rPr>
          <w:rFonts w:ascii="Arial" w:hAnsi="Arial" w:cs="Arial"/>
          <w:spacing w:val="-2"/>
        </w:rPr>
        <w:t xml:space="preserve">instrumentation </w:t>
      </w:r>
      <w:r>
        <w:rPr>
          <w:rFonts w:ascii="Arial" w:hAnsi="Arial" w:cs="Arial"/>
        </w:rPr>
        <w:t>within</w:t>
      </w:r>
      <w:r>
        <w:rPr>
          <w:rFonts w:ascii="Arial" w:hAnsi="Arial" w:cs="Arial"/>
          <w:spacing w:val="54"/>
          <w:w w:val="150"/>
        </w:rPr>
        <w:t xml:space="preserve"> </w:t>
      </w:r>
      <w:r>
        <w:rPr>
          <w:rFonts w:ascii="Arial" w:hAnsi="Arial" w:cs="Arial"/>
          <w:spacing w:val="-5"/>
        </w:rPr>
        <w:t xml:space="preserve">the </w:t>
      </w:r>
      <w:r>
        <w:rPr>
          <w:rFonts w:ascii="Arial" w:hAnsi="Arial" w:cs="Arial"/>
        </w:rPr>
        <w:t>package</w:t>
      </w:r>
      <w:r>
        <w:rPr>
          <w:rFonts w:ascii="Arial" w:hAnsi="Arial" w:cs="Arial"/>
          <w:spacing w:val="56"/>
          <w:w w:val="150"/>
        </w:rPr>
        <w:t xml:space="preserve"> </w:t>
      </w:r>
      <w:r>
        <w:rPr>
          <w:rFonts w:ascii="Arial" w:hAnsi="Arial" w:cs="Arial"/>
          <w:spacing w:val="-4"/>
        </w:rPr>
        <w:t>shall</w:t>
      </w:r>
      <w:r>
        <w:rPr>
          <w:rFonts w:ascii="Arial" w:hAnsi="Arial" w:cs="Arial"/>
        </w:rPr>
        <w:t xml:space="preserve"> be provided as per the standard</w:t>
      </w:r>
      <w:r>
        <w:rPr>
          <w:rFonts w:ascii="Arial" w:hAnsi="Arial" w:cs="Arial"/>
          <w:spacing w:val="23"/>
        </w:rPr>
        <w:t xml:space="preserve"> </w:t>
      </w:r>
      <w:r>
        <w:rPr>
          <w:rFonts w:ascii="Arial" w:hAnsi="Arial" w:cs="Arial"/>
        </w:rPr>
        <w:t>and</w:t>
      </w:r>
      <w:r>
        <w:rPr>
          <w:rFonts w:ascii="Arial" w:hAnsi="Arial" w:cs="Arial"/>
          <w:spacing w:val="21"/>
        </w:rPr>
        <w:t xml:space="preserve"> </w:t>
      </w:r>
      <w:r>
        <w:rPr>
          <w:rFonts w:ascii="Arial" w:hAnsi="Arial" w:cs="Arial"/>
        </w:rPr>
        <w:t>proven</w:t>
      </w:r>
      <w:r>
        <w:rPr>
          <w:rFonts w:ascii="Arial" w:hAnsi="Arial" w:cs="Arial"/>
          <w:spacing w:val="21"/>
        </w:rPr>
        <w:t xml:space="preserve"> </w:t>
      </w:r>
      <w:r>
        <w:rPr>
          <w:rFonts w:ascii="Arial" w:hAnsi="Arial" w:cs="Arial"/>
        </w:rPr>
        <w:t>practice</w:t>
      </w:r>
      <w:r>
        <w:rPr>
          <w:rFonts w:ascii="Arial" w:hAnsi="Arial" w:cs="Arial"/>
          <w:spacing w:val="23"/>
        </w:rPr>
        <w:t xml:space="preserve"> </w:t>
      </w:r>
      <w:r>
        <w:rPr>
          <w:rFonts w:ascii="Arial" w:hAnsi="Arial" w:cs="Arial"/>
        </w:rPr>
        <w:t>of</w:t>
      </w:r>
      <w:r>
        <w:rPr>
          <w:rFonts w:ascii="Arial" w:hAnsi="Arial" w:cs="Arial"/>
          <w:spacing w:val="21"/>
        </w:rPr>
        <w:t xml:space="preserve"> </w:t>
      </w:r>
      <w:r>
        <w:rPr>
          <w:rFonts w:ascii="Arial" w:hAnsi="Arial" w:cs="Arial"/>
        </w:rPr>
        <w:t>Package</w:t>
      </w:r>
      <w:r>
        <w:rPr>
          <w:rFonts w:ascii="Arial" w:hAnsi="Arial" w:cs="Arial"/>
          <w:spacing w:val="23"/>
        </w:rPr>
        <w:t xml:space="preserve"> </w:t>
      </w:r>
      <w:r>
        <w:rPr>
          <w:rFonts w:ascii="Arial" w:hAnsi="Arial" w:cs="Arial"/>
        </w:rPr>
        <w:t>Supplier.</w:t>
      </w:r>
      <w:r>
        <w:rPr>
          <w:rFonts w:ascii="Arial" w:hAnsi="Arial" w:cs="Arial"/>
          <w:spacing w:val="22"/>
        </w:rPr>
        <w:t xml:space="preserve"> </w:t>
      </w:r>
      <w:r>
        <w:rPr>
          <w:rFonts w:ascii="Arial" w:hAnsi="Arial" w:cs="Arial"/>
        </w:rPr>
        <w:t>This</w:t>
      </w:r>
      <w:r>
        <w:rPr>
          <w:rFonts w:ascii="Arial" w:hAnsi="Arial" w:cs="Arial"/>
          <w:spacing w:val="22"/>
        </w:rPr>
        <w:t xml:space="preserve"> </w:t>
      </w:r>
      <w:r>
        <w:rPr>
          <w:rFonts w:ascii="Arial" w:hAnsi="Arial" w:cs="Arial"/>
        </w:rPr>
        <w:t>shall</w:t>
      </w:r>
      <w:r>
        <w:rPr>
          <w:rFonts w:ascii="Arial" w:hAnsi="Arial" w:cs="Arial"/>
          <w:spacing w:val="23"/>
        </w:rPr>
        <w:t xml:space="preserve"> </w:t>
      </w:r>
      <w:r>
        <w:rPr>
          <w:rFonts w:ascii="Arial" w:hAnsi="Arial" w:cs="Arial"/>
        </w:rPr>
        <w:t>include</w:t>
      </w:r>
      <w:r>
        <w:rPr>
          <w:rFonts w:ascii="Arial" w:hAnsi="Arial" w:cs="Arial"/>
          <w:spacing w:val="21"/>
        </w:rPr>
        <w:t xml:space="preserve"> </w:t>
      </w:r>
      <w:r>
        <w:rPr>
          <w:rFonts w:ascii="Arial" w:hAnsi="Arial" w:cs="Arial"/>
        </w:rPr>
        <w:t>but</w:t>
      </w:r>
      <w:r>
        <w:rPr>
          <w:rFonts w:ascii="Arial" w:hAnsi="Arial" w:cs="Arial"/>
          <w:spacing w:val="23"/>
        </w:rPr>
        <w:t xml:space="preserve"> </w:t>
      </w:r>
      <w:r>
        <w:rPr>
          <w:rFonts w:ascii="Arial" w:hAnsi="Arial" w:cs="Arial"/>
        </w:rPr>
        <w:t>not</w:t>
      </w:r>
      <w:r>
        <w:rPr>
          <w:rFonts w:ascii="Arial" w:hAnsi="Arial" w:cs="Arial"/>
          <w:spacing w:val="21"/>
        </w:rPr>
        <w:t xml:space="preserve"> </w:t>
      </w:r>
      <w:r>
        <w:rPr>
          <w:rFonts w:ascii="Arial" w:hAnsi="Arial" w:cs="Arial"/>
        </w:rPr>
        <w:t xml:space="preserve">limited to the following </w:t>
      </w:r>
    </w:p>
    <w:p w14:paraId="7CE9AF70" w14:textId="77777777" w:rsidR="00906DFA" w:rsidRDefault="000738D9">
      <w:pPr>
        <w:spacing w:before="97"/>
        <w:ind w:left="1418"/>
        <w:jc w:val="both"/>
        <w:rPr>
          <w:rFonts w:ascii="Arial" w:hAnsi="Arial" w:cs="Arial"/>
        </w:rPr>
      </w:pPr>
      <w:r>
        <w:rPr>
          <w:rFonts w:ascii="Arial" w:hAnsi="Arial" w:cs="Arial"/>
        </w:rPr>
        <w:t>Each fan unit shall be fitted with a low oil level and high vibration cut out switches mounted on gear box to sense vibration in 2 directions (axial and radial). The switches shall have 2 NO + 2 NC contacts separately wired in a rain and vermin proof junction box. Contacts for the above switches shall be suitable for 5 Amp 240 V AC / 8 Amp 24 V DC rating. Any auxiliary relays required to achieve above requirements and shall be provided by the bidder which will be mounted inside the box.</w:t>
      </w:r>
    </w:p>
    <w:p w14:paraId="2BFC54EC" w14:textId="77777777" w:rsidR="00906DFA" w:rsidRDefault="000738D9">
      <w:pPr>
        <w:spacing w:before="97"/>
        <w:ind w:left="1418"/>
        <w:jc w:val="both"/>
        <w:rPr>
          <w:rFonts w:ascii="Arial" w:hAnsi="Arial" w:cs="Arial"/>
        </w:rPr>
      </w:pPr>
      <w:r>
        <w:rPr>
          <w:rFonts w:ascii="Arial" w:hAnsi="Arial" w:cs="Arial"/>
        </w:rPr>
        <w:t>All sensors shall be IP 65 rating. Junction box /protection box shall be IP 66 rating. Gear box vibration &amp; temperature analogue signal shall be connected to DCS for monitoring &amp; protection.</w:t>
      </w:r>
    </w:p>
    <w:p w14:paraId="0A52B7AE" w14:textId="77777777" w:rsidR="00906DFA" w:rsidRDefault="000738D9">
      <w:pPr>
        <w:spacing w:before="97"/>
        <w:ind w:left="1418"/>
        <w:jc w:val="both"/>
        <w:rPr>
          <w:rFonts w:ascii="Arial" w:hAnsi="Arial" w:cs="Arial"/>
        </w:rPr>
      </w:pPr>
      <w:r>
        <w:rPr>
          <w:rFonts w:ascii="Arial" w:hAnsi="Arial" w:cs="Arial"/>
        </w:rPr>
        <w:t xml:space="preserve">For each gear box, oil level gauge, thermometer pockets with thermometers shall be provided external to the fan stack for local indication. For each of the hot water </w:t>
      </w:r>
      <w:r>
        <w:rPr>
          <w:rFonts w:ascii="Arial" w:hAnsi="Arial" w:cs="Arial"/>
        </w:rPr>
        <w:lastRenderedPageBreak/>
        <w:t>header, necessary temperature gauge shall be provided for local indication.</w:t>
      </w:r>
    </w:p>
    <w:p w14:paraId="7EFE72ED" w14:textId="77777777" w:rsidR="00906DFA" w:rsidRDefault="000738D9">
      <w:pPr>
        <w:spacing w:before="97"/>
        <w:ind w:left="1418"/>
        <w:jc w:val="both"/>
        <w:rPr>
          <w:rFonts w:ascii="Arial" w:hAnsi="Arial" w:cs="Arial"/>
        </w:rPr>
      </w:pPr>
      <w:r>
        <w:rPr>
          <w:rFonts w:ascii="Arial" w:hAnsi="Arial" w:cs="Arial"/>
        </w:rPr>
        <w:t>All Instrumentation &amp; Control cables along with trays and accessories from the field instruments to field junction boxes and from junction box to DCS shall be provided by the Bidder.</w:t>
      </w:r>
    </w:p>
    <w:p w14:paraId="028BD787" w14:textId="77777777" w:rsidR="00906DFA" w:rsidRDefault="000738D9">
      <w:pPr>
        <w:spacing w:before="97"/>
        <w:ind w:left="1418"/>
        <w:jc w:val="both"/>
        <w:rPr>
          <w:rFonts w:ascii="Arial" w:hAnsi="Arial" w:cs="Arial"/>
        </w:rPr>
      </w:pPr>
      <w:r>
        <w:rPr>
          <w:rFonts w:ascii="Arial" w:hAnsi="Arial" w:cs="Arial"/>
        </w:rPr>
        <w:t>Nonstandard measuring elements are prohibited, so are those instruments containing poisonous substances like mercury and those products having been declared as obsolete by relevant authorities. All the instruments will be in international legal SI unit of measurement however in field pressure gauges all the pressures unit will be displayed in KG/ Sq. CM.</w:t>
      </w:r>
    </w:p>
    <w:p w14:paraId="49D7F909" w14:textId="77777777" w:rsidR="00906DFA" w:rsidRDefault="000738D9">
      <w:pPr>
        <w:spacing w:before="97"/>
        <w:ind w:left="1418"/>
        <w:jc w:val="both"/>
        <w:rPr>
          <w:rFonts w:ascii="Arial" w:hAnsi="Arial" w:cs="Arial"/>
        </w:rPr>
      </w:pPr>
      <w:r>
        <w:rPr>
          <w:rFonts w:ascii="Arial" w:hAnsi="Arial" w:cs="Arial"/>
        </w:rPr>
        <w:tab/>
        <w:t>The associated local temperature indicators and pressure gauges installed on the proper as well as the various indicating meters mounted on small-sized instrument panels shall all be primary instruments made of stainless steel with a bezel diameter of 150 mm and an accuracy not inferior to 1.5 class.</w:t>
      </w:r>
    </w:p>
    <w:p w14:paraId="7D79A170" w14:textId="77777777" w:rsidR="00906DFA" w:rsidRDefault="000738D9">
      <w:pPr>
        <w:spacing w:before="97"/>
        <w:ind w:left="1418"/>
        <w:jc w:val="both"/>
        <w:rPr>
          <w:rFonts w:ascii="Arial" w:hAnsi="Arial" w:cs="Arial"/>
        </w:rPr>
      </w:pPr>
      <w:r>
        <w:rPr>
          <w:rFonts w:ascii="Arial" w:hAnsi="Arial" w:cs="Arial"/>
        </w:rPr>
        <w:t>The Supplier must include in his Bids the measuring points layout, P&amp;ID diagrams as well as detailed instruments and equipment list within his scope of supply.</w:t>
      </w:r>
    </w:p>
    <w:p w14:paraId="3E334E5B" w14:textId="77777777" w:rsidR="00906DFA" w:rsidRDefault="000738D9">
      <w:pPr>
        <w:spacing w:before="97"/>
        <w:ind w:left="1418"/>
        <w:jc w:val="both"/>
        <w:rPr>
          <w:rFonts w:ascii="Arial" w:hAnsi="Arial" w:cs="Arial"/>
        </w:rPr>
      </w:pPr>
      <w:r>
        <w:rPr>
          <w:rFonts w:ascii="Arial" w:hAnsi="Arial" w:cs="Arial"/>
        </w:rPr>
        <w:t>Monitoring System can be separately indicated as local control and also remote (DCS) details for easily identification of each system</w:t>
      </w:r>
    </w:p>
    <w:p w14:paraId="5151DEE3" w14:textId="77777777" w:rsidR="00906DFA" w:rsidRDefault="000738D9">
      <w:pPr>
        <w:spacing w:before="97"/>
        <w:ind w:left="1418"/>
        <w:jc w:val="both"/>
        <w:rPr>
          <w:rFonts w:ascii="Arial" w:hAnsi="Arial" w:cs="Arial"/>
        </w:rPr>
      </w:pPr>
      <w:r>
        <w:rPr>
          <w:rFonts w:ascii="Arial" w:hAnsi="Arial" w:cs="Arial"/>
        </w:rPr>
        <w:t>The Supplier must include in his Bids the measuring points layout, P&amp;ID diagrams as well as detailed instruments and equipment list within his scope of supply.</w:t>
      </w:r>
    </w:p>
    <w:p w14:paraId="4CE07E89" w14:textId="77777777" w:rsidR="00906DFA" w:rsidRPr="00CB53D8" w:rsidRDefault="000738D9">
      <w:pPr>
        <w:spacing w:after="0" w:line="240" w:lineRule="auto"/>
        <w:rPr>
          <w:rFonts w:ascii="Arial" w:hAnsi="Arial" w:cs="Arial"/>
        </w:rPr>
      </w:pPr>
      <w:r w:rsidRPr="00CB53D8">
        <w:rPr>
          <w:rFonts w:ascii="Arial" w:eastAsia="Verdana" w:hAnsi="Arial" w:cs="Arial"/>
          <w:b/>
        </w:rPr>
        <w:t>4.15.00</w:t>
      </w:r>
      <w:r w:rsidRPr="00CB53D8">
        <w:rPr>
          <w:rFonts w:ascii="Arial" w:eastAsia="Verdana" w:hAnsi="Arial" w:cs="Arial"/>
          <w:b/>
        </w:rPr>
        <w:tab/>
      </w:r>
      <w:r w:rsidRPr="00CB53D8">
        <w:rPr>
          <w:b/>
          <w:bCs/>
          <w:color w:val="000000"/>
          <w:sz w:val="24"/>
          <w:szCs w:val="21"/>
        </w:rPr>
        <w:t>Electrical Part</w:t>
      </w:r>
    </w:p>
    <w:p w14:paraId="5B631FF7" w14:textId="77777777" w:rsidR="00906DFA" w:rsidRPr="00CB53D8" w:rsidRDefault="000738D9">
      <w:pPr>
        <w:numPr>
          <w:ilvl w:val="0"/>
          <w:numId w:val="4"/>
        </w:numPr>
        <w:spacing w:after="0"/>
        <w:contextualSpacing/>
        <w:jc w:val="both"/>
        <w:rPr>
          <w:rFonts w:ascii="Arial" w:hAnsi="Arial" w:cs="Arial"/>
          <w:color w:val="000000" w:themeColor="text1"/>
        </w:rPr>
      </w:pPr>
      <w:r w:rsidRPr="00CB53D8">
        <w:rPr>
          <w:rFonts w:ascii="Arial" w:hAnsi="Arial" w:cs="Arial"/>
          <w:color w:val="000000" w:themeColor="text1"/>
        </w:rPr>
        <w:t>All power and control cable tray required for  IDCT shall be FRP type.</w:t>
      </w:r>
    </w:p>
    <w:p w14:paraId="04CE2A8A" w14:textId="77777777" w:rsidR="00906DFA" w:rsidRPr="00CB53D8" w:rsidRDefault="000738D9">
      <w:pPr>
        <w:numPr>
          <w:ilvl w:val="0"/>
          <w:numId w:val="4"/>
        </w:numPr>
        <w:spacing w:after="0"/>
        <w:contextualSpacing/>
        <w:jc w:val="both"/>
        <w:rPr>
          <w:rFonts w:ascii="Arial" w:hAnsi="Arial" w:cs="Arial"/>
          <w:color w:val="000000" w:themeColor="text1"/>
        </w:rPr>
      </w:pPr>
      <w:r w:rsidRPr="00CB53D8">
        <w:rPr>
          <w:rFonts w:ascii="Arial" w:hAnsi="Arial" w:cs="Arial"/>
          <w:color w:val="000000" w:themeColor="text1"/>
        </w:rPr>
        <w:t>All electrical Motor shall be energy efficient type (IE4).</w:t>
      </w:r>
    </w:p>
    <w:p w14:paraId="7442A182" w14:textId="77777777" w:rsidR="00906DFA" w:rsidRPr="00CB53D8" w:rsidRDefault="000738D9">
      <w:pPr>
        <w:numPr>
          <w:ilvl w:val="0"/>
          <w:numId w:val="4"/>
        </w:numPr>
        <w:spacing w:after="0"/>
        <w:contextualSpacing/>
        <w:jc w:val="both"/>
        <w:rPr>
          <w:rFonts w:ascii="Arial" w:hAnsi="Arial" w:cs="Arial"/>
          <w:color w:val="000000" w:themeColor="text1"/>
        </w:rPr>
      </w:pPr>
      <w:r w:rsidRPr="00CB53D8">
        <w:rPr>
          <w:rFonts w:ascii="Arial" w:hAnsi="Arial" w:cs="Arial"/>
          <w:color w:val="000000" w:themeColor="text1"/>
        </w:rPr>
        <w:t>Bidder to consider VFD as required for all motors.</w:t>
      </w:r>
    </w:p>
    <w:p w14:paraId="3B3AECF7" w14:textId="77777777" w:rsidR="00906DFA" w:rsidRPr="00CB53D8" w:rsidRDefault="000738D9">
      <w:pPr>
        <w:numPr>
          <w:ilvl w:val="0"/>
          <w:numId w:val="4"/>
        </w:numPr>
        <w:spacing w:after="0"/>
        <w:contextualSpacing/>
        <w:jc w:val="both"/>
        <w:rPr>
          <w:rFonts w:ascii="Arial" w:hAnsi="Arial" w:cs="Arial"/>
          <w:color w:val="000000" w:themeColor="text1"/>
        </w:rPr>
      </w:pPr>
      <w:r w:rsidRPr="00CB53D8">
        <w:rPr>
          <w:rFonts w:ascii="Arial" w:hAnsi="Arial" w:cs="Arial"/>
          <w:color w:val="000000" w:themeColor="text1"/>
        </w:rPr>
        <w:t>Bidder to consider the erection of connecting cable tray for power and control cable from existing nearby cable tray from main plant to proposed IDCT switchgear room and also for each motor &amp; LCP wherever required.</w:t>
      </w:r>
    </w:p>
    <w:p w14:paraId="5EA19991" w14:textId="77777777" w:rsidR="00906DFA" w:rsidRPr="00CB53D8" w:rsidRDefault="000738D9">
      <w:pPr>
        <w:numPr>
          <w:ilvl w:val="0"/>
          <w:numId w:val="4"/>
        </w:numPr>
        <w:spacing w:after="0"/>
        <w:contextualSpacing/>
        <w:jc w:val="both"/>
        <w:rPr>
          <w:rFonts w:ascii="Arial" w:hAnsi="Arial" w:cs="Arial"/>
          <w:color w:val="000000" w:themeColor="text1"/>
        </w:rPr>
      </w:pPr>
      <w:r w:rsidRPr="00CB53D8">
        <w:rPr>
          <w:rFonts w:ascii="Arial" w:hAnsi="Arial" w:cs="Arial"/>
          <w:color w:val="000000" w:themeColor="text1"/>
        </w:rPr>
        <w:t>All HT, LT and control cable from main plant required for IDCT package shall be consider by bidder scope and only two number of HT 6.6kV feeders shall be provided by Owner.</w:t>
      </w:r>
    </w:p>
    <w:p w14:paraId="788D47B5" w14:textId="77777777" w:rsidR="00906DFA" w:rsidRPr="00CB53D8" w:rsidRDefault="000738D9">
      <w:pPr>
        <w:numPr>
          <w:ilvl w:val="0"/>
          <w:numId w:val="4"/>
        </w:numPr>
        <w:spacing w:after="0"/>
        <w:contextualSpacing/>
        <w:jc w:val="both"/>
        <w:rPr>
          <w:rFonts w:ascii="Arial" w:hAnsi="Arial" w:cs="Arial"/>
          <w:color w:val="000000" w:themeColor="text1"/>
        </w:rPr>
      </w:pPr>
      <w:r w:rsidRPr="00CB53D8">
        <w:rPr>
          <w:rFonts w:ascii="Arial" w:hAnsi="Arial" w:cs="Arial"/>
          <w:color w:val="000000" w:themeColor="text1"/>
        </w:rPr>
        <w:t>All required transformer with 2X100% capacity and switchgear (PCC, MCC) with spare feeders complying with the technical specification for each rating shall be considered for whole IDCT package.</w:t>
      </w:r>
    </w:p>
    <w:p w14:paraId="5F04EA81" w14:textId="77777777" w:rsidR="00906DFA" w:rsidRPr="00CB53D8" w:rsidRDefault="000738D9">
      <w:pPr>
        <w:numPr>
          <w:ilvl w:val="0"/>
          <w:numId w:val="4"/>
        </w:numPr>
        <w:spacing w:after="0"/>
        <w:contextualSpacing/>
        <w:jc w:val="both"/>
        <w:rPr>
          <w:rFonts w:ascii="Arial" w:hAnsi="Arial" w:cs="Arial"/>
          <w:color w:val="000000" w:themeColor="text1"/>
        </w:rPr>
      </w:pPr>
      <w:r w:rsidRPr="00CB53D8">
        <w:rPr>
          <w:rFonts w:ascii="Arial" w:hAnsi="Arial" w:cs="Arial"/>
          <w:color w:val="000000" w:themeColor="text1"/>
        </w:rPr>
        <w:t>Illumination shall be consider as per IS standard.</w:t>
      </w:r>
    </w:p>
    <w:p w14:paraId="5AA54B86" w14:textId="77777777" w:rsidR="00906DFA" w:rsidRPr="00CC0E5A" w:rsidRDefault="000738D9">
      <w:pPr>
        <w:numPr>
          <w:ilvl w:val="0"/>
          <w:numId w:val="4"/>
        </w:numPr>
        <w:spacing w:after="0"/>
        <w:contextualSpacing/>
        <w:jc w:val="both"/>
        <w:rPr>
          <w:rFonts w:ascii="Arial" w:hAnsi="Arial" w:cs="Arial"/>
          <w:color w:val="000000" w:themeColor="text1"/>
        </w:rPr>
      </w:pPr>
      <w:r w:rsidRPr="00CC0E5A">
        <w:rPr>
          <w:rFonts w:ascii="Arial" w:hAnsi="Arial" w:cs="Arial"/>
          <w:color w:val="000000" w:themeColor="text1"/>
        </w:rPr>
        <w:t>Earthing and lightning system shall be in scope of bidder and U#4 earthing shall be connected to existing nearby earthing grid.</w:t>
      </w:r>
    </w:p>
    <w:p w14:paraId="124F4CC4" w14:textId="77777777" w:rsidR="00906DFA" w:rsidRPr="00CC0E5A" w:rsidRDefault="000738D9">
      <w:pPr>
        <w:numPr>
          <w:ilvl w:val="0"/>
          <w:numId w:val="4"/>
        </w:numPr>
        <w:spacing w:after="0"/>
        <w:contextualSpacing/>
        <w:jc w:val="both"/>
        <w:rPr>
          <w:rFonts w:ascii="Arial" w:hAnsi="Arial" w:cs="Arial"/>
          <w:color w:val="000000" w:themeColor="text1"/>
        </w:rPr>
      </w:pPr>
      <w:r w:rsidRPr="00CC0E5A">
        <w:rPr>
          <w:rFonts w:ascii="Arial" w:hAnsi="Arial" w:cs="Arial"/>
          <w:color w:val="000000" w:themeColor="text1"/>
        </w:rPr>
        <w:t>Bidder shall consider numerical relay for all feeders and digital meter for energy measurement system and complying communication protocol shall be available for remote monitoring and remote operation of all feeders.</w:t>
      </w:r>
    </w:p>
    <w:p w14:paraId="0740C310" w14:textId="77777777" w:rsidR="00906DFA" w:rsidRPr="00CC0E5A" w:rsidRDefault="000738D9">
      <w:pPr>
        <w:widowControl/>
        <w:numPr>
          <w:ilvl w:val="0"/>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CC0E5A">
        <w:rPr>
          <w:rFonts w:ascii="Times New Roman" w:eastAsia="Times New Roman" w:hAnsi="Times New Roman" w:cs="Times New Roman"/>
          <w:sz w:val="24"/>
          <w:szCs w:val="24"/>
          <w:lang w:eastAsia="en-IN"/>
        </w:rPr>
        <w:t xml:space="preserve">Bidder shall be responsible for all required regulatory approval like Approval from </w:t>
      </w:r>
      <w:r w:rsidRPr="00CC0E5A">
        <w:rPr>
          <w:rFonts w:ascii="Times New Roman" w:eastAsia="Times New Roman" w:hAnsi="Times New Roman" w:cs="Times New Roman"/>
          <w:b/>
          <w:bCs/>
          <w:sz w:val="24"/>
          <w:szCs w:val="24"/>
          <w:lang w:eastAsia="en-IN"/>
        </w:rPr>
        <w:t>CEA/State Electrical Inspectorate</w:t>
      </w:r>
      <w:r w:rsidRPr="00CC0E5A">
        <w:rPr>
          <w:rFonts w:ascii="Times New Roman" w:eastAsia="Times New Roman" w:hAnsi="Times New Roman" w:cs="Times New Roman"/>
          <w:sz w:val="24"/>
          <w:szCs w:val="24"/>
          <w:lang w:eastAsia="en-IN"/>
        </w:rPr>
        <w:t xml:space="preserve"> etc.</w:t>
      </w:r>
    </w:p>
    <w:p w14:paraId="5A87F7B4" w14:textId="77777777" w:rsidR="00906DFA" w:rsidRPr="00CC0E5A" w:rsidRDefault="000738D9">
      <w:pPr>
        <w:widowControl/>
        <w:numPr>
          <w:ilvl w:val="0"/>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CC0E5A">
        <w:rPr>
          <w:rFonts w:ascii="Times New Roman" w:eastAsia="Times New Roman" w:hAnsi="Times New Roman" w:cs="Times New Roman"/>
          <w:sz w:val="24"/>
          <w:szCs w:val="24"/>
          <w:lang w:eastAsia="en-IN"/>
        </w:rPr>
        <w:t xml:space="preserve">Bidder shall Complied with </w:t>
      </w:r>
      <w:r w:rsidRPr="00CC0E5A">
        <w:rPr>
          <w:rFonts w:ascii="Times New Roman" w:eastAsia="Times New Roman" w:hAnsi="Times New Roman" w:cs="Times New Roman"/>
          <w:b/>
          <w:bCs/>
          <w:sz w:val="24"/>
          <w:szCs w:val="24"/>
          <w:lang w:eastAsia="en-IN"/>
        </w:rPr>
        <w:t>IS /IEC standards</w:t>
      </w:r>
      <w:r w:rsidRPr="00CC0E5A">
        <w:rPr>
          <w:rFonts w:ascii="Times New Roman" w:eastAsia="Times New Roman" w:hAnsi="Times New Roman" w:cs="Times New Roman"/>
          <w:sz w:val="24"/>
          <w:szCs w:val="24"/>
          <w:lang w:eastAsia="en-IN"/>
        </w:rPr>
        <w:t xml:space="preserve"> for all electrical equipment in IDCT package.</w:t>
      </w:r>
    </w:p>
    <w:p w14:paraId="2D36ABC1" w14:textId="77777777" w:rsidR="00906DFA" w:rsidRPr="00CC0E5A" w:rsidRDefault="00906DFA">
      <w:pPr>
        <w:spacing w:after="0" w:line="240" w:lineRule="auto"/>
        <w:ind w:left="1440" w:hanging="1440"/>
        <w:contextualSpacing/>
        <w:jc w:val="both"/>
        <w:rPr>
          <w:rFonts w:ascii="Arial" w:hAnsi="Arial" w:cs="Arial"/>
          <w:b/>
        </w:rPr>
      </w:pPr>
    </w:p>
    <w:p w14:paraId="2567CC27" w14:textId="77777777" w:rsidR="00906DFA" w:rsidRPr="00CC0E5A" w:rsidRDefault="000738D9">
      <w:pPr>
        <w:widowControl/>
        <w:overflowPunct w:val="0"/>
        <w:ind w:left="1440" w:hanging="1440"/>
        <w:jc w:val="both"/>
        <w:textAlignment w:val="baseline"/>
        <w:rPr>
          <w:rFonts w:ascii="Arial" w:hAnsi="Arial" w:cs="Arial"/>
        </w:rPr>
      </w:pPr>
      <w:r w:rsidRPr="00CC0E5A">
        <w:rPr>
          <w:spacing w:val="-2"/>
        </w:rPr>
        <w:tab/>
      </w:r>
      <w:r w:rsidRPr="00CC0E5A">
        <w:rPr>
          <w:rFonts w:ascii="Arial" w:hAnsi="Arial" w:cs="Arial"/>
        </w:rPr>
        <w:t>The package contractor shall provide the package Motor Control Center (MCC) or Power Distribution Boards (PDB) for small loads. Estimated power requirement and load lists should be submitted during bidding stage. All MCC shall be with double incomer and PDB shall be with single incomer. Engineering, supply, erection and commissioning of the complete power distribution system from the respective MCC/PDB incoming side (including cable routing from the feeder provided by the client) to the individual loads of the package shall be in the scope of the package contractor.</w:t>
      </w:r>
    </w:p>
    <w:p w14:paraId="1A0FC11F" w14:textId="77777777" w:rsidR="00906DFA" w:rsidRPr="00CC0E5A" w:rsidRDefault="000738D9">
      <w:pPr>
        <w:spacing w:after="0" w:line="240" w:lineRule="auto"/>
        <w:ind w:left="1440" w:hanging="1440"/>
        <w:contextualSpacing/>
        <w:jc w:val="both"/>
        <w:rPr>
          <w:rFonts w:ascii="Arial" w:hAnsi="Arial" w:cs="Arial"/>
        </w:rPr>
      </w:pPr>
      <w:r w:rsidRPr="00CC0E5A">
        <w:rPr>
          <w:rFonts w:ascii="Arial" w:hAnsi="Arial" w:cs="Arial"/>
        </w:rPr>
        <w:tab/>
      </w:r>
      <w:r w:rsidRPr="00CC0E5A">
        <w:rPr>
          <w:rFonts w:ascii="Arial" w:hAnsi="Arial" w:cs="Arial"/>
        </w:rPr>
        <w:tab/>
        <w:t>All scope related clauses mentioned in this package-specific document shall supersede other documents in case of any contradiction.</w:t>
      </w:r>
    </w:p>
    <w:p w14:paraId="69708AA4" w14:textId="77777777" w:rsidR="00906DFA" w:rsidRPr="00CC0E5A" w:rsidRDefault="00906DFA">
      <w:pPr>
        <w:spacing w:after="0" w:line="240" w:lineRule="auto"/>
        <w:ind w:left="1440" w:hanging="1440"/>
        <w:contextualSpacing/>
        <w:jc w:val="both"/>
        <w:rPr>
          <w:rFonts w:ascii="Arial" w:hAnsi="Arial" w:cs="Arial"/>
        </w:rPr>
      </w:pPr>
    </w:p>
    <w:p w14:paraId="1D83A141" w14:textId="77777777" w:rsidR="00906DFA" w:rsidRPr="00CC0E5A" w:rsidRDefault="000738D9">
      <w:pPr>
        <w:widowControl/>
        <w:overflowPunct w:val="0"/>
        <w:ind w:left="1440" w:hanging="1440"/>
        <w:jc w:val="both"/>
        <w:textAlignment w:val="baseline"/>
        <w:rPr>
          <w:rFonts w:ascii="Arial" w:hAnsi="Arial" w:cs="Arial"/>
          <w:spacing w:val="-2"/>
        </w:rPr>
      </w:pPr>
      <w:r w:rsidRPr="00CC0E5A">
        <w:rPr>
          <w:rFonts w:ascii="Arial" w:hAnsi="Arial" w:cs="Arial"/>
          <w:spacing w:val="-2"/>
        </w:rPr>
        <w:tab/>
        <w:t>The contractor shall comply with the applicable sections of project technical specification [VOL-IIF1, IIF2, IIID] for all equipment provided and their protection, except for any special requirements of the application.</w:t>
      </w:r>
    </w:p>
    <w:p w14:paraId="5DCDEEC3" w14:textId="77777777" w:rsidR="00CB53D8" w:rsidRPr="00CC0E5A" w:rsidRDefault="00CB53D8" w:rsidP="00656F62">
      <w:pPr>
        <w:tabs>
          <w:tab w:val="left" w:pos="1440"/>
          <w:tab w:val="left" w:pos="2160"/>
          <w:tab w:val="left" w:pos="2880"/>
          <w:tab w:val="left" w:pos="3600"/>
        </w:tabs>
        <w:jc w:val="both"/>
        <w:rPr>
          <w:rFonts w:ascii="Arial" w:hAnsi="Arial" w:cs="Arial"/>
          <w:b/>
          <w:spacing w:val="-2"/>
        </w:rPr>
      </w:pPr>
    </w:p>
    <w:p w14:paraId="404D98DD" w14:textId="77777777" w:rsidR="00656F62" w:rsidRPr="00CC0E5A" w:rsidRDefault="00FF2076" w:rsidP="00656F62">
      <w:pPr>
        <w:tabs>
          <w:tab w:val="left" w:pos="1440"/>
          <w:tab w:val="left" w:pos="2160"/>
          <w:tab w:val="left" w:pos="2880"/>
          <w:tab w:val="left" w:pos="3600"/>
        </w:tabs>
        <w:jc w:val="both"/>
        <w:rPr>
          <w:rFonts w:ascii="Arial" w:hAnsi="Arial" w:cs="Arial"/>
          <w:b/>
          <w:spacing w:val="-2"/>
        </w:rPr>
      </w:pPr>
      <w:r w:rsidRPr="00CC0E5A">
        <w:rPr>
          <w:rFonts w:ascii="Arial" w:hAnsi="Arial" w:cs="Arial"/>
          <w:b/>
          <w:spacing w:val="-2"/>
        </w:rPr>
        <w:t>4</w:t>
      </w:r>
      <w:r w:rsidR="00656F62" w:rsidRPr="00CC0E5A">
        <w:rPr>
          <w:rFonts w:ascii="Arial" w:hAnsi="Arial" w:cs="Arial"/>
          <w:b/>
          <w:spacing w:val="-2"/>
        </w:rPr>
        <w:t>.16.00</w:t>
      </w:r>
      <w:r w:rsidR="00656F62" w:rsidRPr="00CC0E5A">
        <w:rPr>
          <w:rFonts w:ascii="Arial" w:hAnsi="Arial" w:cs="Arial"/>
          <w:b/>
          <w:spacing w:val="-2"/>
        </w:rPr>
        <w:tab/>
        <w:t>Co</w:t>
      </w:r>
      <w:r w:rsidR="0033010E" w:rsidRPr="00CC0E5A">
        <w:rPr>
          <w:rFonts w:ascii="Arial" w:hAnsi="Arial" w:cs="Arial"/>
          <w:b/>
          <w:spacing w:val="-2"/>
        </w:rPr>
        <w:t>ntrol and Instrumentation Scope</w:t>
      </w:r>
    </w:p>
    <w:p w14:paraId="7BEE30F2" w14:textId="77777777" w:rsidR="00656F62" w:rsidRPr="00CC0E5A" w:rsidRDefault="00656F62" w:rsidP="00656F62">
      <w:pPr>
        <w:pStyle w:val="NormalWeb"/>
        <w:spacing w:after="240" w:afterAutospacing="0" w:line="198" w:lineRule="atLeast"/>
        <w:ind w:left="1418"/>
        <w:jc w:val="both"/>
        <w:rPr>
          <w:rFonts w:ascii="Arial" w:hAnsi="Arial" w:cs="Arial"/>
          <w:sz w:val="22"/>
          <w:szCs w:val="22"/>
        </w:rPr>
      </w:pPr>
      <w:r w:rsidRPr="00CC0E5A">
        <w:rPr>
          <w:rFonts w:ascii="Arial" w:hAnsi="Arial" w:cs="Arial"/>
          <w:sz w:val="22"/>
          <w:szCs w:val="22"/>
        </w:rPr>
        <w:t xml:space="preserve">The Instrumentation and Control System </w:t>
      </w:r>
      <w:r w:rsidR="000738D9" w:rsidRPr="00CC0E5A">
        <w:rPr>
          <w:rFonts w:ascii="Arial" w:hAnsi="Arial" w:cs="Arial"/>
          <w:sz w:val="22"/>
          <w:szCs w:val="22"/>
        </w:rPr>
        <w:t xml:space="preserve">for IDCT </w:t>
      </w:r>
      <w:r w:rsidRPr="00CC0E5A">
        <w:rPr>
          <w:rFonts w:ascii="Arial" w:hAnsi="Arial" w:cs="Arial"/>
          <w:sz w:val="22"/>
          <w:szCs w:val="22"/>
        </w:rPr>
        <w:t xml:space="preserve">shall be complete in all respects and adequate for safe, reliable and efficient operation of the plant under normal and worst service and environmental conditions. Instruments, systems and equipment and their installation shall conform to high standards of engineering design and workmanship in all respects. </w:t>
      </w:r>
    </w:p>
    <w:p w14:paraId="7BD8ABDF" w14:textId="77777777" w:rsidR="002A6BF0" w:rsidRPr="00CC0E5A" w:rsidRDefault="00656F62" w:rsidP="00656F62">
      <w:pPr>
        <w:pStyle w:val="NormalWeb"/>
        <w:spacing w:after="240" w:afterAutospacing="0" w:line="198" w:lineRule="atLeast"/>
        <w:ind w:left="1418"/>
        <w:jc w:val="both"/>
        <w:rPr>
          <w:rFonts w:ascii="Arial" w:hAnsi="Arial" w:cs="Arial"/>
          <w:sz w:val="22"/>
          <w:szCs w:val="22"/>
        </w:rPr>
      </w:pPr>
      <w:r w:rsidRPr="00CC0E5A">
        <w:rPr>
          <w:rFonts w:ascii="Arial" w:hAnsi="Arial" w:cs="Arial"/>
          <w:sz w:val="22"/>
          <w:szCs w:val="22"/>
        </w:rPr>
        <w:t xml:space="preserve">C&amp;I system for the </w:t>
      </w:r>
      <w:r w:rsidR="000738D9" w:rsidRPr="00CC0E5A">
        <w:rPr>
          <w:rFonts w:ascii="Arial" w:hAnsi="Arial" w:cs="Arial"/>
          <w:sz w:val="22"/>
          <w:szCs w:val="22"/>
        </w:rPr>
        <w:t>IDCT</w:t>
      </w:r>
      <w:r w:rsidRPr="00CC0E5A">
        <w:rPr>
          <w:rFonts w:ascii="Arial" w:hAnsi="Arial" w:cs="Arial"/>
          <w:sz w:val="22"/>
          <w:szCs w:val="22"/>
        </w:rPr>
        <w:t xml:space="preserve"> of unit#4 shall be based on</w:t>
      </w:r>
      <w:r w:rsidR="000738D9" w:rsidRPr="00CC0E5A">
        <w:rPr>
          <w:rFonts w:ascii="Arial" w:hAnsi="Arial" w:cs="Arial"/>
          <w:sz w:val="22"/>
          <w:szCs w:val="22"/>
        </w:rPr>
        <w:t xml:space="preserve"> the existing</w:t>
      </w:r>
      <w:r w:rsidRPr="00CC0E5A">
        <w:rPr>
          <w:rFonts w:ascii="Arial" w:hAnsi="Arial" w:cs="Arial"/>
          <w:sz w:val="22"/>
          <w:szCs w:val="22"/>
        </w:rPr>
        <w:t xml:space="preserve"> Programmable Logic Controller (PLC)</w:t>
      </w:r>
      <w:r w:rsidR="002A6BF0" w:rsidRPr="00CC0E5A">
        <w:rPr>
          <w:rFonts w:ascii="Arial" w:hAnsi="Arial" w:cs="Arial"/>
          <w:sz w:val="22"/>
          <w:szCs w:val="22"/>
        </w:rPr>
        <w:t xml:space="preserve"> dedicated for units #3 and 4. </w:t>
      </w:r>
      <w:r w:rsidRPr="00CC0E5A">
        <w:rPr>
          <w:rFonts w:ascii="Arial" w:hAnsi="Arial" w:cs="Arial"/>
          <w:sz w:val="22"/>
          <w:szCs w:val="22"/>
        </w:rPr>
        <w:t xml:space="preserve">Make of PLC </w:t>
      </w:r>
      <w:r w:rsidR="000738D9" w:rsidRPr="00CC0E5A">
        <w:rPr>
          <w:rFonts w:ascii="Arial" w:hAnsi="Arial" w:cs="Arial"/>
          <w:sz w:val="22"/>
          <w:szCs w:val="22"/>
        </w:rPr>
        <w:t>is</w:t>
      </w:r>
      <w:r w:rsidRPr="00CC0E5A">
        <w:rPr>
          <w:rFonts w:ascii="Arial" w:hAnsi="Arial" w:cs="Arial"/>
          <w:sz w:val="22"/>
          <w:szCs w:val="22"/>
        </w:rPr>
        <w:t xml:space="preserve"> Allen Bradley.</w:t>
      </w:r>
      <w:r w:rsidR="002A6BF0" w:rsidRPr="00CC0E5A">
        <w:rPr>
          <w:rFonts w:ascii="Arial" w:hAnsi="Arial" w:cs="Arial"/>
          <w:sz w:val="22"/>
          <w:szCs w:val="22"/>
        </w:rPr>
        <w:t xml:space="preserve"> </w:t>
      </w:r>
    </w:p>
    <w:p w14:paraId="424682DF" w14:textId="77777777" w:rsidR="00656F62" w:rsidRPr="00CC0E5A" w:rsidRDefault="002A6BF0" w:rsidP="00656F62">
      <w:pPr>
        <w:pStyle w:val="NormalWeb"/>
        <w:spacing w:after="240" w:afterAutospacing="0" w:line="198" w:lineRule="atLeast"/>
        <w:ind w:left="1418"/>
        <w:jc w:val="both"/>
        <w:rPr>
          <w:rFonts w:ascii="Arial" w:hAnsi="Arial" w:cs="Arial"/>
          <w:sz w:val="22"/>
          <w:szCs w:val="22"/>
        </w:rPr>
      </w:pPr>
      <w:r w:rsidRPr="00CC0E5A">
        <w:rPr>
          <w:rFonts w:ascii="Arial" w:hAnsi="Arial" w:cs="Arial"/>
          <w:sz w:val="22"/>
          <w:szCs w:val="22"/>
        </w:rPr>
        <w:t>Presently unit#3 IDCT control system is in operation. Necessary augmentation of the existing PLC shall be carried out by the bidder</w:t>
      </w:r>
      <w:r w:rsidR="00B6281E" w:rsidRPr="00CC0E5A">
        <w:rPr>
          <w:rFonts w:ascii="Arial" w:hAnsi="Arial" w:cs="Arial"/>
          <w:sz w:val="22"/>
          <w:szCs w:val="22"/>
        </w:rPr>
        <w:t xml:space="preserve"> for safe and efficient operation of unit#4 IDCT</w:t>
      </w:r>
      <w:r w:rsidRPr="00CC0E5A">
        <w:rPr>
          <w:rFonts w:ascii="Arial" w:hAnsi="Arial" w:cs="Arial"/>
          <w:sz w:val="22"/>
          <w:szCs w:val="22"/>
        </w:rPr>
        <w:t>.</w:t>
      </w:r>
    </w:p>
    <w:p w14:paraId="26177E67" w14:textId="77777777" w:rsidR="002A6BF0" w:rsidRPr="00CC0E5A" w:rsidRDefault="002A6BF0" w:rsidP="0033010E">
      <w:pPr>
        <w:pStyle w:val="NormalWeb"/>
        <w:spacing w:line="198" w:lineRule="atLeast"/>
        <w:ind w:left="1440"/>
        <w:jc w:val="both"/>
        <w:rPr>
          <w:rFonts w:ascii="Arial" w:hAnsi="Arial" w:cs="Arial"/>
          <w:sz w:val="22"/>
          <w:szCs w:val="22"/>
        </w:rPr>
      </w:pPr>
      <w:r w:rsidRPr="00CC0E5A">
        <w:rPr>
          <w:rFonts w:ascii="Arial" w:hAnsi="Arial" w:cs="Arial"/>
          <w:sz w:val="22"/>
          <w:szCs w:val="22"/>
        </w:rPr>
        <w:t>Existing spare Input</w:t>
      </w:r>
      <w:r w:rsidR="00B6281E" w:rsidRPr="00CC0E5A">
        <w:rPr>
          <w:rFonts w:ascii="Arial" w:hAnsi="Arial" w:cs="Arial"/>
          <w:sz w:val="22"/>
          <w:szCs w:val="22"/>
        </w:rPr>
        <w:t>s</w:t>
      </w:r>
      <w:r w:rsidRPr="00CC0E5A">
        <w:rPr>
          <w:rFonts w:ascii="Arial" w:hAnsi="Arial" w:cs="Arial"/>
          <w:sz w:val="22"/>
          <w:szCs w:val="22"/>
        </w:rPr>
        <w:t>/output</w:t>
      </w:r>
      <w:r w:rsidR="00B6281E" w:rsidRPr="00CC0E5A">
        <w:rPr>
          <w:rFonts w:ascii="Arial" w:hAnsi="Arial" w:cs="Arial"/>
          <w:sz w:val="22"/>
          <w:szCs w:val="22"/>
        </w:rPr>
        <w:t>s</w:t>
      </w:r>
      <w:r w:rsidRPr="00CC0E5A">
        <w:rPr>
          <w:rFonts w:ascii="Arial" w:hAnsi="Arial" w:cs="Arial"/>
          <w:sz w:val="22"/>
          <w:szCs w:val="22"/>
        </w:rPr>
        <w:t xml:space="preserve"> as well as additional input/output cards</w:t>
      </w:r>
      <w:r w:rsidR="00B6281E" w:rsidRPr="00CC0E5A">
        <w:rPr>
          <w:rFonts w:ascii="Arial" w:hAnsi="Arial" w:cs="Arial"/>
          <w:sz w:val="22"/>
          <w:szCs w:val="22"/>
        </w:rPr>
        <w:t xml:space="preserve"> and other required hardware</w:t>
      </w:r>
      <w:r w:rsidRPr="00CC0E5A">
        <w:rPr>
          <w:rFonts w:ascii="Arial" w:hAnsi="Arial" w:cs="Arial"/>
          <w:sz w:val="22"/>
          <w:szCs w:val="22"/>
        </w:rPr>
        <w:t xml:space="preserve"> shall be used</w:t>
      </w:r>
      <w:r w:rsidR="00B6281E" w:rsidRPr="00CC0E5A">
        <w:rPr>
          <w:rFonts w:ascii="Arial" w:hAnsi="Arial" w:cs="Arial"/>
          <w:sz w:val="22"/>
          <w:szCs w:val="22"/>
        </w:rPr>
        <w:t xml:space="preserve"> for complete operation and control of unit#4 IDCT</w:t>
      </w:r>
      <w:r w:rsidRPr="00CC0E5A">
        <w:rPr>
          <w:rFonts w:ascii="Arial" w:hAnsi="Arial" w:cs="Arial"/>
          <w:sz w:val="22"/>
          <w:szCs w:val="22"/>
        </w:rPr>
        <w:t>. Operational logics for</w:t>
      </w:r>
      <w:r w:rsidR="00B6281E" w:rsidRPr="00CC0E5A">
        <w:rPr>
          <w:rFonts w:ascii="Arial" w:hAnsi="Arial" w:cs="Arial"/>
          <w:sz w:val="22"/>
          <w:szCs w:val="22"/>
        </w:rPr>
        <w:t xml:space="preserve"> unit #4 IDCT</w:t>
      </w:r>
      <w:r w:rsidRPr="00CC0E5A">
        <w:rPr>
          <w:rFonts w:ascii="Arial" w:hAnsi="Arial" w:cs="Arial"/>
          <w:sz w:val="22"/>
          <w:szCs w:val="22"/>
        </w:rPr>
        <w:t xml:space="preserve"> shall be implemented in the existing PLC. New I/O cards shall be installed in the existing spare I/O slots of the system cabinet.</w:t>
      </w:r>
    </w:p>
    <w:p w14:paraId="6E5903A4" w14:textId="77777777" w:rsidR="00B6281E" w:rsidRPr="00CC0E5A" w:rsidRDefault="00B6281E" w:rsidP="00B6281E">
      <w:pPr>
        <w:pStyle w:val="NormalWeb"/>
        <w:spacing w:line="198" w:lineRule="atLeast"/>
        <w:ind w:left="1440"/>
        <w:jc w:val="both"/>
        <w:rPr>
          <w:rFonts w:ascii="Arial" w:hAnsi="Arial" w:cs="Arial"/>
          <w:sz w:val="22"/>
          <w:szCs w:val="22"/>
        </w:rPr>
      </w:pPr>
      <w:r w:rsidRPr="00CC0E5A">
        <w:rPr>
          <w:rFonts w:ascii="Arial" w:hAnsi="Arial" w:cs="Arial"/>
          <w:sz w:val="22"/>
          <w:szCs w:val="22"/>
        </w:rPr>
        <w:t>Operation of unit#4 IDCT shall be carried our from the control room of unit#3 using existing operator stations, Engineering stations, servers, printers etc. Control room for U#4 IDCT  will be existing U#3 Common IDCT  CCR .</w:t>
      </w:r>
    </w:p>
    <w:p w14:paraId="67ED9CB1" w14:textId="77777777" w:rsidR="00656F62" w:rsidRPr="00CC0E5A" w:rsidRDefault="00656F62" w:rsidP="00656F62">
      <w:pPr>
        <w:pStyle w:val="NormalWeb"/>
        <w:spacing w:after="240" w:afterAutospacing="0" w:line="198" w:lineRule="atLeast"/>
        <w:ind w:left="1418"/>
        <w:jc w:val="both"/>
        <w:rPr>
          <w:rFonts w:ascii="Arial" w:hAnsi="Arial" w:cs="Arial"/>
          <w:sz w:val="22"/>
          <w:szCs w:val="22"/>
        </w:rPr>
      </w:pPr>
      <w:r w:rsidRPr="00CC0E5A">
        <w:rPr>
          <w:rFonts w:ascii="Arial" w:hAnsi="Arial" w:cs="Arial"/>
          <w:sz w:val="22"/>
          <w:szCs w:val="22"/>
        </w:rPr>
        <w:t xml:space="preserve">Entire cabling (supply, laying and termination) including that from instruments to local panels / JBs/ RIOs etc and from there up to  </w:t>
      </w:r>
      <w:r w:rsidR="003D2ED3" w:rsidRPr="00CC0E5A">
        <w:rPr>
          <w:rFonts w:ascii="Arial" w:hAnsi="Arial" w:cs="Arial"/>
          <w:sz w:val="22"/>
          <w:szCs w:val="22"/>
        </w:rPr>
        <w:t xml:space="preserve">the </w:t>
      </w:r>
      <w:r w:rsidRPr="00CC0E5A">
        <w:rPr>
          <w:rFonts w:ascii="Arial" w:hAnsi="Arial" w:cs="Arial"/>
          <w:sz w:val="22"/>
          <w:szCs w:val="22"/>
        </w:rPr>
        <w:t>PLC shall be in bidder's scope.</w:t>
      </w:r>
    </w:p>
    <w:p w14:paraId="21A124B8" w14:textId="77777777" w:rsidR="00656F62" w:rsidRPr="00CC0E5A" w:rsidRDefault="00656F62" w:rsidP="00656F62">
      <w:pPr>
        <w:pStyle w:val="NormalWeb"/>
        <w:spacing w:after="240" w:afterAutospacing="0" w:line="198" w:lineRule="atLeast"/>
        <w:ind w:left="1418"/>
        <w:jc w:val="both"/>
        <w:rPr>
          <w:rFonts w:ascii="Arial" w:hAnsi="Arial" w:cs="Arial"/>
          <w:sz w:val="22"/>
          <w:szCs w:val="22"/>
        </w:rPr>
      </w:pPr>
      <w:r w:rsidRPr="00CC0E5A">
        <w:rPr>
          <w:rFonts w:ascii="Arial" w:hAnsi="Arial" w:cs="Arial"/>
          <w:sz w:val="22"/>
          <w:szCs w:val="22"/>
        </w:rPr>
        <w:t>Cable from PLC to MCC/ SWGR and electrical actuator with integral starters, LPBS for drives, etc shall be in bidder’s scope. Cables shall be provided as per Specification volume –IIE.</w:t>
      </w:r>
    </w:p>
    <w:p w14:paraId="3E0A6855" w14:textId="77777777" w:rsidR="00656F62" w:rsidRPr="00CC0E5A" w:rsidRDefault="00656F62" w:rsidP="00656F62">
      <w:pPr>
        <w:pStyle w:val="NormalWeb"/>
        <w:spacing w:after="240" w:afterAutospacing="0" w:line="198" w:lineRule="atLeast"/>
        <w:ind w:left="1418"/>
        <w:jc w:val="both"/>
        <w:rPr>
          <w:rFonts w:ascii="Arial" w:hAnsi="Arial" w:cs="Arial"/>
          <w:sz w:val="22"/>
          <w:szCs w:val="22"/>
        </w:rPr>
      </w:pPr>
      <w:r w:rsidRPr="00CC0E5A">
        <w:rPr>
          <w:rFonts w:ascii="Arial" w:hAnsi="Arial" w:cs="Arial"/>
          <w:sz w:val="22"/>
          <w:szCs w:val="22"/>
        </w:rPr>
        <w:lastRenderedPageBreak/>
        <w:t xml:space="preserve"> All control cable &amp; cable tray for </w:t>
      </w:r>
      <w:r w:rsidR="003D2ED3" w:rsidRPr="00CC0E5A">
        <w:rPr>
          <w:rFonts w:ascii="Arial" w:hAnsi="Arial" w:cs="Arial"/>
          <w:sz w:val="22"/>
          <w:szCs w:val="22"/>
        </w:rPr>
        <w:t>IDCT</w:t>
      </w:r>
      <w:r w:rsidRPr="00CC0E5A">
        <w:rPr>
          <w:rFonts w:ascii="Arial" w:hAnsi="Arial" w:cs="Arial"/>
          <w:sz w:val="22"/>
          <w:szCs w:val="22"/>
        </w:rPr>
        <w:t xml:space="preserve"> </w:t>
      </w:r>
      <w:r w:rsidR="003D2ED3" w:rsidRPr="00CC0E5A">
        <w:rPr>
          <w:rFonts w:ascii="Arial" w:hAnsi="Arial" w:cs="Arial"/>
          <w:sz w:val="22"/>
          <w:szCs w:val="22"/>
        </w:rPr>
        <w:t>(</w:t>
      </w:r>
      <w:r w:rsidRPr="00CC0E5A">
        <w:rPr>
          <w:rFonts w:ascii="Arial" w:hAnsi="Arial" w:cs="Arial"/>
          <w:sz w:val="22"/>
          <w:szCs w:val="22"/>
        </w:rPr>
        <w:t>design &amp; supply</w:t>
      </w:r>
      <w:r w:rsidR="003D2ED3" w:rsidRPr="00CC0E5A">
        <w:rPr>
          <w:rFonts w:ascii="Arial" w:hAnsi="Arial" w:cs="Arial"/>
          <w:sz w:val="22"/>
          <w:szCs w:val="22"/>
        </w:rPr>
        <w:t>)</w:t>
      </w:r>
      <w:r w:rsidRPr="00CC0E5A">
        <w:rPr>
          <w:rFonts w:ascii="Arial" w:hAnsi="Arial" w:cs="Arial"/>
          <w:sz w:val="22"/>
          <w:szCs w:val="22"/>
        </w:rPr>
        <w:t xml:space="preserve"> required for integration  will be in bidder scope .</w:t>
      </w:r>
    </w:p>
    <w:p w14:paraId="30515547" w14:textId="77777777" w:rsidR="00656F62" w:rsidRPr="00CC0E5A" w:rsidRDefault="00656F62" w:rsidP="00656F62">
      <w:pPr>
        <w:pStyle w:val="NormalWeb"/>
        <w:spacing w:after="240" w:afterAutospacing="0" w:line="198" w:lineRule="atLeast"/>
        <w:ind w:left="1418"/>
        <w:jc w:val="both"/>
        <w:rPr>
          <w:rFonts w:ascii="Arial" w:hAnsi="Arial" w:cs="Arial"/>
          <w:sz w:val="22"/>
          <w:szCs w:val="22"/>
        </w:rPr>
      </w:pPr>
      <w:r w:rsidRPr="00CC0E5A">
        <w:rPr>
          <w:rFonts w:ascii="Arial" w:hAnsi="Arial" w:cs="Arial"/>
          <w:sz w:val="22"/>
          <w:szCs w:val="22"/>
        </w:rPr>
        <w:t xml:space="preserve">All field instruments required for </w:t>
      </w:r>
      <w:r w:rsidR="003D2ED3" w:rsidRPr="00CC0E5A">
        <w:rPr>
          <w:rFonts w:ascii="Arial" w:hAnsi="Arial" w:cs="Arial"/>
          <w:sz w:val="22"/>
          <w:szCs w:val="22"/>
        </w:rPr>
        <w:t>IDCT</w:t>
      </w:r>
      <w:r w:rsidRPr="00CC0E5A">
        <w:rPr>
          <w:rFonts w:ascii="Arial" w:hAnsi="Arial" w:cs="Arial"/>
          <w:sz w:val="22"/>
          <w:szCs w:val="22"/>
        </w:rPr>
        <w:t xml:space="preserve"> system shall be in bidder scope with standard compliance and shall be calibrated at site. Detailed instrument specifications/datasheets shall be provided. All instruments and system shall be provided as per approved vendor list. </w:t>
      </w:r>
    </w:p>
    <w:p w14:paraId="3B415AD0" w14:textId="77777777" w:rsidR="0033010E" w:rsidRPr="00CC0E5A" w:rsidRDefault="0033010E" w:rsidP="0033010E">
      <w:pPr>
        <w:pStyle w:val="NormalWeb"/>
        <w:spacing w:after="240" w:afterAutospacing="0" w:line="198" w:lineRule="atLeast"/>
        <w:ind w:left="1418"/>
        <w:jc w:val="both"/>
        <w:rPr>
          <w:rFonts w:ascii="Arial" w:hAnsi="Arial" w:cs="Arial"/>
          <w:sz w:val="22"/>
          <w:szCs w:val="22"/>
        </w:rPr>
      </w:pPr>
      <w:r w:rsidRPr="00CC0E5A">
        <w:rPr>
          <w:rFonts w:ascii="Arial" w:hAnsi="Arial" w:cs="Arial"/>
          <w:sz w:val="22"/>
          <w:szCs w:val="22"/>
        </w:rPr>
        <w:t>Scope of instruments include the following:</w:t>
      </w:r>
    </w:p>
    <w:p w14:paraId="5545A51E" w14:textId="77777777" w:rsidR="0033010E" w:rsidRPr="00CC0E5A" w:rsidRDefault="0033010E" w:rsidP="0033010E">
      <w:pPr>
        <w:pStyle w:val="NormalWeb"/>
        <w:spacing w:after="240" w:afterAutospacing="0" w:line="198" w:lineRule="atLeast"/>
        <w:ind w:left="1418"/>
        <w:jc w:val="both"/>
        <w:rPr>
          <w:rFonts w:ascii="Arial" w:hAnsi="Arial" w:cs="Arial"/>
          <w:sz w:val="22"/>
          <w:szCs w:val="22"/>
        </w:rPr>
      </w:pPr>
      <w:r w:rsidRPr="00CC0E5A">
        <w:rPr>
          <w:rFonts w:ascii="Arial" w:hAnsi="Arial" w:cs="Arial"/>
          <w:sz w:val="22"/>
          <w:szCs w:val="22"/>
        </w:rPr>
        <w:t>(a) Vibration probes with transmitters</w:t>
      </w:r>
    </w:p>
    <w:p w14:paraId="6BDC5BA5" w14:textId="77777777" w:rsidR="0033010E" w:rsidRPr="00CC0E5A" w:rsidRDefault="0033010E" w:rsidP="0033010E">
      <w:pPr>
        <w:pStyle w:val="NormalWeb"/>
        <w:spacing w:after="240" w:afterAutospacing="0" w:line="198" w:lineRule="atLeast"/>
        <w:ind w:left="1418"/>
        <w:jc w:val="both"/>
        <w:rPr>
          <w:rFonts w:ascii="Arial" w:hAnsi="Arial" w:cs="Arial"/>
          <w:sz w:val="22"/>
          <w:szCs w:val="22"/>
        </w:rPr>
      </w:pPr>
      <w:r w:rsidRPr="00CC0E5A">
        <w:rPr>
          <w:rFonts w:ascii="Arial" w:hAnsi="Arial" w:cs="Arial"/>
          <w:sz w:val="22"/>
          <w:szCs w:val="22"/>
        </w:rPr>
        <w:t>(b) Low oil level switches</w:t>
      </w:r>
    </w:p>
    <w:p w14:paraId="7FB4AA6B" w14:textId="77777777" w:rsidR="0033010E" w:rsidRPr="00CC0E5A" w:rsidRDefault="0033010E" w:rsidP="0033010E">
      <w:pPr>
        <w:pStyle w:val="NormalWeb"/>
        <w:spacing w:after="240" w:afterAutospacing="0" w:line="198" w:lineRule="atLeast"/>
        <w:ind w:left="1418"/>
        <w:jc w:val="both"/>
        <w:rPr>
          <w:rFonts w:ascii="Arial" w:hAnsi="Arial" w:cs="Arial"/>
          <w:sz w:val="22"/>
          <w:szCs w:val="22"/>
        </w:rPr>
      </w:pPr>
      <w:r w:rsidRPr="00CC0E5A">
        <w:rPr>
          <w:rFonts w:ascii="Arial" w:hAnsi="Arial" w:cs="Arial"/>
          <w:sz w:val="22"/>
          <w:szCs w:val="22"/>
        </w:rPr>
        <w:t>(c) RTD on gear box</w:t>
      </w:r>
    </w:p>
    <w:p w14:paraId="421F14B3" w14:textId="624D79E2" w:rsidR="00656F62" w:rsidRPr="00CC0E5A" w:rsidRDefault="00DE2725" w:rsidP="0033010E">
      <w:pPr>
        <w:pStyle w:val="NormalWeb"/>
        <w:spacing w:after="240" w:afterAutospacing="0" w:line="198" w:lineRule="atLeast"/>
        <w:ind w:left="1418"/>
        <w:jc w:val="both"/>
        <w:rPr>
          <w:rFonts w:ascii="Arial" w:hAnsi="Arial" w:cs="Arial"/>
          <w:sz w:val="22"/>
          <w:szCs w:val="22"/>
        </w:rPr>
      </w:pPr>
      <w:r w:rsidRPr="00CC0E5A">
        <w:rPr>
          <w:rFonts w:ascii="Arial" w:hAnsi="Arial" w:cs="Arial"/>
          <w:sz w:val="22"/>
          <w:szCs w:val="22"/>
        </w:rPr>
        <w:t xml:space="preserve"> </w:t>
      </w:r>
      <w:r w:rsidR="0033010E" w:rsidRPr="00CC0E5A">
        <w:rPr>
          <w:rFonts w:ascii="Arial" w:hAnsi="Arial" w:cs="Arial"/>
          <w:sz w:val="22"/>
          <w:szCs w:val="22"/>
        </w:rPr>
        <w:t>(d) Instrument cables (along with associated cable trays &amp; supports) from above field instruments upto junction box located on the cooling tower fan deck and from junction box to PLC</w:t>
      </w:r>
      <w:r w:rsidR="00F15B05" w:rsidRPr="00CC0E5A">
        <w:rPr>
          <w:rFonts w:ascii="Arial" w:hAnsi="Arial" w:cs="Arial"/>
          <w:sz w:val="22"/>
          <w:szCs w:val="22"/>
        </w:rPr>
        <w:t>.</w:t>
      </w:r>
    </w:p>
    <w:p w14:paraId="5149B4A8" w14:textId="31162CA4" w:rsidR="00F15B05" w:rsidRPr="00CC0E5A" w:rsidRDefault="00F15B05" w:rsidP="00F15B05">
      <w:pPr>
        <w:pStyle w:val="NormalWeb"/>
        <w:spacing w:after="240" w:afterAutospacing="0" w:line="198" w:lineRule="atLeast"/>
        <w:ind w:left="1418"/>
        <w:jc w:val="both"/>
        <w:rPr>
          <w:rFonts w:ascii="Arial" w:hAnsi="Arial" w:cs="Arial"/>
          <w:sz w:val="22"/>
          <w:szCs w:val="22"/>
        </w:rPr>
      </w:pPr>
      <w:r w:rsidRPr="00CC0E5A">
        <w:rPr>
          <w:rFonts w:ascii="Arial" w:hAnsi="Arial" w:cs="Arial"/>
          <w:sz w:val="22"/>
          <w:szCs w:val="22"/>
        </w:rPr>
        <w:t>(e) Motor Winding &amp; bearing temperature</w:t>
      </w:r>
    </w:p>
    <w:p w14:paraId="31478848" w14:textId="7A4ED0A5" w:rsidR="00656F62" w:rsidRDefault="00656F62" w:rsidP="00357756">
      <w:pPr>
        <w:pStyle w:val="NormalWeb"/>
        <w:spacing w:after="240" w:afterAutospacing="0" w:line="198" w:lineRule="atLeast"/>
        <w:ind w:left="1418"/>
        <w:jc w:val="both"/>
        <w:rPr>
          <w:rFonts w:ascii="Arial" w:hAnsi="Arial" w:cs="Arial"/>
          <w:spacing w:val="-2"/>
        </w:rPr>
      </w:pPr>
      <w:r w:rsidRPr="00CC0E5A">
        <w:rPr>
          <w:rFonts w:ascii="Arial" w:hAnsi="Arial" w:cs="Arial"/>
          <w:sz w:val="22"/>
          <w:szCs w:val="22"/>
        </w:rPr>
        <w:t>For detail specification of PLC and instrumentation system please refer specification Volume IIE.</w:t>
      </w:r>
    </w:p>
    <w:p w14:paraId="20441091" w14:textId="77777777" w:rsidR="00656F62" w:rsidRDefault="00656F62">
      <w:pPr>
        <w:widowControl/>
        <w:overflowPunct w:val="0"/>
        <w:ind w:left="1440" w:hanging="1440"/>
        <w:jc w:val="both"/>
        <w:textAlignment w:val="baseline"/>
        <w:rPr>
          <w:rFonts w:ascii="Arial" w:hAnsi="Arial" w:cs="Arial"/>
          <w:spacing w:val="-2"/>
        </w:rPr>
      </w:pPr>
    </w:p>
    <w:p w14:paraId="6E3C5F6B" w14:textId="77777777" w:rsidR="00906DFA" w:rsidRDefault="00906DFA">
      <w:pPr>
        <w:spacing w:after="0" w:line="240" w:lineRule="auto"/>
        <w:ind w:left="1440" w:hanging="1440"/>
        <w:contextualSpacing/>
        <w:jc w:val="both"/>
        <w:rPr>
          <w:rFonts w:ascii="Arial" w:hAnsi="Arial" w:cs="Arial"/>
          <w:b/>
        </w:rPr>
      </w:pPr>
    </w:p>
    <w:p w14:paraId="1D25766C" w14:textId="018282B8" w:rsidR="00906DFA" w:rsidRDefault="00E75304">
      <w:pPr>
        <w:spacing w:after="0" w:line="240" w:lineRule="auto"/>
        <w:ind w:left="1440" w:hanging="1440"/>
        <w:contextualSpacing/>
        <w:jc w:val="both"/>
        <w:rPr>
          <w:rFonts w:ascii="Arial" w:hAnsi="Arial" w:cs="Arial"/>
        </w:rPr>
      </w:pPr>
      <w:r>
        <w:rPr>
          <w:rFonts w:ascii="Arial" w:hAnsi="Arial" w:cs="Arial"/>
          <w:b/>
        </w:rPr>
        <w:t>4.17</w:t>
      </w:r>
      <w:r w:rsidR="000738D9">
        <w:rPr>
          <w:rFonts w:ascii="Arial" w:hAnsi="Arial" w:cs="Arial"/>
          <w:b/>
        </w:rPr>
        <w:t>.00</w:t>
      </w:r>
      <w:r w:rsidR="000738D9">
        <w:rPr>
          <w:rFonts w:ascii="Arial" w:hAnsi="Arial" w:cs="Arial"/>
        </w:rPr>
        <w:tab/>
        <w:t xml:space="preserve">The filler materials shall be arranged to allow for uniform collection of hot water and case of maintenance/replacement. The filler materials shall be non-inflammable and designed with a high strength to resist deformation. The </w:t>
      </w:r>
    </w:p>
    <w:p w14:paraId="413CCC19" w14:textId="77777777" w:rsidR="00906DFA" w:rsidRDefault="00906DFA">
      <w:pPr>
        <w:spacing w:after="0" w:line="240" w:lineRule="auto"/>
        <w:ind w:left="1440"/>
        <w:contextualSpacing/>
        <w:jc w:val="both"/>
        <w:rPr>
          <w:rFonts w:ascii="Arial" w:hAnsi="Arial" w:cs="Arial"/>
          <w:b/>
        </w:rPr>
      </w:pPr>
    </w:p>
    <w:p w14:paraId="546EC421" w14:textId="77777777" w:rsidR="00906DFA" w:rsidRDefault="000738D9">
      <w:pPr>
        <w:spacing w:after="0" w:line="240" w:lineRule="auto"/>
        <w:ind w:left="1440"/>
        <w:contextualSpacing/>
        <w:jc w:val="both"/>
        <w:rPr>
          <w:rFonts w:ascii="Arial" w:hAnsi="Arial" w:cs="Arial"/>
        </w:rPr>
      </w:pPr>
      <w:r>
        <w:rPr>
          <w:rFonts w:ascii="Arial" w:hAnsi="Arial" w:cs="Arial"/>
        </w:rPr>
        <w:t>Supplier shall make available the detailed technical specifications for packaging, of PVC fillers (stable UV), describing non-inflammability, ageing contributors thereof as well as vibration resulting from flowing of water and air. The performance and brands of the fillers used shall be subject to approval by the Owner.</w:t>
      </w:r>
    </w:p>
    <w:p w14:paraId="38671927" w14:textId="77777777" w:rsidR="00906DFA" w:rsidRDefault="000738D9">
      <w:pPr>
        <w:spacing w:after="0" w:line="240" w:lineRule="auto"/>
        <w:ind w:left="1440"/>
        <w:contextualSpacing/>
        <w:jc w:val="both"/>
        <w:rPr>
          <w:rFonts w:ascii="Arial" w:eastAsia="Verdana" w:hAnsi="Arial" w:cs="Arial"/>
        </w:rPr>
      </w:pPr>
      <w:r>
        <w:rPr>
          <w:rFonts w:ascii="Arial" w:eastAsia="Verdana" w:hAnsi="Arial" w:cs="Arial"/>
        </w:rPr>
        <w:t>The Supplier shall give priority to water-spraying type fillers. In cases where the Supplier furnishes thin-film fillers, a side-flow filtering design shall be provided in order to prevent clogging of the fillers</w:t>
      </w:r>
    </w:p>
    <w:p w14:paraId="663CCDF9" w14:textId="77777777" w:rsidR="00906DFA" w:rsidRDefault="00906DFA">
      <w:pPr>
        <w:spacing w:after="0" w:line="240" w:lineRule="auto"/>
        <w:contextualSpacing/>
        <w:jc w:val="both"/>
        <w:rPr>
          <w:rFonts w:ascii="Arial" w:hAnsi="Arial" w:cs="Arial"/>
        </w:rPr>
      </w:pPr>
    </w:p>
    <w:p w14:paraId="45B6BD5F" w14:textId="77777777" w:rsidR="00906DFA" w:rsidRDefault="000738D9">
      <w:pPr>
        <w:spacing w:after="0" w:line="240" w:lineRule="auto"/>
        <w:ind w:left="1440"/>
        <w:contextualSpacing/>
        <w:jc w:val="both"/>
        <w:rPr>
          <w:rFonts w:ascii="Arial" w:hAnsi="Arial" w:cs="Arial"/>
        </w:rPr>
      </w:pPr>
      <w:r>
        <w:rPr>
          <w:rFonts w:ascii="Arial" w:hAnsi="Arial" w:cs="Arial"/>
        </w:rPr>
        <w:t>In case of water-spraying fillers, the spraying rods shall be horizontal and equipped with suitable supports to avoid damages or sagging. The cooling towers shall be sufficiently level such that the water can be distributed evenly through the spraying rods without resulting in water channels or in case of convection towers, the fitters are not allowed to migrate to the air inlet area.</w:t>
      </w:r>
    </w:p>
    <w:p w14:paraId="0E8BBF47" w14:textId="77777777" w:rsidR="00906DFA" w:rsidRDefault="00906DFA">
      <w:pPr>
        <w:spacing w:after="0" w:line="240" w:lineRule="auto"/>
        <w:ind w:left="1440"/>
        <w:contextualSpacing/>
        <w:jc w:val="both"/>
        <w:rPr>
          <w:rFonts w:ascii="Arial" w:hAnsi="Arial" w:cs="Arial"/>
        </w:rPr>
      </w:pPr>
    </w:p>
    <w:p w14:paraId="2235D180" w14:textId="77777777" w:rsidR="00906DFA" w:rsidRDefault="000738D9">
      <w:pPr>
        <w:spacing w:after="0" w:line="240" w:lineRule="auto"/>
        <w:ind w:left="1440"/>
        <w:contextualSpacing/>
        <w:jc w:val="both"/>
        <w:rPr>
          <w:rFonts w:ascii="Arial" w:hAnsi="Arial" w:cs="Arial"/>
        </w:rPr>
      </w:pPr>
      <w:r>
        <w:rPr>
          <w:rFonts w:ascii="Arial" w:hAnsi="Arial" w:cs="Arial"/>
        </w:rPr>
        <w:t>Where modified PVC thin-film fillers are used, no regenerative material is allowed to add therein.</w:t>
      </w:r>
    </w:p>
    <w:p w14:paraId="05B2D2A7" w14:textId="77777777" w:rsidR="00906DFA" w:rsidRDefault="00906DFA">
      <w:pPr>
        <w:spacing w:after="0" w:line="240" w:lineRule="auto"/>
        <w:ind w:left="1440"/>
        <w:contextualSpacing/>
        <w:jc w:val="both"/>
        <w:rPr>
          <w:rFonts w:ascii="Arial" w:hAnsi="Arial" w:cs="Arial"/>
        </w:rPr>
      </w:pPr>
    </w:p>
    <w:p w14:paraId="3847F828" w14:textId="77777777" w:rsidR="00906DFA" w:rsidRDefault="000738D9">
      <w:pPr>
        <w:spacing w:after="0" w:line="240" w:lineRule="auto"/>
        <w:ind w:left="1440"/>
        <w:contextualSpacing/>
        <w:jc w:val="both"/>
        <w:rPr>
          <w:rFonts w:ascii="Arial" w:hAnsi="Arial" w:cs="Arial"/>
        </w:rPr>
      </w:pPr>
      <w:r>
        <w:rPr>
          <w:rFonts w:ascii="Arial" w:hAnsi="Arial" w:cs="Arial"/>
        </w:rPr>
        <w:t>The fillers shall be of fire-retardant type with the fire-retardant oxygen index being, not less than 40.</w:t>
      </w:r>
    </w:p>
    <w:p w14:paraId="3C07E5CE" w14:textId="77777777" w:rsidR="00906DFA" w:rsidRDefault="00906DFA">
      <w:pPr>
        <w:spacing w:after="0" w:line="240" w:lineRule="auto"/>
        <w:ind w:left="1440"/>
        <w:contextualSpacing/>
        <w:jc w:val="both"/>
        <w:rPr>
          <w:rFonts w:ascii="Arial" w:hAnsi="Arial" w:cs="Arial"/>
        </w:rPr>
      </w:pPr>
    </w:p>
    <w:p w14:paraId="1607F06C" w14:textId="77777777" w:rsidR="00906DFA" w:rsidRDefault="000738D9">
      <w:pPr>
        <w:spacing w:after="0" w:line="240" w:lineRule="auto"/>
        <w:ind w:left="720" w:firstLine="720"/>
        <w:contextualSpacing/>
        <w:jc w:val="both"/>
        <w:rPr>
          <w:rFonts w:ascii="Arial" w:hAnsi="Arial" w:cs="Arial"/>
        </w:rPr>
      </w:pPr>
      <w:r>
        <w:rPr>
          <w:rFonts w:ascii="Arial" w:hAnsi="Arial" w:cs="Arial"/>
        </w:rPr>
        <w:lastRenderedPageBreak/>
        <w:t>The thickness of the base filler sheets shall not be less than 0.40-0.05 mm.</w:t>
      </w:r>
    </w:p>
    <w:p w14:paraId="499F17E1" w14:textId="77777777" w:rsidR="00906DFA" w:rsidRDefault="00906DFA">
      <w:pPr>
        <w:spacing w:after="0" w:line="240" w:lineRule="auto"/>
        <w:ind w:left="720" w:firstLine="720"/>
        <w:contextualSpacing/>
        <w:jc w:val="both"/>
        <w:rPr>
          <w:rFonts w:ascii="Arial" w:hAnsi="Arial" w:cs="Arial"/>
        </w:rPr>
      </w:pPr>
    </w:p>
    <w:p w14:paraId="7763F8DD" w14:textId="77777777" w:rsidR="00906DFA" w:rsidRDefault="000738D9">
      <w:pPr>
        <w:spacing w:after="0" w:line="240" w:lineRule="auto"/>
        <w:ind w:left="1440"/>
        <w:contextualSpacing/>
        <w:jc w:val="both"/>
        <w:rPr>
          <w:rFonts w:ascii="Arial" w:hAnsi="Arial" w:cs="Arial"/>
        </w:rPr>
      </w:pPr>
      <w:r>
        <w:rPr>
          <w:rFonts w:ascii="Arial" w:hAnsi="Arial" w:cs="Arial"/>
        </w:rPr>
        <w:t>The fillers shall be bonded into blocks with a bonding % not less than 93%.</w:t>
      </w:r>
    </w:p>
    <w:p w14:paraId="514F263A" w14:textId="77777777" w:rsidR="00906DFA" w:rsidRDefault="00906DFA">
      <w:pPr>
        <w:spacing w:after="0" w:line="240" w:lineRule="auto"/>
        <w:ind w:left="1440"/>
        <w:contextualSpacing/>
        <w:jc w:val="both"/>
        <w:rPr>
          <w:rFonts w:ascii="Arial" w:hAnsi="Arial" w:cs="Arial"/>
          <w:sz w:val="18"/>
          <w:szCs w:val="18"/>
        </w:rPr>
      </w:pPr>
    </w:p>
    <w:p w14:paraId="647A674B" w14:textId="77777777" w:rsidR="00906DFA" w:rsidRDefault="000738D9">
      <w:pPr>
        <w:spacing w:after="0" w:line="240" w:lineRule="auto"/>
        <w:ind w:left="720" w:firstLine="720"/>
        <w:contextualSpacing/>
        <w:jc w:val="both"/>
        <w:rPr>
          <w:rFonts w:ascii="Arial" w:hAnsi="Arial" w:cs="Arial"/>
        </w:rPr>
      </w:pPr>
      <w:r>
        <w:rPr>
          <w:rFonts w:ascii="Arial" w:hAnsi="Arial" w:cs="Arial"/>
        </w:rPr>
        <w:t>The compaction strength of filler blocks shall be no less than 300 kg/m2.</w:t>
      </w:r>
    </w:p>
    <w:p w14:paraId="46D99B7C" w14:textId="77777777" w:rsidR="00906DFA" w:rsidRDefault="00906DFA">
      <w:pPr>
        <w:spacing w:after="0" w:line="240" w:lineRule="auto"/>
        <w:ind w:left="720" w:firstLine="720"/>
        <w:contextualSpacing/>
        <w:jc w:val="both"/>
        <w:rPr>
          <w:rFonts w:ascii="Arial" w:hAnsi="Arial" w:cs="Arial"/>
          <w:sz w:val="18"/>
          <w:szCs w:val="18"/>
        </w:rPr>
      </w:pPr>
    </w:p>
    <w:p w14:paraId="252ECBD3" w14:textId="77777777" w:rsidR="00906DFA" w:rsidRDefault="000738D9">
      <w:pPr>
        <w:spacing w:after="0" w:line="240" w:lineRule="auto"/>
        <w:ind w:left="720" w:firstLine="720"/>
        <w:contextualSpacing/>
        <w:jc w:val="both"/>
        <w:rPr>
          <w:rFonts w:ascii="Arial" w:hAnsi="Arial" w:cs="Arial"/>
        </w:rPr>
      </w:pPr>
      <w:r>
        <w:rPr>
          <w:rFonts w:ascii="Arial" w:hAnsi="Arial" w:cs="Arial"/>
        </w:rPr>
        <w:t>The filler supports shall be made of FRP or non-metallic materials</w:t>
      </w:r>
    </w:p>
    <w:p w14:paraId="0F4E2716" w14:textId="77777777" w:rsidR="00906DFA" w:rsidRDefault="00906DFA">
      <w:pPr>
        <w:spacing w:after="0" w:line="240" w:lineRule="auto"/>
        <w:ind w:left="720" w:firstLine="720"/>
        <w:contextualSpacing/>
        <w:jc w:val="both"/>
        <w:rPr>
          <w:rFonts w:ascii="Arial" w:hAnsi="Arial" w:cs="Arial"/>
        </w:rPr>
      </w:pPr>
    </w:p>
    <w:p w14:paraId="443E2AC5" w14:textId="77777777" w:rsidR="00906DFA" w:rsidRDefault="000738D9">
      <w:pPr>
        <w:spacing w:after="0" w:line="240" w:lineRule="auto"/>
        <w:ind w:left="1440"/>
        <w:contextualSpacing/>
        <w:jc w:val="both"/>
        <w:rPr>
          <w:rFonts w:ascii="Arial" w:hAnsi="Arial" w:cs="Arial"/>
        </w:rPr>
      </w:pPr>
      <w:r>
        <w:rPr>
          <w:rFonts w:ascii="Arial" w:hAnsi="Arial" w:cs="Arial"/>
        </w:rPr>
        <w:t>The fillers shall be placed for case of maintenance and replacement and shall be fixed by means other than sailing.</w:t>
      </w:r>
    </w:p>
    <w:p w14:paraId="1FFB8EC0" w14:textId="77777777" w:rsidR="00906DFA" w:rsidRDefault="00906DFA">
      <w:pPr>
        <w:spacing w:after="0" w:line="240" w:lineRule="auto"/>
        <w:ind w:left="1440"/>
        <w:contextualSpacing/>
        <w:rPr>
          <w:rFonts w:ascii="Arial" w:hAnsi="Arial" w:cs="Arial"/>
        </w:rPr>
      </w:pPr>
    </w:p>
    <w:p w14:paraId="10A024A9" w14:textId="4B195C7B" w:rsidR="00906DFA" w:rsidRDefault="00E75304">
      <w:pPr>
        <w:tabs>
          <w:tab w:val="left" w:pos="2280"/>
        </w:tabs>
        <w:spacing w:after="0" w:line="240" w:lineRule="auto"/>
        <w:jc w:val="both"/>
        <w:rPr>
          <w:rFonts w:ascii="Arial" w:hAnsi="Arial" w:cs="Arial"/>
        </w:rPr>
      </w:pPr>
      <w:r>
        <w:rPr>
          <w:rFonts w:ascii="Arial" w:eastAsia="Verdana" w:hAnsi="Arial" w:cs="Arial"/>
          <w:b/>
        </w:rPr>
        <w:t>4.18</w:t>
      </w:r>
      <w:r w:rsidR="000738D9">
        <w:rPr>
          <w:rFonts w:ascii="Arial" w:eastAsia="Verdana" w:hAnsi="Arial" w:cs="Arial"/>
          <w:b/>
        </w:rPr>
        <w:t xml:space="preserve">.00           </w:t>
      </w:r>
      <w:r w:rsidR="000738D9">
        <w:rPr>
          <w:rFonts w:ascii="Arial" w:hAnsi="Arial" w:cs="Arial"/>
          <w:b/>
        </w:rPr>
        <w:t>Accesses inside Cooling Tower</w:t>
      </w:r>
    </w:p>
    <w:p w14:paraId="6AAB10C1" w14:textId="77777777" w:rsidR="00906DFA" w:rsidRDefault="00906DFA">
      <w:pPr>
        <w:tabs>
          <w:tab w:val="left" w:pos="2280"/>
        </w:tabs>
        <w:spacing w:after="0" w:line="240" w:lineRule="auto"/>
        <w:jc w:val="both"/>
        <w:rPr>
          <w:rFonts w:ascii="Arial" w:hAnsi="Arial" w:cs="Arial"/>
          <w:sz w:val="18"/>
          <w:szCs w:val="18"/>
        </w:rPr>
      </w:pPr>
    </w:p>
    <w:p w14:paraId="3FAEA025" w14:textId="77777777" w:rsidR="00906DFA" w:rsidRDefault="000738D9">
      <w:pPr>
        <w:tabs>
          <w:tab w:val="left" w:pos="2280"/>
        </w:tabs>
        <w:spacing w:after="0" w:line="240" w:lineRule="auto"/>
        <w:ind w:left="1440"/>
        <w:jc w:val="both"/>
        <w:rPr>
          <w:rFonts w:ascii="Arial" w:hAnsi="Arial" w:cs="Arial"/>
        </w:rPr>
      </w:pPr>
      <w:r>
        <w:rPr>
          <w:rFonts w:ascii="Arial" w:hAnsi="Arial" w:cs="Arial"/>
        </w:rPr>
        <w:t>Within the cooling towers, the fan access platforms and access paths for the tower proper components shall be provided. The access platforms and paths shall be made of stainless steel or non-metallic materials.</w:t>
      </w:r>
    </w:p>
    <w:p w14:paraId="294271BA" w14:textId="77777777" w:rsidR="00906DFA" w:rsidRDefault="00906DFA">
      <w:pPr>
        <w:spacing w:after="0" w:line="240" w:lineRule="auto"/>
        <w:ind w:left="720" w:firstLine="720"/>
        <w:contextualSpacing/>
        <w:rPr>
          <w:rFonts w:ascii="Arial" w:hAnsi="Arial" w:cs="Arial"/>
          <w:sz w:val="18"/>
          <w:szCs w:val="18"/>
        </w:rPr>
      </w:pPr>
    </w:p>
    <w:p w14:paraId="7511AE94" w14:textId="77777777" w:rsidR="00906DFA" w:rsidRDefault="000738D9">
      <w:pPr>
        <w:spacing w:after="0" w:line="240" w:lineRule="auto"/>
        <w:ind w:left="1440"/>
        <w:contextualSpacing/>
        <w:jc w:val="both"/>
        <w:rPr>
          <w:rFonts w:ascii="Arial" w:hAnsi="Arial" w:cs="Arial"/>
        </w:rPr>
      </w:pPr>
      <w:r>
        <w:rPr>
          <w:rFonts w:ascii="Arial" w:hAnsi="Arial" w:cs="Arial"/>
        </w:rPr>
        <w:t>The cooling towers shall be provided with quick-open type access doors which shall be ensured to be highly air-tight and readily removable. All the metal parts on the access doors shall be made of stainless steel. Maintenance Panels of Fiber Reinforced Plastic. The enclosure panels of the tower proper shall be made of fiber reinforced plastic sheets. The fiber reinforced plastic sheets shall have large-section trapezoid-shaped web structure and the jointing of the panels shall not be allowed to expose externally. The enclosure structure of fiber reinforced plastic shall be designed to withstand a wind load larger than 690 Pa</w:t>
      </w:r>
    </w:p>
    <w:p w14:paraId="426364F1" w14:textId="1A16066D" w:rsidR="00906DFA" w:rsidRDefault="000738D9">
      <w:pPr>
        <w:spacing w:after="0" w:line="240" w:lineRule="auto"/>
        <w:ind w:left="1440"/>
        <w:contextualSpacing/>
        <w:jc w:val="both"/>
        <w:rPr>
          <w:rFonts w:ascii="Arial" w:hAnsi="Arial" w:cs="Arial"/>
        </w:rPr>
      </w:pPr>
      <w:r>
        <w:rPr>
          <w:rFonts w:ascii="Arial" w:hAnsi="Arial" w:cs="Arial"/>
        </w:rPr>
        <w:t>The various physical and chemical performance Indicators of the fiber reinforced plastic shall be consistent with or superior to the international standards. The color of the maintenance panels of fiber reinforced plaule is yet subject to determination.</w:t>
      </w:r>
    </w:p>
    <w:p w14:paraId="5A013CFE" w14:textId="04FA4AEC" w:rsidR="005063FC" w:rsidRDefault="005063FC">
      <w:pPr>
        <w:spacing w:after="0" w:line="240" w:lineRule="auto"/>
        <w:ind w:left="1440"/>
        <w:contextualSpacing/>
        <w:jc w:val="both"/>
        <w:rPr>
          <w:rFonts w:ascii="Arial" w:hAnsi="Arial" w:cs="Arial"/>
        </w:rPr>
      </w:pPr>
    </w:p>
    <w:p w14:paraId="1118FB28" w14:textId="1CB502A8" w:rsidR="005063FC" w:rsidRDefault="005063FC">
      <w:pPr>
        <w:spacing w:after="0" w:line="240" w:lineRule="auto"/>
        <w:ind w:left="1440"/>
        <w:contextualSpacing/>
        <w:jc w:val="both"/>
        <w:rPr>
          <w:rFonts w:ascii="Arial" w:hAnsi="Arial" w:cs="Arial"/>
        </w:rPr>
      </w:pPr>
      <w:r w:rsidRPr="005063FC">
        <w:rPr>
          <w:rFonts w:ascii="Arial" w:hAnsi="Arial" w:cs="Arial"/>
        </w:rPr>
        <w:t>Access platform inside cooling tower must be made of Steel / FRP with Heavy Duty GI Pipe handrails in both sides.</w:t>
      </w:r>
    </w:p>
    <w:p w14:paraId="7A245115" w14:textId="77777777" w:rsidR="00906DFA" w:rsidRDefault="000738D9">
      <w:pPr>
        <w:spacing w:after="0" w:line="240" w:lineRule="auto"/>
        <w:ind w:left="720" w:firstLine="720"/>
        <w:contextualSpacing/>
        <w:rPr>
          <w:rFonts w:ascii="Arial" w:hAnsi="Arial" w:cs="Arial"/>
        </w:rPr>
      </w:pPr>
      <w:r>
        <w:rPr>
          <w:rFonts w:ascii="Arial" w:hAnsi="Arial" w:cs="Arial"/>
        </w:rPr>
        <w:t xml:space="preserve"> </w:t>
      </w:r>
    </w:p>
    <w:p w14:paraId="5E47832B" w14:textId="77777777" w:rsidR="00906DFA" w:rsidRDefault="000738D9">
      <w:pPr>
        <w:spacing w:after="0" w:line="240" w:lineRule="auto"/>
        <w:ind w:left="720" w:firstLine="720"/>
        <w:contextualSpacing/>
        <w:rPr>
          <w:rFonts w:ascii="Arial" w:hAnsi="Arial" w:cs="Arial"/>
          <w:b/>
        </w:rPr>
      </w:pPr>
      <w:r>
        <w:rPr>
          <w:rFonts w:ascii="Arial" w:hAnsi="Arial" w:cs="Arial"/>
          <w:b/>
        </w:rPr>
        <w:t>Partition Panels</w:t>
      </w:r>
    </w:p>
    <w:p w14:paraId="7880023A" w14:textId="77777777" w:rsidR="00906DFA" w:rsidRDefault="00906DFA">
      <w:pPr>
        <w:spacing w:after="0" w:line="240" w:lineRule="auto"/>
        <w:ind w:left="720" w:firstLine="720"/>
        <w:contextualSpacing/>
        <w:rPr>
          <w:rFonts w:ascii="Arial" w:hAnsi="Arial" w:cs="Arial"/>
        </w:rPr>
      </w:pPr>
    </w:p>
    <w:p w14:paraId="61E263B4" w14:textId="77777777" w:rsidR="00906DFA" w:rsidRDefault="000738D9">
      <w:pPr>
        <w:spacing w:after="0" w:line="240" w:lineRule="auto"/>
        <w:ind w:left="720" w:firstLine="720"/>
        <w:contextualSpacing/>
        <w:rPr>
          <w:rFonts w:ascii="Arial" w:hAnsi="Arial" w:cs="Arial"/>
        </w:rPr>
      </w:pPr>
      <w:r>
        <w:rPr>
          <w:rFonts w:ascii="Arial" w:hAnsi="Arial" w:cs="Arial"/>
        </w:rPr>
        <w:t>The partition panels shall be made of fiber reinforced plastic.</w:t>
      </w:r>
    </w:p>
    <w:p w14:paraId="4517DB50" w14:textId="77777777" w:rsidR="00906DFA" w:rsidRDefault="000738D9">
      <w:pPr>
        <w:spacing w:after="0" w:line="240" w:lineRule="auto"/>
        <w:ind w:left="1440"/>
        <w:contextualSpacing/>
        <w:rPr>
          <w:rFonts w:ascii="Arial" w:hAnsi="Arial" w:cs="Arial"/>
        </w:rPr>
      </w:pPr>
      <w:r>
        <w:rPr>
          <w:rFonts w:ascii="Arial" w:hAnsi="Arial" w:cs="Arial"/>
        </w:rPr>
        <w:t>The various physical and chemical performance indicators of the partition panels of fiber reinforced plastic shall be consistent with or superior to the international standard.</w:t>
      </w:r>
    </w:p>
    <w:p w14:paraId="3F456D9F" w14:textId="77777777" w:rsidR="00906DFA" w:rsidRDefault="00906DFA">
      <w:pPr>
        <w:spacing w:after="0" w:line="240" w:lineRule="auto"/>
        <w:rPr>
          <w:rFonts w:ascii="Arial" w:hAnsi="Arial" w:cs="Arial"/>
        </w:rPr>
      </w:pPr>
    </w:p>
    <w:p w14:paraId="658B3344" w14:textId="77777777" w:rsidR="00906DFA" w:rsidRDefault="000738D9">
      <w:pPr>
        <w:tabs>
          <w:tab w:val="left" w:pos="1418"/>
        </w:tabs>
        <w:spacing w:after="0" w:line="240" w:lineRule="auto"/>
        <w:rPr>
          <w:rFonts w:ascii="Arial" w:eastAsia="Verdana" w:hAnsi="Arial" w:cs="Arial"/>
          <w:b/>
        </w:rPr>
      </w:pPr>
      <w:r>
        <w:rPr>
          <w:rFonts w:ascii="Arial" w:eastAsia="Verdana" w:hAnsi="Arial" w:cs="Arial"/>
          <w:b/>
        </w:rPr>
        <w:t>5.00.00</w:t>
      </w:r>
      <w:r>
        <w:rPr>
          <w:rFonts w:ascii="Arial" w:eastAsia="Verdana" w:hAnsi="Arial" w:cs="Arial"/>
          <w:b/>
        </w:rPr>
        <w:tab/>
        <w:t>TESTS AT SITE</w:t>
      </w:r>
    </w:p>
    <w:p w14:paraId="283AB4FC" w14:textId="77777777" w:rsidR="00906DFA" w:rsidRDefault="00906DFA">
      <w:pPr>
        <w:spacing w:after="0" w:line="240" w:lineRule="auto"/>
        <w:rPr>
          <w:rFonts w:ascii="Arial" w:hAnsi="Arial" w:cs="Arial"/>
        </w:rPr>
      </w:pPr>
    </w:p>
    <w:p w14:paraId="6F3DF5FF" w14:textId="77777777" w:rsidR="00906DFA" w:rsidRDefault="000738D9">
      <w:pPr>
        <w:spacing w:after="0" w:line="240" w:lineRule="auto"/>
        <w:ind w:left="1418"/>
        <w:jc w:val="both"/>
        <w:rPr>
          <w:rFonts w:ascii="Arial" w:eastAsia="Verdana" w:hAnsi="Arial" w:cs="Arial"/>
        </w:rPr>
      </w:pPr>
      <w:r>
        <w:rPr>
          <w:rFonts w:ascii="Arial" w:eastAsia="Verdana" w:hAnsi="Arial" w:cs="Arial"/>
        </w:rPr>
        <w:t>After Installation at site, the complete systems/equipment will be operated at site to show satisfactory performance as required by the applicable clauses of the specification. Further, all piping shall be hydraulically tested at site.</w:t>
      </w:r>
    </w:p>
    <w:p w14:paraId="3713184C" w14:textId="77777777" w:rsidR="00906DFA" w:rsidRDefault="00906DFA">
      <w:pPr>
        <w:tabs>
          <w:tab w:val="left" w:pos="1418"/>
        </w:tabs>
        <w:spacing w:after="0" w:line="240" w:lineRule="auto"/>
        <w:rPr>
          <w:rFonts w:ascii="Arial" w:eastAsia="Verdana" w:hAnsi="Arial" w:cs="Arial"/>
          <w:b/>
        </w:rPr>
      </w:pPr>
    </w:p>
    <w:p w14:paraId="7297DB5F" w14:textId="77777777" w:rsidR="00906DFA" w:rsidRDefault="000738D9">
      <w:pPr>
        <w:tabs>
          <w:tab w:val="left" w:pos="1418"/>
        </w:tabs>
        <w:spacing w:after="0" w:line="240" w:lineRule="auto"/>
        <w:rPr>
          <w:rFonts w:ascii="Arial" w:eastAsia="Verdana" w:hAnsi="Arial" w:cs="Arial"/>
          <w:b/>
        </w:rPr>
      </w:pPr>
      <w:r>
        <w:rPr>
          <w:rFonts w:ascii="Arial" w:eastAsia="Verdana" w:hAnsi="Arial" w:cs="Arial"/>
          <w:b/>
        </w:rPr>
        <w:t>6.00.00</w:t>
      </w:r>
      <w:r>
        <w:rPr>
          <w:rFonts w:ascii="Arial" w:eastAsia="Verdana" w:hAnsi="Arial" w:cs="Arial"/>
          <w:b/>
        </w:rPr>
        <w:tab/>
        <w:t>PERFORMANCE &amp; GUARANTEE TEST AT SITE</w:t>
      </w:r>
    </w:p>
    <w:p w14:paraId="46C7BB74" w14:textId="77777777" w:rsidR="00906DFA" w:rsidRDefault="00906DFA">
      <w:pPr>
        <w:spacing w:after="0" w:line="240" w:lineRule="auto"/>
        <w:rPr>
          <w:rFonts w:ascii="Arial" w:hAnsi="Arial" w:cs="Arial"/>
        </w:rPr>
      </w:pPr>
    </w:p>
    <w:p w14:paraId="776F395D" w14:textId="77777777" w:rsidR="00906DFA" w:rsidRDefault="000738D9">
      <w:pPr>
        <w:spacing w:after="0" w:line="240" w:lineRule="auto"/>
        <w:ind w:left="1418" w:hanging="1418"/>
        <w:jc w:val="both"/>
        <w:rPr>
          <w:rFonts w:ascii="Arial" w:eastAsia="Verdana" w:hAnsi="Arial" w:cs="Arial"/>
        </w:rPr>
      </w:pPr>
      <w:r>
        <w:rPr>
          <w:rFonts w:ascii="Arial" w:eastAsia="Verdana" w:hAnsi="Arial" w:cs="Arial"/>
        </w:rPr>
        <w:t xml:space="preserve">6.01.00 </w:t>
      </w:r>
      <w:r>
        <w:rPr>
          <w:rFonts w:ascii="Arial" w:eastAsia="Verdana" w:hAnsi="Arial" w:cs="Arial"/>
        </w:rPr>
        <w:tab/>
        <w:t>Bidder shall guarantee that the equipment offered shall meet the ratings and performance requirements stipulated for various equipment covered in these specifications.</w:t>
      </w:r>
    </w:p>
    <w:p w14:paraId="00F89807" w14:textId="77777777" w:rsidR="00906DFA" w:rsidRDefault="00906DFA">
      <w:pPr>
        <w:spacing w:after="0" w:line="240" w:lineRule="auto"/>
        <w:jc w:val="both"/>
        <w:rPr>
          <w:rFonts w:ascii="Arial" w:hAnsi="Arial" w:cs="Arial"/>
        </w:rPr>
      </w:pPr>
    </w:p>
    <w:p w14:paraId="5BED061B" w14:textId="77777777" w:rsidR="00906DFA" w:rsidRDefault="000738D9">
      <w:pPr>
        <w:spacing w:after="0" w:line="240" w:lineRule="auto"/>
        <w:ind w:left="1418" w:hanging="1418"/>
        <w:jc w:val="both"/>
        <w:rPr>
          <w:rFonts w:ascii="Arial" w:hAnsi="Arial" w:cs="Arial"/>
        </w:rPr>
      </w:pPr>
      <w:r>
        <w:rPr>
          <w:rFonts w:ascii="Arial" w:eastAsia="Verdana" w:hAnsi="Arial" w:cs="Arial"/>
        </w:rPr>
        <w:t xml:space="preserve">6.02.00 </w:t>
      </w:r>
      <w:r>
        <w:rPr>
          <w:rFonts w:ascii="Arial" w:eastAsia="Verdana" w:hAnsi="Arial" w:cs="Arial"/>
        </w:rPr>
        <w:tab/>
        <w:t>The cold water temperature as specified in technical data sheets shall be guaranteed for the design conditions of CW flow, range, ambient WBT specified in technical data sheet and design power consumption indicated by the bidder</w:t>
      </w:r>
      <w:r>
        <w:rPr>
          <w:rFonts w:ascii="Arial" w:hAnsi="Arial" w:cs="Arial"/>
        </w:rPr>
        <w:t>6.02.01</w:t>
      </w:r>
      <w:r>
        <w:rPr>
          <w:rFonts w:ascii="Arial" w:hAnsi="Arial" w:cs="Arial"/>
        </w:rPr>
        <w:lastRenderedPageBreak/>
        <w:tab/>
        <w:t>The cooling towers shall be manufactured and tested in accordance with the international standards and the standards established by the manufacturer. The atmospheric cooling towers shall be designed such that they are able to operate in a balanced manner under the design load in order to eliminate excessive high noises.</w:t>
      </w:r>
    </w:p>
    <w:p w14:paraId="2F10112D" w14:textId="77777777" w:rsidR="00906DFA" w:rsidRDefault="00906DFA">
      <w:pPr>
        <w:spacing w:after="0" w:line="240" w:lineRule="auto"/>
        <w:ind w:left="1418" w:hanging="1418"/>
        <w:jc w:val="both"/>
        <w:rPr>
          <w:rFonts w:ascii="Arial" w:hAnsi="Arial" w:cs="Arial"/>
        </w:rPr>
      </w:pPr>
    </w:p>
    <w:p w14:paraId="166FC8B6" w14:textId="77777777" w:rsidR="00906DFA" w:rsidRDefault="000738D9">
      <w:pPr>
        <w:spacing w:after="0" w:line="240" w:lineRule="auto"/>
        <w:ind w:left="1418" w:hanging="1418"/>
        <w:rPr>
          <w:rFonts w:ascii="Arial" w:hAnsi="Arial" w:cs="Arial"/>
        </w:rPr>
      </w:pPr>
      <w:r>
        <w:rPr>
          <w:rFonts w:ascii="Arial" w:hAnsi="Arial" w:cs="Arial"/>
        </w:rPr>
        <w:t>6.02.02</w:t>
      </w:r>
      <w:r>
        <w:rPr>
          <w:rFonts w:ascii="Arial" w:hAnsi="Arial" w:cs="Arial"/>
        </w:rPr>
        <w:tab/>
        <w:t>The noises emitted from the cooling towers shall satisfy the relevant requirements.</w:t>
      </w:r>
    </w:p>
    <w:p w14:paraId="5973AE08" w14:textId="77777777" w:rsidR="00906DFA" w:rsidRDefault="00906DFA">
      <w:pPr>
        <w:spacing w:after="0" w:line="240" w:lineRule="auto"/>
        <w:ind w:left="1418" w:hanging="1418"/>
        <w:rPr>
          <w:rFonts w:ascii="Arial" w:hAnsi="Arial" w:cs="Arial"/>
        </w:rPr>
      </w:pPr>
    </w:p>
    <w:p w14:paraId="45E8406C" w14:textId="77777777" w:rsidR="00906DFA" w:rsidRDefault="000738D9">
      <w:pPr>
        <w:spacing w:after="0" w:line="240" w:lineRule="auto"/>
        <w:ind w:left="1418" w:hanging="1418"/>
        <w:rPr>
          <w:rFonts w:ascii="Arial" w:hAnsi="Arial" w:cs="Arial"/>
        </w:rPr>
      </w:pPr>
      <w:r>
        <w:rPr>
          <w:rFonts w:ascii="Arial" w:hAnsi="Arial" w:cs="Arial"/>
        </w:rPr>
        <w:t>6.02.03</w:t>
      </w:r>
      <w:r>
        <w:rPr>
          <w:rFonts w:ascii="Arial" w:hAnsi="Arial" w:cs="Arial"/>
        </w:rPr>
        <w:tab/>
        <w:t>If the cooling towers fail to satisfy the performance requirements attributable to the problems of design and manufacturing of the equipment, the Supplier shall work out the solutions free of charge.</w:t>
      </w:r>
    </w:p>
    <w:p w14:paraId="79FC4F10" w14:textId="77777777" w:rsidR="00906DFA" w:rsidRDefault="00906DFA">
      <w:pPr>
        <w:spacing w:after="0" w:line="240" w:lineRule="auto"/>
        <w:ind w:left="1418" w:hanging="1418"/>
        <w:rPr>
          <w:rFonts w:ascii="Arial" w:hAnsi="Arial" w:cs="Arial"/>
        </w:rPr>
      </w:pPr>
    </w:p>
    <w:p w14:paraId="5F72253A" w14:textId="77777777" w:rsidR="00906DFA" w:rsidRDefault="000738D9">
      <w:pPr>
        <w:spacing w:after="0" w:line="240" w:lineRule="auto"/>
        <w:ind w:left="1418" w:hanging="1418"/>
        <w:rPr>
          <w:rFonts w:ascii="Arial" w:hAnsi="Arial" w:cs="Arial"/>
        </w:rPr>
      </w:pPr>
      <w:r>
        <w:rPr>
          <w:rFonts w:ascii="Arial" w:hAnsi="Arial" w:cs="Arial"/>
        </w:rPr>
        <w:t>6.02.04</w:t>
      </w:r>
      <w:r>
        <w:rPr>
          <w:rFonts w:ascii="Arial" w:hAnsi="Arial" w:cs="Arial"/>
        </w:rPr>
        <w:tab/>
        <w:t>The noise level measured at 1.0 m apart from the cooling towers shall not be higher than 85 dB.</w:t>
      </w:r>
    </w:p>
    <w:p w14:paraId="390B0B32" w14:textId="77777777" w:rsidR="00906DFA" w:rsidRDefault="00906DFA">
      <w:pPr>
        <w:spacing w:after="0" w:line="240" w:lineRule="auto"/>
        <w:ind w:left="1418" w:hanging="1418"/>
        <w:rPr>
          <w:rFonts w:ascii="Arial" w:hAnsi="Arial" w:cs="Arial"/>
        </w:rPr>
      </w:pPr>
    </w:p>
    <w:p w14:paraId="77B950EE" w14:textId="77777777" w:rsidR="00906DFA" w:rsidRDefault="000738D9">
      <w:pPr>
        <w:spacing w:after="0" w:line="240" w:lineRule="auto"/>
        <w:ind w:left="1418" w:hanging="1418"/>
        <w:rPr>
          <w:rFonts w:ascii="Arial" w:hAnsi="Arial" w:cs="Arial"/>
          <w:b/>
        </w:rPr>
      </w:pPr>
      <w:r>
        <w:rPr>
          <w:rFonts w:ascii="Arial" w:hAnsi="Arial" w:cs="Arial"/>
        </w:rPr>
        <w:t>6.03.00</w:t>
      </w:r>
      <w:r>
        <w:rPr>
          <w:rFonts w:ascii="Arial" w:hAnsi="Arial" w:cs="Arial"/>
        </w:rPr>
        <w:tab/>
      </w:r>
      <w:r>
        <w:rPr>
          <w:rFonts w:ascii="Arial" w:hAnsi="Arial" w:cs="Arial"/>
          <w:b/>
        </w:rPr>
        <w:t>Quality Assurance</w:t>
      </w:r>
    </w:p>
    <w:p w14:paraId="1B62BD83" w14:textId="77777777" w:rsidR="00906DFA" w:rsidRDefault="00906DFA">
      <w:pPr>
        <w:spacing w:after="0" w:line="240" w:lineRule="auto"/>
        <w:ind w:left="1418" w:hanging="1418"/>
        <w:rPr>
          <w:rFonts w:ascii="Arial" w:hAnsi="Arial" w:cs="Arial"/>
          <w:b/>
        </w:rPr>
      </w:pPr>
    </w:p>
    <w:p w14:paraId="360D1897" w14:textId="77777777" w:rsidR="00906DFA" w:rsidRDefault="000738D9">
      <w:pPr>
        <w:spacing w:after="0" w:line="240" w:lineRule="auto"/>
        <w:ind w:left="1418" w:hanging="1418"/>
        <w:rPr>
          <w:rFonts w:ascii="Arial" w:hAnsi="Arial" w:cs="Arial"/>
        </w:rPr>
      </w:pPr>
      <w:r>
        <w:rPr>
          <w:rFonts w:ascii="Arial" w:hAnsi="Arial" w:cs="Arial"/>
        </w:rPr>
        <w:t>6.03.01</w:t>
      </w:r>
      <w:r>
        <w:rPr>
          <w:rFonts w:ascii="Arial" w:hAnsi="Arial" w:cs="Arial"/>
        </w:rPr>
        <w:tab/>
        <w:t>The Supplier shall comply with all the technical requirements in this Technical Specifications.</w:t>
      </w:r>
    </w:p>
    <w:p w14:paraId="2F753611" w14:textId="77777777" w:rsidR="00906DFA" w:rsidRDefault="00906DFA">
      <w:pPr>
        <w:spacing w:after="0" w:line="240" w:lineRule="auto"/>
        <w:ind w:left="1418" w:hanging="1418"/>
        <w:rPr>
          <w:rFonts w:ascii="Arial" w:hAnsi="Arial" w:cs="Arial"/>
        </w:rPr>
      </w:pPr>
    </w:p>
    <w:p w14:paraId="3EA80284" w14:textId="77777777" w:rsidR="00906DFA" w:rsidRDefault="000738D9">
      <w:pPr>
        <w:spacing w:after="0" w:line="240" w:lineRule="auto"/>
        <w:ind w:left="1418" w:hanging="1418"/>
        <w:jc w:val="both"/>
        <w:rPr>
          <w:rFonts w:ascii="Arial" w:hAnsi="Arial" w:cs="Arial"/>
        </w:rPr>
      </w:pPr>
      <w:r>
        <w:rPr>
          <w:rFonts w:ascii="Arial" w:hAnsi="Arial" w:cs="Arial"/>
        </w:rPr>
        <w:t>6.03.02</w:t>
      </w:r>
      <w:r>
        <w:rPr>
          <w:rFonts w:ascii="Arial" w:hAnsi="Arial" w:cs="Arial"/>
        </w:rPr>
        <w:tab/>
        <w:t>The equipment provided by the Supplier shall be state-of-the-art, proven, reliable and brand-new, free from any defects and errors in design, material selection and process. The technical documents and drawings shall be correct and complete with clear charts and diagrams, sufficient to satisfy the requirements of installation, startup, shutdown, normal operation and maintenance.</w:t>
      </w:r>
    </w:p>
    <w:p w14:paraId="4E7561B6" w14:textId="77777777" w:rsidR="00906DFA" w:rsidRDefault="000738D9">
      <w:pPr>
        <w:spacing w:after="0" w:line="240" w:lineRule="auto"/>
        <w:ind w:left="1418" w:hanging="1418"/>
        <w:jc w:val="both"/>
        <w:rPr>
          <w:rFonts w:ascii="Arial" w:hAnsi="Arial" w:cs="Arial"/>
        </w:rPr>
      </w:pPr>
      <w:r>
        <w:rPr>
          <w:rFonts w:ascii="Arial" w:hAnsi="Arial" w:cs="Arial"/>
        </w:rPr>
        <w:t>6.03.03</w:t>
      </w:r>
      <w:r>
        <w:rPr>
          <w:rFonts w:ascii="Arial" w:hAnsi="Arial" w:cs="Arial"/>
        </w:rPr>
        <w:tab/>
        <w:t>The Supplier shall take effective measures to control the quality and service of the outsourced and purchased parts and ensure that they meet the Technical Specifications requirements.</w:t>
      </w:r>
    </w:p>
    <w:p w14:paraId="08326234" w14:textId="77777777" w:rsidR="00906DFA" w:rsidRDefault="00906DFA">
      <w:pPr>
        <w:spacing w:after="0" w:line="240" w:lineRule="auto"/>
        <w:ind w:left="1418" w:hanging="1418"/>
        <w:rPr>
          <w:rFonts w:ascii="Arial" w:hAnsi="Arial" w:cs="Arial"/>
        </w:rPr>
      </w:pPr>
    </w:p>
    <w:p w14:paraId="0FEE2BA0" w14:textId="77777777" w:rsidR="00906DFA" w:rsidRDefault="000738D9">
      <w:pPr>
        <w:spacing w:after="0" w:line="240" w:lineRule="auto"/>
        <w:ind w:left="1418" w:hanging="1418"/>
        <w:jc w:val="both"/>
        <w:rPr>
          <w:rFonts w:ascii="Arial" w:hAnsi="Arial" w:cs="Arial"/>
        </w:rPr>
      </w:pPr>
      <w:r>
        <w:rPr>
          <w:rFonts w:ascii="Arial" w:hAnsi="Arial" w:cs="Arial"/>
        </w:rPr>
        <w:t>6.03.04</w:t>
      </w:r>
      <w:r>
        <w:rPr>
          <w:rFonts w:ascii="Arial" w:hAnsi="Arial" w:cs="Arial"/>
        </w:rPr>
        <w:tab/>
        <w:t>The Purchaser has right to send representatives to the premise of the Supplier or at the manufacturing factories of outsourced and purchased parts to inspect manufacturing processes and quality of goods delivered under the Contract, check the elements, components and materials delivered for compliance with the Contract and standards, and attend the tests for some elements or the whole assembly conducted by the Supplier as specified in the Contract. For such purpose, the Supplier shall provide the Purchaser's representatives with technical documents, drawings, and the instruments, tools, office appliances necessary for tests and inspections.</w:t>
      </w:r>
    </w:p>
    <w:p w14:paraId="3F0C5E95" w14:textId="77777777" w:rsidR="00906DFA" w:rsidRDefault="00906DFA">
      <w:pPr>
        <w:spacing w:after="0" w:line="240" w:lineRule="auto"/>
        <w:ind w:left="1418" w:hanging="1418"/>
        <w:jc w:val="both"/>
        <w:rPr>
          <w:rFonts w:ascii="Arial" w:hAnsi="Arial" w:cs="Arial"/>
        </w:rPr>
      </w:pPr>
    </w:p>
    <w:p w14:paraId="58956294" w14:textId="77777777" w:rsidR="00906DFA" w:rsidRDefault="000738D9">
      <w:pPr>
        <w:spacing w:after="0" w:line="240" w:lineRule="auto"/>
        <w:ind w:left="1418" w:hanging="1418"/>
        <w:jc w:val="both"/>
        <w:rPr>
          <w:rFonts w:ascii="Arial" w:hAnsi="Arial" w:cs="Arial"/>
        </w:rPr>
      </w:pPr>
      <w:r>
        <w:rPr>
          <w:rFonts w:ascii="Arial" w:hAnsi="Arial" w:cs="Arial"/>
        </w:rPr>
        <w:t>6.03.05</w:t>
      </w:r>
      <w:r>
        <w:rPr>
          <w:rFonts w:ascii="Arial" w:hAnsi="Arial" w:cs="Arial"/>
        </w:rPr>
        <w:tab/>
        <w:t>Prior to manufacturing, the Supplier shall submit a manufacturing schedule identifying the items to be inspected and tested, so that the Purchaser can determine which items are subject to on-site inspection. The Purchaser shall confirm with the Supplier on the items subject to on-site inspections, and notify the Supplier of the same to facilitate the arrangement of the Supplier.</w:t>
      </w:r>
    </w:p>
    <w:p w14:paraId="75F3A98B" w14:textId="77777777" w:rsidR="00906DFA" w:rsidRDefault="00906DFA">
      <w:pPr>
        <w:spacing w:after="0" w:line="240" w:lineRule="auto"/>
        <w:ind w:left="1418" w:hanging="1418"/>
        <w:jc w:val="both"/>
        <w:rPr>
          <w:rFonts w:ascii="Arial" w:hAnsi="Arial" w:cs="Arial"/>
        </w:rPr>
      </w:pPr>
    </w:p>
    <w:p w14:paraId="1FBC3B46" w14:textId="77777777" w:rsidR="00906DFA" w:rsidRDefault="000738D9">
      <w:pPr>
        <w:spacing w:after="0" w:line="240" w:lineRule="auto"/>
        <w:ind w:left="1418" w:hanging="1418"/>
        <w:jc w:val="both"/>
        <w:rPr>
          <w:rFonts w:ascii="Arial" w:hAnsi="Arial" w:cs="Arial"/>
        </w:rPr>
      </w:pPr>
      <w:r>
        <w:rPr>
          <w:rFonts w:ascii="Arial" w:hAnsi="Arial" w:cs="Arial"/>
        </w:rPr>
        <w:t>6.03.06</w:t>
      </w:r>
      <w:r>
        <w:rPr>
          <w:rFonts w:ascii="Arial" w:hAnsi="Arial" w:cs="Arial"/>
        </w:rPr>
        <w:tab/>
        <w:t>The pumps and associated motors shall have one year warranty period, during which the Supplier shall be responsible for maintenance and replacement at his own cost in case of any defects</w:t>
      </w:r>
    </w:p>
    <w:p w14:paraId="133AB6FD" w14:textId="77777777" w:rsidR="00906DFA" w:rsidRDefault="00906DFA">
      <w:pPr>
        <w:spacing w:after="0" w:line="240" w:lineRule="auto"/>
        <w:ind w:left="1418" w:hanging="1418"/>
        <w:rPr>
          <w:rFonts w:ascii="Arial" w:hAnsi="Arial" w:cs="Arial"/>
        </w:rPr>
      </w:pPr>
    </w:p>
    <w:p w14:paraId="4E8AB11F" w14:textId="77777777" w:rsidR="00906DFA" w:rsidRDefault="000738D9">
      <w:pPr>
        <w:tabs>
          <w:tab w:val="left" w:pos="1418"/>
        </w:tabs>
        <w:spacing w:after="0" w:line="240" w:lineRule="auto"/>
        <w:ind w:left="139" w:hanging="139"/>
        <w:rPr>
          <w:rFonts w:ascii="Arial" w:eastAsia="Verdana" w:hAnsi="Arial" w:cs="Arial"/>
          <w:b/>
          <w:bCs/>
        </w:rPr>
      </w:pPr>
      <w:r>
        <w:rPr>
          <w:rFonts w:ascii="Arial" w:eastAsia="Verdana" w:hAnsi="Arial" w:cs="Arial"/>
        </w:rPr>
        <w:t xml:space="preserve">6.04.00 </w:t>
      </w:r>
      <w:r>
        <w:rPr>
          <w:rFonts w:ascii="Arial" w:eastAsia="Verdana" w:hAnsi="Arial" w:cs="Arial"/>
        </w:rPr>
        <w:tab/>
      </w:r>
      <w:r>
        <w:rPr>
          <w:rFonts w:ascii="Arial" w:eastAsia="Verdana" w:hAnsi="Arial" w:cs="Arial"/>
          <w:b/>
          <w:bCs/>
        </w:rPr>
        <w:t>Cooling Tower :-</w:t>
      </w:r>
    </w:p>
    <w:p w14:paraId="39B9C85B" w14:textId="77777777" w:rsidR="00906DFA" w:rsidRDefault="00906DFA">
      <w:pPr>
        <w:tabs>
          <w:tab w:val="left" w:pos="1418"/>
        </w:tabs>
        <w:spacing w:after="0" w:line="240" w:lineRule="auto"/>
        <w:ind w:left="139" w:hanging="139"/>
        <w:rPr>
          <w:rFonts w:ascii="Arial" w:eastAsia="Verdana" w:hAnsi="Arial" w:cs="Arial"/>
        </w:rPr>
      </w:pPr>
    </w:p>
    <w:p w14:paraId="27481996" w14:textId="77777777" w:rsidR="00906DFA" w:rsidRDefault="000738D9">
      <w:pPr>
        <w:spacing w:after="0" w:line="240" w:lineRule="auto"/>
        <w:ind w:left="1418"/>
        <w:jc w:val="both"/>
        <w:rPr>
          <w:rFonts w:ascii="Arial" w:eastAsia="Verdana" w:hAnsi="Arial" w:cs="Arial"/>
        </w:rPr>
      </w:pPr>
      <w:r>
        <w:rPr>
          <w:rFonts w:ascii="Arial" w:eastAsia="Verdana" w:hAnsi="Arial" w:cs="Arial"/>
        </w:rPr>
        <w:t xml:space="preserve">The test circulating water flow shall be corrected for change in test fan power </w:t>
      </w:r>
      <w:r>
        <w:rPr>
          <w:rFonts w:ascii="Arial" w:eastAsia="Verdana" w:hAnsi="Arial" w:cs="Arial"/>
        </w:rPr>
        <w:lastRenderedPageBreak/>
        <w:t>consumption as compared to the design fan power consumption using the cube root formula. “Predicted cold water temperature” shall then be arrived at from the guaranteed cold water temperature by correcting the same for the test conditions of range, ambient conditions and corrected circulating water flow using the performance curves furnished by the contractor. In case the “Test cold water temperature is higher than the “Predicted cold water temperature”, Employer reserves the right to reject/accept the tower after assessing the liquidated damages.</w:t>
      </w:r>
      <w:r>
        <w:t xml:space="preserve"> </w:t>
      </w:r>
      <w:r>
        <w:rPr>
          <w:rFonts w:ascii="Arial" w:eastAsia="Verdana" w:hAnsi="Arial" w:cs="Arial"/>
        </w:rPr>
        <w:t>The bidder shall submit the procedure, calculations and correction curves for approval by the owner in the tech evaluation stage.</w:t>
      </w:r>
    </w:p>
    <w:p w14:paraId="140A50C2" w14:textId="77777777" w:rsidR="00906DFA" w:rsidRDefault="00906DFA">
      <w:pPr>
        <w:spacing w:after="0" w:line="240" w:lineRule="auto"/>
        <w:ind w:left="1418"/>
        <w:jc w:val="both"/>
        <w:rPr>
          <w:rFonts w:ascii="Arial" w:eastAsia="Verdana" w:hAnsi="Arial" w:cs="Arial"/>
        </w:rPr>
      </w:pPr>
    </w:p>
    <w:p w14:paraId="6AC8DDF8" w14:textId="77777777" w:rsidR="00906DFA" w:rsidRDefault="000738D9">
      <w:pPr>
        <w:spacing w:after="0" w:line="240" w:lineRule="auto"/>
        <w:ind w:left="1418"/>
        <w:jc w:val="both"/>
        <w:rPr>
          <w:rFonts w:ascii="Arial" w:eastAsia="Verdana" w:hAnsi="Arial" w:cs="Arial"/>
        </w:rPr>
      </w:pPr>
      <w:r>
        <w:rPr>
          <w:rFonts w:ascii="Arial" w:eastAsia="Verdana" w:hAnsi="Arial" w:cs="Arial"/>
        </w:rPr>
        <w:t>In case required heat load is not available during the performance testing of the tower, individual cells may be tested and the average of tower capability of cell shall be considered as complete tower capability.</w:t>
      </w:r>
    </w:p>
    <w:p w14:paraId="36F8557A" w14:textId="77777777" w:rsidR="00906DFA" w:rsidRDefault="00906DFA">
      <w:pPr>
        <w:spacing w:after="0" w:line="240" w:lineRule="auto"/>
        <w:rPr>
          <w:rFonts w:ascii="Arial" w:hAnsi="Arial" w:cs="Arial"/>
        </w:rPr>
      </w:pPr>
    </w:p>
    <w:p w14:paraId="6FF3EFD3" w14:textId="77777777" w:rsidR="00906DFA" w:rsidRDefault="000738D9">
      <w:pPr>
        <w:tabs>
          <w:tab w:val="left" w:pos="1418"/>
        </w:tabs>
        <w:spacing w:after="0" w:line="240" w:lineRule="auto"/>
        <w:ind w:left="1440" w:hanging="1440"/>
        <w:jc w:val="both"/>
        <w:rPr>
          <w:rFonts w:ascii="Arial" w:eastAsia="Verdana" w:hAnsi="Arial" w:cs="Arial"/>
        </w:rPr>
      </w:pPr>
      <w:r>
        <w:rPr>
          <w:rFonts w:ascii="Arial" w:eastAsia="Verdana" w:hAnsi="Arial" w:cs="Arial"/>
        </w:rPr>
        <w:t>6.05.00</w:t>
      </w:r>
      <w:r>
        <w:rPr>
          <w:rFonts w:ascii="Arial" w:eastAsia="Verdana" w:hAnsi="Arial" w:cs="Arial"/>
        </w:rPr>
        <w:tab/>
        <w:t>The testing agency proposed by the Contractor shall be approved by the Owner</w:t>
      </w:r>
    </w:p>
    <w:p w14:paraId="7C446EEE" w14:textId="77777777" w:rsidR="00906DFA" w:rsidRDefault="00906DFA">
      <w:pPr>
        <w:tabs>
          <w:tab w:val="left" w:pos="1418"/>
        </w:tabs>
        <w:spacing w:after="0" w:line="240" w:lineRule="auto"/>
        <w:ind w:left="1579" w:hanging="139"/>
        <w:jc w:val="both"/>
        <w:rPr>
          <w:rFonts w:ascii="Arial" w:eastAsia="Verdana" w:hAnsi="Arial" w:cs="Arial"/>
        </w:rPr>
      </w:pPr>
    </w:p>
    <w:p w14:paraId="68609546" w14:textId="77777777" w:rsidR="00906DFA" w:rsidRDefault="000738D9">
      <w:pPr>
        <w:spacing w:after="0" w:line="240" w:lineRule="auto"/>
        <w:ind w:left="1418"/>
        <w:jc w:val="both"/>
        <w:rPr>
          <w:rFonts w:ascii="Arial" w:eastAsia="Verdana" w:hAnsi="Arial" w:cs="Arial"/>
        </w:rPr>
      </w:pPr>
      <w:r>
        <w:rPr>
          <w:rFonts w:ascii="Arial" w:eastAsia="Verdana" w:hAnsi="Arial" w:cs="Arial"/>
          <w:b/>
          <w:bCs/>
        </w:rPr>
        <w:t>Scope</w:t>
      </w:r>
    </w:p>
    <w:p w14:paraId="5C4B7F29" w14:textId="77777777" w:rsidR="00906DFA" w:rsidRDefault="00906DFA">
      <w:pPr>
        <w:spacing w:after="0" w:line="240" w:lineRule="auto"/>
        <w:ind w:left="1418"/>
        <w:rPr>
          <w:rFonts w:ascii="Arial" w:hAnsi="Arial" w:cs="Arial"/>
        </w:rPr>
      </w:pPr>
    </w:p>
    <w:p w14:paraId="575A34D7" w14:textId="77777777" w:rsidR="00906DFA" w:rsidRDefault="000738D9">
      <w:pPr>
        <w:spacing w:after="0" w:line="240" w:lineRule="auto"/>
        <w:ind w:left="1418"/>
        <w:jc w:val="both"/>
        <w:rPr>
          <w:rFonts w:ascii="Arial" w:eastAsia="Verdana" w:hAnsi="Arial" w:cs="Arial"/>
        </w:rPr>
      </w:pPr>
      <w:r>
        <w:rPr>
          <w:rFonts w:ascii="Arial" w:eastAsia="Verdana" w:hAnsi="Arial" w:cs="Arial"/>
        </w:rPr>
        <w:t>Acceptance test procedure shall cover the determination of the thermal capability and verification of all the guarantee figures of the cooling tower supplied for the project.</w:t>
      </w:r>
    </w:p>
    <w:p w14:paraId="3AA9F9FE" w14:textId="77777777" w:rsidR="00906DFA" w:rsidRDefault="00906DFA">
      <w:pPr>
        <w:spacing w:after="0" w:line="240" w:lineRule="auto"/>
        <w:ind w:left="1418"/>
        <w:jc w:val="both"/>
        <w:rPr>
          <w:rFonts w:ascii="Arial" w:eastAsia="Verdana" w:hAnsi="Arial" w:cs="Arial"/>
        </w:rPr>
      </w:pPr>
    </w:p>
    <w:p w14:paraId="25E84F9B" w14:textId="77777777" w:rsidR="00906DFA" w:rsidRDefault="000738D9">
      <w:pPr>
        <w:spacing w:after="0" w:line="240" w:lineRule="auto"/>
        <w:ind w:left="1418"/>
        <w:jc w:val="both"/>
        <w:rPr>
          <w:rFonts w:ascii="Arial" w:eastAsia="Verdana" w:hAnsi="Arial" w:cs="Arial"/>
        </w:rPr>
      </w:pPr>
      <w:r>
        <w:rPr>
          <w:rFonts w:ascii="Arial" w:eastAsia="Verdana" w:hAnsi="Arial" w:cs="Arial"/>
          <w:b/>
          <w:bCs/>
        </w:rPr>
        <w:t>Codes for Conduct of Tests</w:t>
      </w:r>
    </w:p>
    <w:p w14:paraId="5C42A7FA" w14:textId="77777777" w:rsidR="00906DFA" w:rsidRDefault="00906DFA">
      <w:pPr>
        <w:spacing w:after="0" w:line="240" w:lineRule="auto"/>
        <w:ind w:left="1418"/>
        <w:jc w:val="both"/>
        <w:rPr>
          <w:rFonts w:ascii="Arial" w:hAnsi="Arial" w:cs="Arial"/>
        </w:rPr>
      </w:pPr>
    </w:p>
    <w:p w14:paraId="04330448" w14:textId="77777777" w:rsidR="00906DFA" w:rsidRDefault="000738D9">
      <w:pPr>
        <w:spacing w:after="0" w:line="240" w:lineRule="auto"/>
        <w:ind w:left="1418"/>
        <w:jc w:val="both"/>
        <w:rPr>
          <w:rFonts w:ascii="Arial" w:eastAsia="Verdana" w:hAnsi="Arial" w:cs="Arial"/>
        </w:rPr>
      </w:pPr>
      <w:r>
        <w:rPr>
          <w:rFonts w:ascii="Arial" w:eastAsia="Verdana" w:hAnsi="Arial" w:cs="Arial"/>
        </w:rPr>
        <w:t>The following codes and standards shall be applicable for conducting the tests:</w:t>
      </w:r>
    </w:p>
    <w:p w14:paraId="3437E532" w14:textId="77777777" w:rsidR="00906DFA" w:rsidRDefault="00906DFA">
      <w:pPr>
        <w:spacing w:after="0" w:line="240" w:lineRule="auto"/>
        <w:ind w:left="1418"/>
        <w:jc w:val="both"/>
        <w:rPr>
          <w:rFonts w:ascii="Arial" w:eastAsia="Verdana" w:hAnsi="Arial" w:cs="Arial"/>
        </w:rPr>
      </w:pPr>
    </w:p>
    <w:p w14:paraId="5F607AFD" w14:textId="77777777" w:rsidR="00906DFA" w:rsidRDefault="000738D9">
      <w:pPr>
        <w:tabs>
          <w:tab w:val="left" w:pos="2160"/>
        </w:tabs>
        <w:spacing w:after="220" w:line="240" w:lineRule="auto"/>
        <w:ind w:left="2160" w:hanging="720"/>
        <w:jc w:val="both"/>
        <w:rPr>
          <w:rFonts w:ascii="Arial" w:eastAsia="Verdana" w:hAnsi="Arial" w:cs="Arial"/>
        </w:rPr>
      </w:pPr>
      <w:r>
        <w:rPr>
          <w:rFonts w:ascii="Arial" w:eastAsia="Verdana" w:hAnsi="Arial" w:cs="Arial"/>
        </w:rPr>
        <w:t xml:space="preserve">a) </w:t>
      </w:r>
      <w:r>
        <w:rPr>
          <w:rFonts w:ascii="Arial" w:eastAsia="Verdana" w:hAnsi="Arial" w:cs="Arial"/>
        </w:rPr>
        <w:tab/>
        <w:t>Cooling Tower Institute of USA, Bulletin ATC-105: "Acceptance Test Code for Water Cooling tower.”</w:t>
      </w:r>
    </w:p>
    <w:p w14:paraId="135B3539" w14:textId="77777777" w:rsidR="00906DFA" w:rsidRDefault="000738D9">
      <w:pPr>
        <w:tabs>
          <w:tab w:val="left" w:pos="2160"/>
        </w:tabs>
        <w:spacing w:after="220" w:line="240" w:lineRule="auto"/>
        <w:ind w:left="2160" w:hanging="720"/>
        <w:jc w:val="both"/>
        <w:rPr>
          <w:rFonts w:ascii="Arial" w:eastAsia="Verdana" w:hAnsi="Arial" w:cs="Arial"/>
        </w:rPr>
      </w:pPr>
      <w:r>
        <w:rPr>
          <w:rFonts w:ascii="Arial" w:eastAsia="Verdana" w:hAnsi="Arial" w:cs="Arial"/>
        </w:rPr>
        <w:t xml:space="preserve">b) </w:t>
      </w:r>
      <w:r>
        <w:rPr>
          <w:rFonts w:ascii="Arial" w:eastAsia="Verdana" w:hAnsi="Arial" w:cs="Arial"/>
        </w:rPr>
        <w:tab/>
        <w:t>Code ATC-105 - Acceptance test code for water cooling towers (latest version)</w:t>
      </w:r>
    </w:p>
    <w:p w14:paraId="2D15821B" w14:textId="77777777" w:rsidR="00906DFA" w:rsidRDefault="000738D9">
      <w:pPr>
        <w:tabs>
          <w:tab w:val="left" w:pos="2160"/>
        </w:tabs>
        <w:spacing w:after="220" w:line="240" w:lineRule="auto"/>
        <w:ind w:left="2160" w:hanging="720"/>
        <w:jc w:val="both"/>
        <w:rPr>
          <w:rFonts w:ascii="Arial" w:eastAsia="Verdana" w:hAnsi="Arial" w:cs="Arial"/>
        </w:rPr>
      </w:pPr>
      <w:r>
        <w:rPr>
          <w:rFonts w:ascii="Arial" w:eastAsia="Verdana" w:hAnsi="Arial" w:cs="Arial"/>
        </w:rPr>
        <w:t xml:space="preserve">c) </w:t>
      </w:r>
      <w:r>
        <w:rPr>
          <w:rFonts w:ascii="Arial" w:eastAsia="Verdana" w:hAnsi="Arial" w:cs="Arial"/>
        </w:rPr>
        <w:tab/>
        <w:t>BS-4485 - Specification for water cooling towers</w:t>
      </w:r>
    </w:p>
    <w:p w14:paraId="2D2D1AB4" w14:textId="77777777" w:rsidR="00906DFA" w:rsidRDefault="000738D9">
      <w:pPr>
        <w:tabs>
          <w:tab w:val="left" w:pos="2160"/>
        </w:tabs>
        <w:spacing w:after="220" w:line="240" w:lineRule="auto"/>
        <w:ind w:left="2160" w:hanging="720"/>
        <w:jc w:val="both"/>
        <w:rPr>
          <w:rFonts w:ascii="Arial" w:eastAsia="Verdana" w:hAnsi="Arial" w:cs="Arial"/>
        </w:rPr>
      </w:pPr>
      <w:r>
        <w:rPr>
          <w:rFonts w:ascii="Arial" w:eastAsia="Verdana" w:hAnsi="Arial" w:cs="Arial"/>
        </w:rPr>
        <w:t xml:space="preserve">d) </w:t>
      </w:r>
      <w:r>
        <w:rPr>
          <w:rFonts w:ascii="Arial" w:eastAsia="Verdana" w:hAnsi="Arial" w:cs="Arial"/>
        </w:rPr>
        <w:tab/>
        <w:t>BS-1042 - Methods for the measurement of fluid flow in pipes.</w:t>
      </w:r>
    </w:p>
    <w:p w14:paraId="36663D83" w14:textId="77777777" w:rsidR="00906DFA" w:rsidRDefault="000738D9">
      <w:pPr>
        <w:tabs>
          <w:tab w:val="left" w:pos="2160"/>
        </w:tabs>
        <w:spacing w:after="220" w:line="240" w:lineRule="auto"/>
        <w:ind w:left="2160" w:hanging="720"/>
        <w:jc w:val="both"/>
        <w:rPr>
          <w:rFonts w:ascii="Arial" w:eastAsia="Verdana" w:hAnsi="Arial" w:cs="Arial"/>
        </w:rPr>
      </w:pPr>
      <w:r>
        <w:rPr>
          <w:rFonts w:ascii="Arial" w:eastAsia="Verdana" w:hAnsi="Arial" w:cs="Arial"/>
        </w:rPr>
        <w:t xml:space="preserve">e) </w:t>
      </w:r>
      <w:r>
        <w:rPr>
          <w:rFonts w:ascii="Arial" w:eastAsia="Verdana" w:hAnsi="Arial" w:cs="Arial"/>
        </w:rPr>
        <w:tab/>
        <w:t>BS-3435 - Measurement of electrical power and energy in acceptance testing.</w:t>
      </w:r>
    </w:p>
    <w:p w14:paraId="0B52A76E" w14:textId="77777777" w:rsidR="00906DFA" w:rsidRDefault="000738D9">
      <w:pPr>
        <w:tabs>
          <w:tab w:val="left" w:pos="2160"/>
        </w:tabs>
        <w:spacing w:after="0" w:line="240" w:lineRule="auto"/>
        <w:ind w:left="2160" w:hanging="720"/>
        <w:jc w:val="both"/>
        <w:rPr>
          <w:rFonts w:ascii="Arial" w:eastAsia="Verdana" w:hAnsi="Arial" w:cs="Arial"/>
        </w:rPr>
      </w:pPr>
      <w:r>
        <w:rPr>
          <w:rFonts w:ascii="Arial" w:eastAsia="Verdana" w:hAnsi="Arial" w:cs="Arial"/>
        </w:rPr>
        <w:t xml:space="preserve">f) </w:t>
      </w:r>
      <w:r>
        <w:rPr>
          <w:rFonts w:ascii="Arial" w:eastAsia="Verdana" w:hAnsi="Arial" w:cs="Arial"/>
        </w:rPr>
        <w:tab/>
        <w:t>ASME 195 - Supplements on instruments and apparatus.</w:t>
      </w:r>
    </w:p>
    <w:p w14:paraId="7CEDDC75" w14:textId="77777777" w:rsidR="00906DFA" w:rsidRDefault="00906DFA">
      <w:pPr>
        <w:tabs>
          <w:tab w:val="left" w:pos="2160"/>
        </w:tabs>
        <w:spacing w:after="0" w:line="240" w:lineRule="auto"/>
        <w:ind w:left="2160" w:hanging="720"/>
        <w:jc w:val="both"/>
        <w:rPr>
          <w:rFonts w:ascii="Arial" w:eastAsia="Verdana" w:hAnsi="Arial" w:cs="Arial"/>
        </w:rPr>
      </w:pPr>
    </w:p>
    <w:p w14:paraId="4C2F68DE" w14:textId="77777777" w:rsidR="00906DFA" w:rsidRDefault="000738D9">
      <w:pPr>
        <w:tabs>
          <w:tab w:val="left" w:pos="2160"/>
        </w:tabs>
        <w:spacing w:after="0" w:line="240" w:lineRule="auto"/>
        <w:ind w:left="2160" w:hanging="720"/>
        <w:jc w:val="both"/>
        <w:rPr>
          <w:color w:val="000000"/>
          <w:sz w:val="21"/>
          <w:szCs w:val="21"/>
        </w:rPr>
      </w:pPr>
      <w:r>
        <w:rPr>
          <w:rFonts w:ascii="Arial" w:eastAsia="Verdana" w:hAnsi="Arial" w:cs="Arial"/>
        </w:rPr>
        <w:t>g)</w:t>
      </w:r>
      <w:r>
        <w:rPr>
          <w:rFonts w:ascii="Arial" w:eastAsia="Verdana" w:hAnsi="Arial" w:cs="Arial"/>
        </w:rPr>
        <w:tab/>
        <w:t>DIN 1947 - VDI / ATC-105 -Acceptance Code of Cooling Tower (Latest).</w:t>
      </w:r>
    </w:p>
    <w:p w14:paraId="51D6E9EF" w14:textId="77777777" w:rsidR="00906DFA" w:rsidRDefault="00906DFA">
      <w:pPr>
        <w:tabs>
          <w:tab w:val="left" w:pos="2160"/>
        </w:tabs>
        <w:spacing w:after="0" w:line="240" w:lineRule="auto"/>
        <w:ind w:left="2160" w:hanging="720"/>
        <w:jc w:val="both"/>
        <w:rPr>
          <w:rFonts w:ascii="Arial" w:eastAsia="Verdana" w:hAnsi="Arial" w:cs="Arial"/>
        </w:rPr>
      </w:pPr>
    </w:p>
    <w:p w14:paraId="3CD95522" w14:textId="77777777" w:rsidR="00906DFA" w:rsidRDefault="00906DFA">
      <w:pPr>
        <w:tabs>
          <w:tab w:val="left" w:pos="2160"/>
        </w:tabs>
        <w:spacing w:after="0" w:line="240" w:lineRule="auto"/>
        <w:ind w:left="2160" w:hanging="720"/>
        <w:jc w:val="both"/>
        <w:rPr>
          <w:rFonts w:ascii="Arial" w:hAnsi="Arial" w:cs="Arial"/>
        </w:rPr>
      </w:pPr>
    </w:p>
    <w:p w14:paraId="78A3D4FC" w14:textId="77777777" w:rsidR="00906DFA" w:rsidRDefault="000738D9">
      <w:pPr>
        <w:tabs>
          <w:tab w:val="left" w:pos="1418"/>
          <w:tab w:val="left" w:pos="1701"/>
        </w:tabs>
        <w:spacing w:after="0" w:line="240" w:lineRule="auto"/>
        <w:rPr>
          <w:rFonts w:ascii="Arial" w:eastAsia="Verdana" w:hAnsi="Arial" w:cs="Arial"/>
          <w:b/>
        </w:rPr>
      </w:pPr>
      <w:r>
        <w:rPr>
          <w:rFonts w:ascii="Arial" w:hAnsi="Arial" w:cs="Arial"/>
          <w:b/>
        </w:rPr>
        <w:t>7.00.00</w:t>
      </w:r>
      <w:r>
        <w:rPr>
          <w:rFonts w:ascii="Arial" w:hAnsi="Arial" w:cs="Arial"/>
          <w:b/>
        </w:rPr>
        <w:tab/>
        <w:t>SHOP TESTS</w:t>
      </w:r>
    </w:p>
    <w:p w14:paraId="402ECD5E" w14:textId="77777777" w:rsidR="00906DFA" w:rsidRDefault="00906DFA">
      <w:pPr>
        <w:tabs>
          <w:tab w:val="left" w:pos="1418"/>
          <w:tab w:val="left" w:pos="1701"/>
        </w:tabs>
        <w:spacing w:after="0" w:line="240" w:lineRule="auto"/>
        <w:rPr>
          <w:rFonts w:ascii="Arial" w:hAnsi="Arial" w:cs="Arial"/>
        </w:rPr>
      </w:pPr>
    </w:p>
    <w:p w14:paraId="5E8978DF" w14:textId="77777777" w:rsidR="00906DFA" w:rsidRDefault="000738D9">
      <w:pPr>
        <w:tabs>
          <w:tab w:val="left" w:pos="1418"/>
          <w:tab w:val="left" w:pos="1701"/>
        </w:tabs>
        <w:spacing w:after="0" w:line="240" w:lineRule="auto"/>
        <w:ind w:left="1418"/>
        <w:jc w:val="both"/>
        <w:rPr>
          <w:rFonts w:ascii="Arial" w:eastAsia="Verdana" w:hAnsi="Arial" w:cs="Arial"/>
        </w:rPr>
      </w:pPr>
      <w:r>
        <w:rPr>
          <w:rFonts w:ascii="Arial" w:eastAsia="Verdana" w:hAnsi="Arial" w:cs="Arial"/>
        </w:rPr>
        <w:t>All the materials for the various components/parts of the equipment shall be tested for mechanical and chemical properties including hardness as per the requirements of relevant codes/CTI latest standards:</w:t>
      </w:r>
    </w:p>
    <w:p w14:paraId="5AEEE82A" w14:textId="77777777" w:rsidR="00906DFA" w:rsidRDefault="00906DFA">
      <w:pPr>
        <w:spacing w:after="0" w:line="240" w:lineRule="auto"/>
        <w:jc w:val="both"/>
        <w:rPr>
          <w:rFonts w:ascii="Arial" w:hAnsi="Arial" w:cs="Arial"/>
        </w:rPr>
      </w:pPr>
    </w:p>
    <w:p w14:paraId="1A4D7557" w14:textId="77777777" w:rsidR="00906DFA" w:rsidRDefault="000738D9">
      <w:pPr>
        <w:spacing w:after="0" w:line="240" w:lineRule="auto"/>
        <w:ind w:left="2160" w:hanging="720"/>
        <w:jc w:val="both"/>
        <w:rPr>
          <w:rFonts w:ascii="Arial" w:hAnsi="Arial" w:cs="Arial"/>
        </w:rPr>
      </w:pPr>
      <w:r>
        <w:rPr>
          <w:rFonts w:ascii="Arial" w:eastAsia="Verdana" w:hAnsi="Arial" w:cs="Arial"/>
        </w:rPr>
        <w:t xml:space="preserve">I. </w:t>
      </w:r>
      <w:r>
        <w:rPr>
          <w:rFonts w:ascii="Arial" w:eastAsia="Verdana" w:hAnsi="Arial" w:cs="Arial"/>
        </w:rPr>
        <w:tab/>
        <w:t>Gear Box</w:t>
      </w:r>
    </w:p>
    <w:p w14:paraId="289B5B88" w14:textId="77777777" w:rsidR="00906DFA" w:rsidRDefault="00906DFA">
      <w:pPr>
        <w:spacing w:after="0" w:line="240" w:lineRule="auto"/>
        <w:ind w:left="2160" w:hanging="720"/>
        <w:jc w:val="both"/>
        <w:rPr>
          <w:rFonts w:ascii="Arial" w:hAnsi="Arial" w:cs="Arial"/>
        </w:rPr>
      </w:pPr>
    </w:p>
    <w:p w14:paraId="6B132A79" w14:textId="77777777" w:rsidR="00906DFA" w:rsidRDefault="000738D9">
      <w:pPr>
        <w:spacing w:after="0" w:line="240" w:lineRule="auto"/>
        <w:ind w:left="2880" w:hanging="720"/>
        <w:jc w:val="both"/>
        <w:rPr>
          <w:rFonts w:ascii="Arial" w:eastAsia="Verdana" w:hAnsi="Arial" w:cs="Arial"/>
        </w:rPr>
      </w:pPr>
      <w:r>
        <w:rPr>
          <w:rFonts w:ascii="Arial" w:eastAsia="Verdana" w:hAnsi="Arial" w:cs="Arial"/>
        </w:rPr>
        <w:t>a.</w:t>
      </w:r>
      <w:r>
        <w:rPr>
          <w:rFonts w:ascii="Arial" w:eastAsia="Verdana" w:hAnsi="Arial" w:cs="Arial"/>
        </w:rPr>
        <w:tab/>
        <w:t>Gear Box shafts and blanks shall be subjected to ultrasonic test and dye penetration test.</w:t>
      </w:r>
    </w:p>
    <w:p w14:paraId="59515B64" w14:textId="77777777" w:rsidR="00906DFA" w:rsidRDefault="000738D9">
      <w:pPr>
        <w:spacing w:after="0" w:line="240" w:lineRule="auto"/>
        <w:ind w:left="2880" w:hanging="720"/>
        <w:jc w:val="both"/>
        <w:rPr>
          <w:rFonts w:ascii="Arial" w:hAnsi="Arial" w:cs="Arial"/>
        </w:rPr>
      </w:pPr>
      <w:r>
        <w:rPr>
          <w:rFonts w:ascii="Arial" w:hAnsi="Arial" w:cs="Arial"/>
        </w:rPr>
        <w:lastRenderedPageBreak/>
        <w:tab/>
      </w:r>
    </w:p>
    <w:p w14:paraId="212BF9D9" w14:textId="77777777" w:rsidR="00906DFA" w:rsidRDefault="000738D9">
      <w:pPr>
        <w:spacing w:after="0" w:line="240" w:lineRule="auto"/>
        <w:ind w:left="2880" w:hanging="720"/>
        <w:jc w:val="both"/>
        <w:rPr>
          <w:rFonts w:ascii="Arial" w:eastAsia="Verdana" w:hAnsi="Arial" w:cs="Arial"/>
        </w:rPr>
      </w:pPr>
      <w:r>
        <w:rPr>
          <w:rFonts w:ascii="Arial" w:eastAsia="Verdana" w:hAnsi="Arial" w:cs="Arial"/>
        </w:rPr>
        <w:t xml:space="preserve"> b.</w:t>
      </w:r>
      <w:r>
        <w:rPr>
          <w:rFonts w:ascii="Arial" w:eastAsia="Verdana" w:hAnsi="Arial" w:cs="Arial"/>
        </w:rPr>
        <w:tab/>
        <w:t>Each gear box shall be tested / checked for overall assembly and Backlash of gears during assembly.</w:t>
      </w:r>
    </w:p>
    <w:p w14:paraId="2F1CD09A" w14:textId="77777777" w:rsidR="00906DFA" w:rsidRDefault="000738D9">
      <w:pPr>
        <w:spacing w:after="0" w:line="240" w:lineRule="auto"/>
        <w:ind w:left="2880" w:hanging="720"/>
        <w:jc w:val="both"/>
        <w:rPr>
          <w:rFonts w:ascii="Arial" w:hAnsi="Arial" w:cs="Arial"/>
        </w:rPr>
      </w:pPr>
      <w:r>
        <w:rPr>
          <w:rFonts w:ascii="Arial" w:hAnsi="Arial" w:cs="Arial"/>
        </w:rPr>
        <w:tab/>
      </w:r>
    </w:p>
    <w:p w14:paraId="7F7B6474" w14:textId="77777777" w:rsidR="00906DFA" w:rsidRDefault="000738D9">
      <w:pPr>
        <w:spacing w:after="0" w:line="240" w:lineRule="auto"/>
        <w:ind w:left="2880" w:hanging="720"/>
        <w:jc w:val="both"/>
        <w:rPr>
          <w:rFonts w:ascii="Arial" w:eastAsia="Verdana" w:hAnsi="Arial" w:cs="Arial"/>
        </w:rPr>
      </w:pPr>
      <w:r>
        <w:rPr>
          <w:rFonts w:ascii="Arial" w:eastAsia="Verdana" w:hAnsi="Arial" w:cs="Arial"/>
        </w:rPr>
        <w:t xml:space="preserve"> c.</w:t>
      </w:r>
      <w:r>
        <w:rPr>
          <w:rFonts w:ascii="Arial" w:eastAsia="Verdana" w:hAnsi="Arial" w:cs="Arial"/>
        </w:rPr>
        <w:tab/>
        <w:t>No load run test for all gear boxes shall be carried out for 8 hrs to detect any abnormal noise, excessive vibrations and oil leakage. Temperature rise after 8 hrs. shall be checked.</w:t>
      </w:r>
    </w:p>
    <w:p w14:paraId="3BC9C567" w14:textId="77777777" w:rsidR="00906DFA" w:rsidRDefault="00906DFA">
      <w:pPr>
        <w:spacing w:after="0" w:line="240" w:lineRule="auto"/>
        <w:ind w:left="2880" w:hanging="720"/>
        <w:jc w:val="both"/>
        <w:rPr>
          <w:rFonts w:ascii="Arial" w:eastAsia="Verdana" w:hAnsi="Arial" w:cs="Arial"/>
        </w:rPr>
      </w:pPr>
    </w:p>
    <w:p w14:paraId="46A6E5A5" w14:textId="77777777" w:rsidR="00906DFA" w:rsidRDefault="000738D9">
      <w:pPr>
        <w:spacing w:after="0" w:line="240" w:lineRule="auto"/>
        <w:jc w:val="both"/>
        <w:rPr>
          <w:rFonts w:ascii="Arial" w:eastAsia="Verdana" w:hAnsi="Arial" w:cs="Arial"/>
        </w:rPr>
      </w:pPr>
      <w:r>
        <w:rPr>
          <w:rFonts w:ascii="Arial" w:eastAsia="Verdana" w:hAnsi="Arial" w:cs="Arial"/>
        </w:rPr>
        <w:tab/>
      </w:r>
      <w:r>
        <w:rPr>
          <w:rFonts w:ascii="Arial" w:eastAsia="Verdana" w:hAnsi="Arial" w:cs="Arial"/>
        </w:rPr>
        <w:tab/>
        <w:t xml:space="preserve">II. </w:t>
      </w:r>
      <w:r>
        <w:rPr>
          <w:rFonts w:ascii="Arial" w:eastAsia="Verdana" w:hAnsi="Arial" w:cs="Arial"/>
        </w:rPr>
        <w:tab/>
        <w:t>Fan</w:t>
      </w:r>
      <w:r>
        <w:rPr>
          <w:rFonts w:ascii="Arial" w:eastAsia="Verdana" w:hAnsi="Arial" w:cs="Arial"/>
        </w:rPr>
        <w:tab/>
      </w:r>
    </w:p>
    <w:p w14:paraId="0BC4D3FF" w14:textId="77777777" w:rsidR="00906DFA" w:rsidRDefault="000738D9">
      <w:pPr>
        <w:spacing w:after="0" w:line="240" w:lineRule="auto"/>
        <w:ind w:left="2880" w:hanging="720"/>
        <w:jc w:val="both"/>
        <w:rPr>
          <w:rFonts w:ascii="Arial" w:hAnsi="Arial" w:cs="Arial"/>
        </w:rPr>
      </w:pPr>
      <w:r>
        <w:rPr>
          <w:rFonts w:ascii="Arial" w:hAnsi="Arial" w:cs="Arial"/>
        </w:rPr>
        <w:tab/>
      </w:r>
    </w:p>
    <w:p w14:paraId="19058414" w14:textId="77777777" w:rsidR="00906DFA" w:rsidRDefault="000738D9">
      <w:pPr>
        <w:spacing w:after="0" w:line="240" w:lineRule="auto"/>
        <w:ind w:left="2880" w:hanging="720"/>
        <w:jc w:val="both"/>
        <w:rPr>
          <w:rFonts w:ascii="Arial" w:hAnsi="Arial" w:cs="Arial"/>
        </w:rPr>
      </w:pPr>
      <w:r>
        <w:rPr>
          <w:rFonts w:ascii="Arial" w:eastAsia="Verdana" w:hAnsi="Arial" w:cs="Arial"/>
        </w:rPr>
        <w:t xml:space="preserve"> a.</w:t>
      </w:r>
      <w:r>
        <w:rPr>
          <w:rFonts w:ascii="Arial" w:eastAsia="Verdana" w:hAnsi="Arial" w:cs="Arial"/>
        </w:rPr>
        <w:tab/>
        <w:t>Fan blades shall be checked for proof strength and moment weight.</w:t>
      </w:r>
    </w:p>
    <w:p w14:paraId="03A8ADB7" w14:textId="77777777" w:rsidR="00906DFA" w:rsidRDefault="000738D9">
      <w:pPr>
        <w:spacing w:after="0" w:line="240" w:lineRule="auto"/>
        <w:ind w:left="2880" w:hanging="720"/>
        <w:jc w:val="both"/>
        <w:rPr>
          <w:rFonts w:ascii="Arial" w:hAnsi="Arial" w:cs="Arial"/>
        </w:rPr>
      </w:pPr>
      <w:r>
        <w:rPr>
          <w:rFonts w:ascii="Arial" w:hAnsi="Arial" w:cs="Arial"/>
        </w:rPr>
        <w:tab/>
      </w:r>
    </w:p>
    <w:p w14:paraId="791CECAA" w14:textId="77777777" w:rsidR="00906DFA" w:rsidRDefault="000738D9">
      <w:pPr>
        <w:spacing w:after="0" w:line="240" w:lineRule="auto"/>
        <w:ind w:left="2880" w:hanging="720"/>
        <w:jc w:val="both"/>
        <w:rPr>
          <w:rFonts w:ascii="Arial" w:hAnsi="Arial" w:cs="Arial"/>
        </w:rPr>
      </w:pPr>
      <w:r>
        <w:rPr>
          <w:rFonts w:ascii="Arial" w:eastAsia="Verdana" w:hAnsi="Arial" w:cs="Arial"/>
        </w:rPr>
        <w:t xml:space="preserve"> b.</w:t>
      </w:r>
      <w:r>
        <w:rPr>
          <w:rFonts w:ascii="Arial" w:eastAsia="Verdana" w:hAnsi="Arial" w:cs="Arial"/>
        </w:rPr>
        <w:tab/>
        <w:t>Welds shall be 100% DP tested and 10% radiography on butt welds of hubs shall be carried out.</w:t>
      </w:r>
    </w:p>
    <w:p w14:paraId="65B035E2" w14:textId="77777777" w:rsidR="00906DFA" w:rsidRDefault="000738D9">
      <w:pPr>
        <w:spacing w:after="0" w:line="240" w:lineRule="auto"/>
        <w:ind w:left="2880" w:hanging="720"/>
        <w:jc w:val="both"/>
        <w:rPr>
          <w:rFonts w:ascii="Arial" w:hAnsi="Arial" w:cs="Arial"/>
        </w:rPr>
      </w:pPr>
      <w:r>
        <w:rPr>
          <w:rFonts w:ascii="Arial" w:hAnsi="Arial" w:cs="Arial"/>
        </w:rPr>
        <w:tab/>
      </w:r>
    </w:p>
    <w:p w14:paraId="34101052" w14:textId="77777777" w:rsidR="00906DFA" w:rsidRDefault="000738D9">
      <w:pPr>
        <w:spacing w:after="0" w:line="240" w:lineRule="auto"/>
        <w:ind w:left="2880" w:hanging="720"/>
        <w:jc w:val="both"/>
        <w:rPr>
          <w:rFonts w:ascii="Arial" w:hAnsi="Arial" w:cs="Arial"/>
        </w:rPr>
      </w:pPr>
      <w:r>
        <w:rPr>
          <w:rFonts w:ascii="Arial" w:eastAsia="Verdana" w:hAnsi="Arial" w:cs="Arial"/>
        </w:rPr>
        <w:t xml:space="preserve"> c.</w:t>
      </w:r>
      <w:r>
        <w:rPr>
          <w:rFonts w:ascii="Arial" w:eastAsia="Verdana" w:hAnsi="Arial" w:cs="Arial"/>
        </w:rPr>
        <w:tab/>
        <w:t>Fan Assembly (fan shaft, hub and blades) shall be checked for overall assembly, static balancing as per ISO/1940 Gr. 6:3, blades track variations and blade tip clearances.</w:t>
      </w:r>
    </w:p>
    <w:p w14:paraId="674EDEDF" w14:textId="77777777" w:rsidR="00906DFA" w:rsidRDefault="000738D9">
      <w:pPr>
        <w:spacing w:after="0" w:line="240" w:lineRule="auto"/>
        <w:ind w:left="2880" w:hanging="720"/>
        <w:jc w:val="both"/>
        <w:rPr>
          <w:rFonts w:ascii="Arial" w:hAnsi="Arial" w:cs="Arial"/>
        </w:rPr>
      </w:pPr>
      <w:r>
        <w:rPr>
          <w:rFonts w:ascii="Arial" w:hAnsi="Arial" w:cs="Arial"/>
        </w:rPr>
        <w:tab/>
      </w:r>
    </w:p>
    <w:p w14:paraId="57C8FCFB" w14:textId="77777777" w:rsidR="00906DFA" w:rsidRDefault="000738D9">
      <w:pPr>
        <w:spacing w:after="0" w:line="240" w:lineRule="auto"/>
        <w:ind w:left="2880" w:hanging="720"/>
        <w:jc w:val="both"/>
        <w:rPr>
          <w:rFonts w:ascii="Arial" w:hAnsi="Arial" w:cs="Arial"/>
        </w:rPr>
      </w:pPr>
      <w:r>
        <w:rPr>
          <w:rFonts w:ascii="Arial" w:eastAsia="Verdana" w:hAnsi="Arial" w:cs="Arial"/>
        </w:rPr>
        <w:t xml:space="preserve"> d.</w:t>
      </w:r>
      <w:r>
        <w:rPr>
          <w:rFonts w:ascii="Arial" w:eastAsia="Verdana" w:hAnsi="Arial" w:cs="Arial"/>
        </w:rPr>
        <w:tab/>
        <w:t>Fan hub and fan shaft shall be dynamically balanced.</w:t>
      </w:r>
    </w:p>
    <w:p w14:paraId="549E1F92" w14:textId="77777777" w:rsidR="00906DFA" w:rsidRDefault="000738D9">
      <w:pPr>
        <w:spacing w:after="0" w:line="240" w:lineRule="auto"/>
        <w:ind w:left="2880" w:hanging="720"/>
        <w:jc w:val="both"/>
        <w:rPr>
          <w:rFonts w:ascii="Arial" w:hAnsi="Arial" w:cs="Arial"/>
        </w:rPr>
      </w:pPr>
      <w:r>
        <w:rPr>
          <w:rFonts w:ascii="Arial" w:hAnsi="Arial" w:cs="Arial"/>
        </w:rPr>
        <w:tab/>
      </w:r>
    </w:p>
    <w:p w14:paraId="512DFD94" w14:textId="77777777" w:rsidR="00906DFA" w:rsidRDefault="000738D9">
      <w:pPr>
        <w:spacing w:after="0" w:line="240" w:lineRule="auto"/>
        <w:ind w:left="2880" w:hanging="720"/>
        <w:jc w:val="both"/>
        <w:rPr>
          <w:rFonts w:ascii="Arial" w:eastAsia="Verdana" w:hAnsi="Arial" w:cs="Arial"/>
        </w:rPr>
      </w:pPr>
      <w:r>
        <w:rPr>
          <w:rFonts w:ascii="Arial" w:eastAsia="Verdana" w:hAnsi="Arial" w:cs="Arial"/>
        </w:rPr>
        <w:t xml:space="preserve"> e.</w:t>
      </w:r>
      <w:r>
        <w:rPr>
          <w:rFonts w:ascii="Arial" w:eastAsia="Verdana" w:hAnsi="Arial" w:cs="Arial"/>
        </w:rPr>
        <w:tab/>
        <w:t>Material test certificates for raw materials such as resin, glass roving, fiberglass mats and foam compound shall be submitted for each batch of raw material.</w:t>
      </w:r>
    </w:p>
    <w:p w14:paraId="6C65F2ED" w14:textId="77777777" w:rsidR="00906DFA" w:rsidRDefault="000738D9">
      <w:pPr>
        <w:tabs>
          <w:tab w:val="left" w:pos="1440"/>
        </w:tabs>
        <w:spacing w:after="0" w:line="240" w:lineRule="auto"/>
        <w:jc w:val="both"/>
        <w:rPr>
          <w:rFonts w:ascii="Arial" w:eastAsia="Verdana" w:hAnsi="Arial" w:cs="Arial"/>
        </w:rPr>
      </w:pPr>
      <w:r>
        <w:rPr>
          <w:rFonts w:ascii="Arial" w:eastAsia="Verdana" w:hAnsi="Arial" w:cs="Arial"/>
        </w:rPr>
        <w:tab/>
      </w:r>
    </w:p>
    <w:p w14:paraId="1E2557F9" w14:textId="77777777" w:rsidR="00906DFA" w:rsidRDefault="000738D9">
      <w:pPr>
        <w:tabs>
          <w:tab w:val="left" w:pos="1440"/>
        </w:tabs>
        <w:spacing w:after="0" w:line="240" w:lineRule="auto"/>
        <w:jc w:val="both"/>
        <w:rPr>
          <w:rFonts w:ascii="Arial" w:eastAsia="Verdana" w:hAnsi="Arial" w:cs="Arial"/>
        </w:rPr>
      </w:pPr>
      <w:r>
        <w:rPr>
          <w:rFonts w:ascii="Arial" w:eastAsia="Verdana" w:hAnsi="Arial" w:cs="Arial"/>
        </w:rPr>
        <w:tab/>
        <w:t>III.</w:t>
      </w:r>
      <w:r>
        <w:rPr>
          <w:rFonts w:ascii="Arial" w:eastAsia="Verdana" w:hAnsi="Arial" w:cs="Arial"/>
        </w:rPr>
        <w:tab/>
        <w:t>Stop-log Gates</w:t>
      </w:r>
    </w:p>
    <w:p w14:paraId="19ACB843" w14:textId="77777777" w:rsidR="00906DFA" w:rsidRDefault="00906DFA">
      <w:pPr>
        <w:spacing w:after="0" w:line="240" w:lineRule="auto"/>
        <w:ind w:left="2880" w:hanging="720"/>
        <w:jc w:val="both"/>
        <w:rPr>
          <w:rFonts w:ascii="Arial" w:hAnsi="Arial" w:cs="Arial"/>
        </w:rPr>
      </w:pPr>
    </w:p>
    <w:p w14:paraId="12259CC9" w14:textId="77777777" w:rsidR="00906DFA" w:rsidRDefault="000738D9">
      <w:pPr>
        <w:spacing w:after="0" w:line="240" w:lineRule="auto"/>
        <w:ind w:left="2880" w:hanging="612"/>
        <w:jc w:val="both"/>
        <w:rPr>
          <w:rFonts w:ascii="Arial" w:eastAsia="Verdana" w:hAnsi="Arial" w:cs="Arial"/>
        </w:rPr>
      </w:pPr>
      <w:r>
        <w:rPr>
          <w:rFonts w:ascii="Arial" w:eastAsia="Verdana" w:hAnsi="Arial" w:cs="Arial"/>
        </w:rPr>
        <w:t xml:space="preserve">a. </w:t>
      </w:r>
      <w:r>
        <w:rPr>
          <w:rFonts w:ascii="Arial" w:eastAsia="Verdana" w:hAnsi="Arial" w:cs="Arial"/>
        </w:rPr>
        <w:tab/>
        <w:t>DPT on welds shall be carried out.</w:t>
      </w:r>
    </w:p>
    <w:p w14:paraId="47FC9892" w14:textId="77777777" w:rsidR="00906DFA" w:rsidRDefault="00906DFA">
      <w:pPr>
        <w:spacing w:after="0" w:line="240" w:lineRule="auto"/>
        <w:ind w:left="2880" w:hanging="720"/>
        <w:jc w:val="both"/>
        <w:rPr>
          <w:rFonts w:ascii="Arial" w:hAnsi="Arial" w:cs="Arial"/>
        </w:rPr>
      </w:pPr>
    </w:p>
    <w:p w14:paraId="4075F2CE" w14:textId="77777777" w:rsidR="00906DFA" w:rsidRDefault="000738D9">
      <w:pPr>
        <w:spacing w:after="0" w:line="240" w:lineRule="auto"/>
        <w:ind w:left="2880" w:hanging="612"/>
        <w:jc w:val="both"/>
        <w:rPr>
          <w:rFonts w:ascii="Arial" w:eastAsia="Verdana" w:hAnsi="Arial" w:cs="Arial"/>
        </w:rPr>
      </w:pPr>
      <w:r>
        <w:rPr>
          <w:rFonts w:ascii="Arial" w:eastAsia="Verdana" w:hAnsi="Arial" w:cs="Arial"/>
        </w:rPr>
        <w:t>b.</w:t>
      </w:r>
      <w:r>
        <w:rPr>
          <w:rFonts w:ascii="Arial" w:eastAsia="Verdana" w:hAnsi="Arial" w:cs="Arial"/>
        </w:rPr>
        <w:tab/>
        <w:t>Stop log gates shall be checked for dimensional conformity and smooth operation and leakage tightness at site.</w:t>
      </w:r>
    </w:p>
    <w:p w14:paraId="07F0938B" w14:textId="77777777" w:rsidR="00906DFA" w:rsidRDefault="00906DFA">
      <w:pPr>
        <w:tabs>
          <w:tab w:val="left" w:pos="1440"/>
        </w:tabs>
        <w:spacing w:after="0" w:line="240" w:lineRule="auto"/>
        <w:jc w:val="both"/>
        <w:rPr>
          <w:rFonts w:ascii="Arial" w:eastAsia="Verdana" w:hAnsi="Arial" w:cs="Arial"/>
        </w:rPr>
      </w:pPr>
    </w:p>
    <w:p w14:paraId="3358F2A5" w14:textId="77777777" w:rsidR="00906DFA" w:rsidRDefault="000738D9">
      <w:pPr>
        <w:tabs>
          <w:tab w:val="left" w:pos="1440"/>
        </w:tabs>
        <w:spacing w:after="0" w:line="240" w:lineRule="auto"/>
        <w:jc w:val="both"/>
        <w:rPr>
          <w:rFonts w:ascii="Arial" w:eastAsia="Verdana" w:hAnsi="Arial" w:cs="Arial"/>
        </w:rPr>
      </w:pPr>
      <w:r>
        <w:rPr>
          <w:rFonts w:ascii="Arial" w:eastAsia="Verdana" w:hAnsi="Arial" w:cs="Arial"/>
        </w:rPr>
        <w:tab/>
        <w:t>IV.</w:t>
      </w:r>
      <w:r>
        <w:rPr>
          <w:rFonts w:ascii="Arial" w:eastAsia="Verdana" w:hAnsi="Arial" w:cs="Arial"/>
        </w:rPr>
        <w:tab/>
        <w:t>Galvanized Items</w:t>
      </w:r>
    </w:p>
    <w:p w14:paraId="766171CA" w14:textId="77777777" w:rsidR="00906DFA" w:rsidRDefault="00906DFA">
      <w:pPr>
        <w:spacing w:after="0" w:line="240" w:lineRule="auto"/>
        <w:ind w:left="2880" w:hanging="720"/>
        <w:jc w:val="both"/>
        <w:rPr>
          <w:rFonts w:ascii="Arial" w:hAnsi="Arial" w:cs="Arial"/>
        </w:rPr>
      </w:pPr>
    </w:p>
    <w:p w14:paraId="13574806" w14:textId="77777777" w:rsidR="00906DFA" w:rsidRDefault="000738D9">
      <w:pPr>
        <w:spacing w:after="0" w:line="240" w:lineRule="auto"/>
        <w:ind w:left="2160"/>
        <w:jc w:val="both"/>
        <w:rPr>
          <w:rFonts w:ascii="Arial" w:eastAsia="Verdana" w:hAnsi="Arial" w:cs="Arial"/>
        </w:rPr>
      </w:pPr>
      <w:r>
        <w:rPr>
          <w:rFonts w:ascii="Arial" w:eastAsia="Verdana" w:hAnsi="Arial" w:cs="Arial"/>
        </w:rPr>
        <w:t>Galvanized items shall be checked for thickness of coating, weight of zinc coating, adhesion test, visual examination and Preece test (uniformity of coating) as per the requirement of relevant IS codes.</w:t>
      </w:r>
    </w:p>
    <w:p w14:paraId="1672C88D" w14:textId="77777777" w:rsidR="00906DFA" w:rsidRDefault="00906DFA">
      <w:pPr>
        <w:spacing w:after="0" w:line="240" w:lineRule="auto"/>
        <w:ind w:left="2880" w:hanging="720"/>
        <w:jc w:val="both"/>
        <w:rPr>
          <w:rFonts w:ascii="Arial" w:hAnsi="Arial" w:cs="Arial"/>
        </w:rPr>
      </w:pPr>
    </w:p>
    <w:p w14:paraId="4C848FCE" w14:textId="77777777" w:rsidR="00906DFA" w:rsidRDefault="000738D9">
      <w:pPr>
        <w:spacing w:after="0" w:line="240" w:lineRule="auto"/>
        <w:ind w:firstLine="720"/>
        <w:jc w:val="both"/>
        <w:rPr>
          <w:rFonts w:ascii="Arial" w:eastAsia="Verdana" w:hAnsi="Arial" w:cs="Arial"/>
        </w:rPr>
      </w:pPr>
      <w:r>
        <w:rPr>
          <w:rFonts w:ascii="Arial" w:eastAsia="Verdana" w:hAnsi="Arial" w:cs="Arial"/>
        </w:rPr>
        <w:tab/>
        <w:t>V.</w:t>
      </w:r>
      <w:r>
        <w:rPr>
          <w:rFonts w:ascii="Arial" w:eastAsia="Verdana" w:hAnsi="Arial" w:cs="Arial"/>
        </w:rPr>
        <w:tab/>
        <w:t>PVC Fills</w:t>
      </w:r>
    </w:p>
    <w:p w14:paraId="148DAFB9" w14:textId="77777777" w:rsidR="00906DFA" w:rsidRDefault="00906DFA">
      <w:pPr>
        <w:spacing w:after="0" w:line="240" w:lineRule="auto"/>
        <w:ind w:left="2880" w:hanging="720"/>
        <w:jc w:val="both"/>
        <w:rPr>
          <w:rFonts w:ascii="Arial" w:hAnsi="Arial" w:cs="Arial"/>
        </w:rPr>
      </w:pPr>
    </w:p>
    <w:p w14:paraId="1A9B168A" w14:textId="77777777" w:rsidR="00906DFA" w:rsidRDefault="000738D9">
      <w:pPr>
        <w:spacing w:after="0" w:line="240" w:lineRule="auto"/>
        <w:ind w:left="2160"/>
        <w:jc w:val="both"/>
        <w:rPr>
          <w:rFonts w:ascii="Arial" w:eastAsia="Verdana" w:hAnsi="Arial" w:cs="Arial"/>
        </w:rPr>
      </w:pPr>
      <w:r>
        <w:rPr>
          <w:rFonts w:ascii="Arial" w:eastAsia="Verdana" w:hAnsi="Arial" w:cs="Arial"/>
        </w:rPr>
        <w:t>Following properties of PVC fills shall be checked as per relevant codes: CTI convention STD-136</w:t>
      </w:r>
    </w:p>
    <w:p w14:paraId="4ABC66CD" w14:textId="77777777" w:rsidR="00906DFA" w:rsidRDefault="00906DFA">
      <w:pPr>
        <w:spacing w:after="0" w:line="240" w:lineRule="auto"/>
        <w:ind w:left="2880" w:hanging="720"/>
        <w:jc w:val="both"/>
        <w:rPr>
          <w:rFonts w:ascii="Arial" w:hAnsi="Arial" w:cs="Arial"/>
        </w:rPr>
      </w:pPr>
    </w:p>
    <w:p w14:paraId="38C0A8EE" w14:textId="77777777" w:rsidR="00906DFA" w:rsidRDefault="000738D9">
      <w:pPr>
        <w:spacing w:after="160" w:line="240" w:lineRule="auto"/>
        <w:ind w:left="2880" w:hanging="720"/>
        <w:jc w:val="both"/>
        <w:rPr>
          <w:rFonts w:ascii="Arial" w:eastAsia="Verdana" w:hAnsi="Arial" w:cs="Arial"/>
        </w:rPr>
      </w:pPr>
      <w:r>
        <w:rPr>
          <w:rFonts w:ascii="Arial" w:eastAsia="Verdana" w:hAnsi="Arial" w:cs="Arial"/>
        </w:rPr>
        <w:t>- Chemical and physical properties</w:t>
      </w:r>
    </w:p>
    <w:p w14:paraId="521D7FDC" w14:textId="77777777" w:rsidR="00906DFA" w:rsidRDefault="000738D9">
      <w:pPr>
        <w:spacing w:after="160" w:line="240" w:lineRule="auto"/>
        <w:ind w:left="2880" w:hanging="720"/>
        <w:jc w:val="both"/>
        <w:rPr>
          <w:rFonts w:ascii="Arial" w:eastAsia="Verdana" w:hAnsi="Arial" w:cs="Arial"/>
        </w:rPr>
      </w:pPr>
      <w:r>
        <w:rPr>
          <w:rFonts w:ascii="Arial" w:eastAsia="Verdana" w:hAnsi="Arial" w:cs="Arial"/>
        </w:rPr>
        <w:t>- Density, tensile strength, hardness, elastic module</w:t>
      </w:r>
    </w:p>
    <w:p w14:paraId="50BF0D1D" w14:textId="77777777" w:rsidR="00906DFA" w:rsidRDefault="000738D9">
      <w:pPr>
        <w:spacing w:after="160" w:line="240" w:lineRule="auto"/>
        <w:ind w:left="2880" w:hanging="720"/>
        <w:jc w:val="both"/>
        <w:rPr>
          <w:rFonts w:ascii="Arial" w:eastAsia="Verdana" w:hAnsi="Arial" w:cs="Arial"/>
        </w:rPr>
      </w:pPr>
      <w:r>
        <w:rPr>
          <w:rFonts w:ascii="Arial" w:eastAsia="Verdana" w:hAnsi="Arial" w:cs="Arial"/>
        </w:rPr>
        <w:t>- Fire retardant properties</w:t>
      </w:r>
    </w:p>
    <w:p w14:paraId="4C66E47B" w14:textId="77777777" w:rsidR="00906DFA" w:rsidRDefault="000738D9">
      <w:pPr>
        <w:spacing w:after="160" w:line="240" w:lineRule="auto"/>
        <w:ind w:left="2880" w:hanging="720"/>
        <w:jc w:val="both"/>
        <w:rPr>
          <w:rFonts w:ascii="Arial" w:eastAsia="Verdana" w:hAnsi="Arial" w:cs="Arial"/>
        </w:rPr>
      </w:pPr>
      <w:r>
        <w:rPr>
          <w:rFonts w:ascii="Arial" w:eastAsia="Verdana" w:hAnsi="Arial" w:cs="Arial"/>
        </w:rPr>
        <w:t>- Ageing effect</w:t>
      </w:r>
    </w:p>
    <w:p w14:paraId="22581F72" w14:textId="77777777" w:rsidR="00906DFA" w:rsidRDefault="000738D9">
      <w:pPr>
        <w:spacing w:after="160" w:line="240" w:lineRule="auto"/>
        <w:ind w:left="2880" w:hanging="720"/>
        <w:jc w:val="both"/>
        <w:rPr>
          <w:rFonts w:ascii="Arial" w:eastAsia="Verdana" w:hAnsi="Arial" w:cs="Arial"/>
        </w:rPr>
      </w:pPr>
      <w:r>
        <w:rPr>
          <w:rFonts w:ascii="Arial" w:eastAsia="Verdana" w:hAnsi="Arial" w:cs="Arial"/>
        </w:rPr>
        <w:t>- Dimensions including thickness of fills</w:t>
      </w:r>
    </w:p>
    <w:p w14:paraId="29BB2D4F" w14:textId="77777777" w:rsidR="00906DFA" w:rsidRDefault="000738D9">
      <w:pPr>
        <w:spacing w:after="160" w:line="240" w:lineRule="auto"/>
        <w:ind w:left="2880" w:hanging="720"/>
        <w:jc w:val="both"/>
        <w:rPr>
          <w:rFonts w:ascii="Arial" w:eastAsia="Verdana" w:hAnsi="Arial" w:cs="Arial"/>
        </w:rPr>
      </w:pPr>
      <w:r>
        <w:rPr>
          <w:rFonts w:ascii="Arial" w:eastAsia="Verdana" w:hAnsi="Arial" w:cs="Arial"/>
        </w:rPr>
        <w:t>- Virgin PVC and ultra violet ray stabilization-500 hour exposure</w:t>
      </w:r>
    </w:p>
    <w:p w14:paraId="0CC601D3" w14:textId="77777777" w:rsidR="00906DFA" w:rsidRDefault="000738D9">
      <w:pPr>
        <w:spacing w:after="160" w:line="240" w:lineRule="auto"/>
        <w:ind w:left="2880" w:hanging="720"/>
        <w:jc w:val="both"/>
        <w:rPr>
          <w:rFonts w:ascii="Arial" w:eastAsia="Verdana" w:hAnsi="Arial" w:cs="Arial"/>
        </w:rPr>
      </w:pPr>
      <w:r>
        <w:rPr>
          <w:rFonts w:ascii="Arial" w:eastAsia="Verdana" w:hAnsi="Arial" w:cs="Arial"/>
        </w:rPr>
        <w:t>- Resistance to deterioration</w:t>
      </w:r>
    </w:p>
    <w:p w14:paraId="2340B221" w14:textId="77777777" w:rsidR="00906DFA" w:rsidRDefault="000738D9">
      <w:pPr>
        <w:spacing w:after="160" w:line="240" w:lineRule="auto"/>
        <w:ind w:left="2880" w:hanging="720"/>
        <w:jc w:val="both"/>
        <w:rPr>
          <w:rFonts w:ascii="Arial" w:eastAsia="Verdana" w:hAnsi="Arial" w:cs="Arial"/>
        </w:rPr>
      </w:pPr>
      <w:r>
        <w:rPr>
          <w:rFonts w:ascii="Arial" w:eastAsia="Verdana" w:hAnsi="Arial" w:cs="Arial"/>
        </w:rPr>
        <w:lastRenderedPageBreak/>
        <w:t>- Hot water stability</w:t>
      </w:r>
    </w:p>
    <w:p w14:paraId="03FE517E" w14:textId="77777777" w:rsidR="00906DFA" w:rsidRDefault="000738D9">
      <w:pPr>
        <w:spacing w:after="160" w:line="240" w:lineRule="auto"/>
        <w:ind w:left="2880" w:hanging="720"/>
        <w:jc w:val="both"/>
        <w:rPr>
          <w:rFonts w:ascii="Arial" w:eastAsia="Verdana" w:hAnsi="Arial" w:cs="Arial"/>
        </w:rPr>
      </w:pPr>
      <w:r>
        <w:rPr>
          <w:rFonts w:ascii="Arial" w:eastAsia="Verdana" w:hAnsi="Arial" w:cs="Arial"/>
        </w:rPr>
        <w:t>- Load test after gluing</w:t>
      </w:r>
    </w:p>
    <w:p w14:paraId="4E88F669" w14:textId="77777777" w:rsidR="00906DFA" w:rsidRDefault="000738D9">
      <w:pPr>
        <w:spacing w:after="160" w:line="240" w:lineRule="auto"/>
        <w:ind w:left="2880" w:hanging="720"/>
        <w:jc w:val="both"/>
        <w:rPr>
          <w:rFonts w:ascii="Arial" w:eastAsia="Verdana" w:hAnsi="Arial" w:cs="Arial"/>
        </w:rPr>
      </w:pPr>
      <w:r>
        <w:rPr>
          <w:rFonts w:ascii="Arial" w:eastAsia="Verdana" w:hAnsi="Arial" w:cs="Arial"/>
        </w:rPr>
        <w:t>- Impact resistance test before and after 500 hour of exposure to UV.</w:t>
      </w:r>
    </w:p>
    <w:p w14:paraId="7761F75A" w14:textId="77777777" w:rsidR="00906DFA" w:rsidRDefault="000738D9">
      <w:pPr>
        <w:spacing w:after="160" w:line="240" w:lineRule="auto"/>
        <w:ind w:left="2880" w:hanging="720"/>
        <w:jc w:val="both"/>
        <w:rPr>
          <w:rFonts w:ascii="Arial" w:eastAsia="Verdana" w:hAnsi="Arial" w:cs="Arial"/>
        </w:rPr>
      </w:pPr>
      <w:r>
        <w:rPr>
          <w:rFonts w:ascii="Arial" w:eastAsia="Verdana" w:hAnsi="Arial" w:cs="Arial"/>
        </w:rPr>
        <w:t>- Heat Distortion</w:t>
      </w:r>
    </w:p>
    <w:p w14:paraId="045B3667" w14:textId="77777777" w:rsidR="00906DFA" w:rsidRDefault="000738D9">
      <w:pPr>
        <w:spacing w:after="160" w:line="240" w:lineRule="auto"/>
        <w:ind w:left="2880" w:hanging="720"/>
        <w:jc w:val="both"/>
        <w:rPr>
          <w:rFonts w:ascii="Arial" w:eastAsia="Verdana" w:hAnsi="Arial" w:cs="Arial"/>
        </w:rPr>
      </w:pPr>
      <w:r>
        <w:rPr>
          <w:rFonts w:ascii="Arial" w:eastAsia="Verdana" w:hAnsi="Arial" w:cs="Arial"/>
        </w:rPr>
        <w:t>- Flammability</w:t>
      </w:r>
    </w:p>
    <w:p w14:paraId="3A42C6E3" w14:textId="77777777" w:rsidR="00906DFA" w:rsidRDefault="000738D9">
      <w:pPr>
        <w:spacing w:after="160" w:line="240" w:lineRule="auto"/>
        <w:ind w:left="2880" w:hanging="720"/>
        <w:jc w:val="both"/>
        <w:rPr>
          <w:rFonts w:ascii="Arial" w:eastAsia="Verdana" w:hAnsi="Arial" w:cs="Arial"/>
        </w:rPr>
      </w:pPr>
      <w:r>
        <w:rPr>
          <w:rFonts w:ascii="Arial" w:eastAsia="Verdana" w:hAnsi="Arial" w:cs="Arial"/>
        </w:rPr>
        <w:t>- Density as per ASTM &amp; DIN</w:t>
      </w:r>
    </w:p>
    <w:p w14:paraId="2ED4D885" w14:textId="77777777" w:rsidR="00906DFA" w:rsidRDefault="000738D9">
      <w:pPr>
        <w:spacing w:after="160" w:line="240" w:lineRule="auto"/>
        <w:ind w:left="2880" w:hanging="720"/>
        <w:jc w:val="both"/>
        <w:rPr>
          <w:rFonts w:ascii="Arial" w:eastAsia="Verdana" w:hAnsi="Arial" w:cs="Arial"/>
        </w:rPr>
      </w:pPr>
      <w:r>
        <w:rPr>
          <w:rFonts w:ascii="Arial" w:eastAsia="Verdana" w:hAnsi="Arial" w:cs="Arial"/>
        </w:rPr>
        <w:t>- Vicat softening temperature as per IS: 6307/DIN 53460</w:t>
      </w:r>
    </w:p>
    <w:p w14:paraId="368328EE" w14:textId="77777777" w:rsidR="00906DFA" w:rsidRDefault="000738D9">
      <w:pPr>
        <w:spacing w:after="160" w:line="240" w:lineRule="auto"/>
        <w:ind w:left="2880" w:hanging="720"/>
        <w:jc w:val="both"/>
        <w:rPr>
          <w:rFonts w:ascii="Arial" w:eastAsia="Verdana" w:hAnsi="Arial" w:cs="Arial"/>
        </w:rPr>
      </w:pPr>
      <w:r>
        <w:rPr>
          <w:rFonts w:ascii="Arial" w:eastAsia="Verdana" w:hAnsi="Arial" w:cs="Arial"/>
        </w:rPr>
        <w:t>- Static balance test on the hub and blades of fan</w:t>
      </w:r>
    </w:p>
    <w:p w14:paraId="60C5F84B" w14:textId="77777777" w:rsidR="00906DFA" w:rsidRDefault="000738D9">
      <w:pPr>
        <w:spacing w:after="160" w:line="240" w:lineRule="auto"/>
        <w:ind w:left="2880" w:hanging="720"/>
        <w:jc w:val="both"/>
        <w:rPr>
          <w:rFonts w:ascii="Arial" w:eastAsia="Verdana" w:hAnsi="Arial" w:cs="Arial"/>
        </w:rPr>
      </w:pPr>
      <w:r>
        <w:rPr>
          <w:rFonts w:ascii="Arial" w:eastAsia="Verdana" w:hAnsi="Arial" w:cs="Arial"/>
        </w:rPr>
        <w:t>- Dynamic balance test on the driving connection of fan</w:t>
      </w:r>
    </w:p>
    <w:p w14:paraId="25D33A2D" w14:textId="77777777" w:rsidR="00906DFA" w:rsidRDefault="000738D9">
      <w:pPr>
        <w:ind w:left="2160" w:hanging="1480"/>
        <w:rPr>
          <w:rFonts w:ascii="Arial" w:eastAsia="Verdana" w:hAnsi="Arial" w:cs="Arial"/>
        </w:rPr>
      </w:pPr>
      <w:r>
        <w:rPr>
          <w:rFonts w:ascii="Arial" w:eastAsia="Verdana" w:hAnsi="Arial" w:cs="Arial"/>
        </w:rPr>
        <w:tab/>
        <w:t>- Mechanical running test on fan reduction gearbox of cooling tower, involving noise, vibration, temperature rise of bearing, oil seal leakage and etc.</w:t>
      </w:r>
    </w:p>
    <w:p w14:paraId="336B9D86" w14:textId="77777777" w:rsidR="00906DFA" w:rsidRDefault="000738D9">
      <w:pPr>
        <w:spacing w:after="0" w:line="240" w:lineRule="auto"/>
        <w:ind w:left="720" w:firstLine="720"/>
        <w:jc w:val="both"/>
        <w:rPr>
          <w:rFonts w:ascii="Arial" w:eastAsia="Verdana" w:hAnsi="Arial" w:cs="Arial"/>
        </w:rPr>
      </w:pPr>
      <w:r>
        <w:rPr>
          <w:rFonts w:ascii="Arial" w:eastAsia="Verdana" w:hAnsi="Arial" w:cs="Arial"/>
        </w:rPr>
        <w:t>VI.</w:t>
      </w:r>
      <w:r>
        <w:rPr>
          <w:rFonts w:ascii="Arial" w:eastAsia="Verdana" w:hAnsi="Arial" w:cs="Arial"/>
        </w:rPr>
        <w:tab/>
        <w:t>Drive Shaft</w:t>
      </w:r>
    </w:p>
    <w:p w14:paraId="4286FAF7" w14:textId="77777777" w:rsidR="00906DFA" w:rsidRDefault="00906DFA">
      <w:pPr>
        <w:spacing w:after="0" w:line="240" w:lineRule="auto"/>
        <w:ind w:left="2880" w:hanging="720"/>
        <w:jc w:val="both"/>
        <w:rPr>
          <w:rFonts w:ascii="Arial" w:eastAsia="Verdana" w:hAnsi="Arial" w:cs="Arial"/>
        </w:rPr>
      </w:pPr>
    </w:p>
    <w:p w14:paraId="4F56B50A" w14:textId="77777777" w:rsidR="00906DFA" w:rsidRDefault="000738D9">
      <w:pPr>
        <w:spacing w:after="0" w:line="240" w:lineRule="auto"/>
        <w:ind w:left="2880" w:hanging="720"/>
        <w:jc w:val="both"/>
        <w:rPr>
          <w:rFonts w:ascii="Arial" w:eastAsia="Verdana" w:hAnsi="Arial" w:cs="Arial"/>
        </w:rPr>
      </w:pPr>
      <w:r>
        <w:rPr>
          <w:rFonts w:ascii="Arial" w:eastAsia="Verdana" w:hAnsi="Arial" w:cs="Arial"/>
        </w:rPr>
        <w:t>a.</w:t>
      </w:r>
      <w:r>
        <w:rPr>
          <w:rFonts w:ascii="Arial" w:eastAsia="Verdana" w:hAnsi="Arial" w:cs="Arial"/>
        </w:rPr>
        <w:tab/>
        <w:t>Drive shaft tube shall be checked for internal defects by UT/Eddy Current test and all other tests as per relevant codes.</w:t>
      </w:r>
    </w:p>
    <w:p w14:paraId="4C6C1C45" w14:textId="77777777" w:rsidR="00906DFA" w:rsidRDefault="00906DFA">
      <w:pPr>
        <w:spacing w:after="0" w:line="240" w:lineRule="auto"/>
        <w:ind w:left="2880" w:hanging="720"/>
        <w:jc w:val="both"/>
        <w:rPr>
          <w:rFonts w:ascii="Arial" w:eastAsia="Verdana" w:hAnsi="Arial" w:cs="Arial"/>
        </w:rPr>
      </w:pPr>
    </w:p>
    <w:p w14:paraId="6A856286" w14:textId="77777777" w:rsidR="00906DFA" w:rsidRDefault="000738D9">
      <w:pPr>
        <w:spacing w:after="0" w:line="240" w:lineRule="auto"/>
        <w:ind w:left="2880" w:hanging="720"/>
        <w:jc w:val="both"/>
        <w:rPr>
          <w:rFonts w:ascii="Arial" w:eastAsia="Verdana" w:hAnsi="Arial" w:cs="Arial"/>
        </w:rPr>
      </w:pPr>
      <w:r>
        <w:rPr>
          <w:rFonts w:ascii="Arial" w:eastAsia="Verdana" w:hAnsi="Arial" w:cs="Arial"/>
        </w:rPr>
        <w:t>b.</w:t>
      </w:r>
      <w:r>
        <w:rPr>
          <w:rFonts w:ascii="Arial" w:eastAsia="Verdana" w:hAnsi="Arial" w:cs="Arial"/>
        </w:rPr>
        <w:tab/>
        <w:t>Welds shall be subject to 100% Dye penetration test.</w:t>
      </w:r>
    </w:p>
    <w:p w14:paraId="1A219842" w14:textId="77777777" w:rsidR="00906DFA" w:rsidRDefault="00906DFA">
      <w:pPr>
        <w:spacing w:after="0" w:line="240" w:lineRule="auto"/>
        <w:ind w:left="2880" w:hanging="720"/>
        <w:jc w:val="both"/>
        <w:rPr>
          <w:rFonts w:ascii="Arial" w:eastAsia="Verdana" w:hAnsi="Arial" w:cs="Arial"/>
        </w:rPr>
      </w:pPr>
    </w:p>
    <w:p w14:paraId="15DACCD5" w14:textId="77777777" w:rsidR="00906DFA" w:rsidRDefault="000738D9">
      <w:pPr>
        <w:spacing w:after="0" w:line="240" w:lineRule="auto"/>
        <w:ind w:left="2880" w:hanging="720"/>
        <w:jc w:val="both"/>
        <w:rPr>
          <w:rFonts w:ascii="Arial" w:eastAsia="Verdana" w:hAnsi="Arial" w:cs="Arial"/>
        </w:rPr>
      </w:pPr>
      <w:r>
        <w:rPr>
          <w:rFonts w:ascii="Arial" w:eastAsia="Verdana" w:hAnsi="Arial" w:cs="Arial"/>
        </w:rPr>
        <w:t>c.</w:t>
      </w:r>
      <w:r>
        <w:rPr>
          <w:rFonts w:ascii="Arial" w:eastAsia="Verdana" w:hAnsi="Arial" w:cs="Arial"/>
        </w:rPr>
        <w:tab/>
        <w:t>Assembled drive shaft shall be dynamically balanced as per ISO-1940, Gr. 6.3.</w:t>
      </w:r>
    </w:p>
    <w:p w14:paraId="05F0CB58" w14:textId="77777777" w:rsidR="00906DFA" w:rsidRDefault="00906DFA">
      <w:pPr>
        <w:spacing w:after="0" w:line="240" w:lineRule="auto"/>
        <w:ind w:left="2880" w:hanging="720"/>
        <w:jc w:val="both"/>
        <w:rPr>
          <w:rFonts w:ascii="Arial" w:eastAsia="Verdana" w:hAnsi="Arial" w:cs="Arial"/>
        </w:rPr>
      </w:pPr>
    </w:p>
    <w:p w14:paraId="01B598C8" w14:textId="77777777" w:rsidR="00906DFA" w:rsidRDefault="000738D9">
      <w:pPr>
        <w:spacing w:after="0" w:line="240" w:lineRule="auto"/>
        <w:ind w:left="1440"/>
        <w:jc w:val="both"/>
        <w:rPr>
          <w:rFonts w:ascii="Arial" w:eastAsia="Verdana" w:hAnsi="Arial" w:cs="Arial"/>
        </w:rPr>
      </w:pPr>
      <w:r>
        <w:rPr>
          <w:rFonts w:ascii="Arial" w:eastAsia="Verdana" w:hAnsi="Arial" w:cs="Arial"/>
        </w:rPr>
        <w:t xml:space="preserve">The tests mentioned above shall be carried out on test specimens in laboratories approved by the Owner. The fills shall be checked for dimensions including the minimum thickness, length and wave height, and load test shall be conducted after </w:t>
      </w:r>
      <w:bookmarkStart w:id="1" w:name="OLE_LINK1"/>
      <w:r>
        <w:rPr>
          <w:rFonts w:ascii="Arial" w:eastAsia="Verdana" w:hAnsi="Arial" w:cs="Arial"/>
        </w:rPr>
        <w:t>bonding</w:t>
      </w:r>
      <w:bookmarkEnd w:id="1"/>
      <w:r>
        <w:rPr>
          <w:rFonts w:ascii="Arial" w:eastAsia="Verdana" w:hAnsi="Arial" w:cs="Arial"/>
        </w:rPr>
        <w:t>.</w:t>
      </w:r>
    </w:p>
    <w:p w14:paraId="2EB2F1C5" w14:textId="77777777" w:rsidR="00906DFA" w:rsidRDefault="00906DFA">
      <w:pPr>
        <w:spacing w:after="0" w:line="240" w:lineRule="auto"/>
        <w:ind w:left="1440"/>
        <w:jc w:val="both"/>
        <w:rPr>
          <w:rFonts w:ascii="Arial" w:eastAsia="Verdana" w:hAnsi="Arial" w:cs="Arial"/>
        </w:rPr>
      </w:pPr>
    </w:p>
    <w:p w14:paraId="21F1E67E" w14:textId="77777777" w:rsidR="00906DFA" w:rsidRDefault="000738D9">
      <w:pPr>
        <w:spacing w:after="0" w:line="240" w:lineRule="auto"/>
        <w:jc w:val="both"/>
        <w:rPr>
          <w:rFonts w:ascii="Arial" w:eastAsia="Verdana" w:hAnsi="Arial" w:cs="Arial"/>
          <w:b/>
        </w:rPr>
      </w:pPr>
      <w:r>
        <w:rPr>
          <w:rFonts w:ascii="Arial" w:eastAsia="Verdana" w:hAnsi="Arial" w:cs="Arial"/>
          <w:b/>
        </w:rPr>
        <w:t>7.01.00</w:t>
      </w:r>
      <w:r>
        <w:rPr>
          <w:rFonts w:ascii="Arial" w:eastAsia="Verdana" w:hAnsi="Arial" w:cs="Arial"/>
          <w:b/>
        </w:rPr>
        <w:tab/>
        <w:t>Implementation Test</w:t>
      </w:r>
    </w:p>
    <w:p w14:paraId="582424AC" w14:textId="77777777" w:rsidR="00906DFA" w:rsidRDefault="00906DFA">
      <w:pPr>
        <w:spacing w:after="0" w:line="240" w:lineRule="auto"/>
        <w:jc w:val="both"/>
        <w:rPr>
          <w:rFonts w:ascii="Arial" w:eastAsia="Verdana" w:hAnsi="Arial" w:cs="Arial"/>
          <w:b/>
        </w:rPr>
      </w:pPr>
    </w:p>
    <w:p w14:paraId="7D9FBD76" w14:textId="77777777" w:rsidR="00906DFA" w:rsidRDefault="000738D9">
      <w:pPr>
        <w:ind w:left="1148" w:hanging="468"/>
        <w:jc w:val="both"/>
        <w:rPr>
          <w:rFonts w:ascii="Arial" w:eastAsia="Verdana" w:hAnsi="Arial" w:cs="Arial"/>
        </w:rPr>
      </w:pPr>
      <w:r>
        <w:rPr>
          <w:rFonts w:ascii="Arial" w:eastAsia="Verdana" w:hAnsi="Arial" w:cs="Arial"/>
        </w:rPr>
        <w:t>i)</w:t>
      </w:r>
      <w:r>
        <w:rPr>
          <w:rFonts w:ascii="Arial" w:eastAsia="Verdana" w:hAnsi="Arial" w:cs="Arial"/>
          <w:b/>
        </w:rPr>
        <w:tab/>
      </w:r>
      <w:r>
        <w:rPr>
          <w:rFonts w:ascii="Arial" w:eastAsia="Verdana" w:hAnsi="Arial" w:cs="Arial"/>
        </w:rPr>
        <w:t>The Supplier will be responsible for implementation of these tests, which shall be conducted upon the completion and within one-year test run of cooling tower. The atmospheric conditions at which such tests are to be conducted shall be within the tolerance of design conditions as specified in this section, preferably May to September.</w:t>
      </w:r>
    </w:p>
    <w:p w14:paraId="7434560B" w14:textId="77777777" w:rsidR="00906DFA" w:rsidRDefault="000738D9">
      <w:pPr>
        <w:ind w:left="1148" w:hanging="468"/>
        <w:jc w:val="both"/>
        <w:rPr>
          <w:rFonts w:ascii="Arial" w:eastAsia="Verdana" w:hAnsi="Arial" w:cs="Arial"/>
        </w:rPr>
      </w:pPr>
      <w:r>
        <w:rPr>
          <w:rFonts w:ascii="Arial" w:eastAsia="Verdana" w:hAnsi="Arial" w:cs="Arial"/>
        </w:rPr>
        <w:t>ii)</w:t>
      </w:r>
      <w:r>
        <w:rPr>
          <w:rFonts w:ascii="Arial" w:eastAsia="Verdana" w:hAnsi="Arial" w:cs="Arial"/>
        </w:rPr>
        <w:tab/>
        <w:t>The supply of necessary instruments for performance guarantee test and associated calibrations shall be in the scope of the Supplier. Such instruments shall be calibrated by an approved independent agency in advance, but no earlier than six (6) months before the test. The calibration certificate shall remain valid throughout the tests.</w:t>
      </w:r>
    </w:p>
    <w:p w14:paraId="16D5DFB5" w14:textId="77777777" w:rsidR="00906DFA" w:rsidRDefault="000738D9">
      <w:pPr>
        <w:ind w:left="1148" w:hanging="468"/>
        <w:jc w:val="both"/>
        <w:rPr>
          <w:rFonts w:ascii="Arial" w:eastAsia="Verdana" w:hAnsi="Arial" w:cs="Arial"/>
        </w:rPr>
      </w:pPr>
      <w:r>
        <w:rPr>
          <w:rFonts w:ascii="Arial" w:eastAsia="Verdana" w:hAnsi="Arial" w:cs="Arial"/>
        </w:rPr>
        <w:t>iii)</w:t>
      </w:r>
      <w:r>
        <w:rPr>
          <w:rFonts w:ascii="Arial" w:eastAsia="Verdana" w:hAnsi="Arial" w:cs="Arial"/>
        </w:rPr>
        <w:tab/>
        <w:t>Instrument lists, calibration certificates, measurement charts and data sheets provided by the Supplier shall be submitted to the Owner for approval. The basic instruments required for these tests involve the following as a minimum:</w:t>
      </w:r>
    </w:p>
    <w:p w14:paraId="25F3D209" w14:textId="77777777" w:rsidR="00906DFA" w:rsidRDefault="000738D9">
      <w:pPr>
        <w:ind w:left="1148" w:hanging="468"/>
        <w:jc w:val="both"/>
        <w:rPr>
          <w:rFonts w:ascii="Arial" w:eastAsia="Verdana" w:hAnsi="Arial" w:cs="Arial"/>
        </w:rPr>
      </w:pPr>
      <w:r>
        <w:rPr>
          <w:rFonts w:ascii="Arial" w:eastAsia="Verdana" w:hAnsi="Arial" w:cs="Arial"/>
        </w:rPr>
        <w:t>iv)</w:t>
      </w:r>
      <w:r>
        <w:rPr>
          <w:rFonts w:ascii="Arial" w:eastAsia="Verdana" w:hAnsi="Arial" w:cs="Arial"/>
        </w:rPr>
        <w:tab/>
        <w:t xml:space="preserve">Two pressure gauges shall be provided in the water pipes. The hot water header of </w:t>
      </w:r>
      <w:r>
        <w:rPr>
          <w:rFonts w:ascii="Arial" w:eastAsia="Verdana" w:hAnsi="Arial" w:cs="Arial"/>
        </w:rPr>
        <w:lastRenderedPageBreak/>
        <w:t>cooling tower shall be equipped with pitots and necessary isolation valves and connection stubs to measure the flow of water. For the purpose of precision of measurement, pitot elements shall be used, equipped with devices capable of transverse movement. In addition, one anemometer shall be installed to measure the ambient wind velocity. One time meter for mechanical absorption shall be provided to measure the wet-bulb temperature.</w:t>
      </w:r>
    </w:p>
    <w:p w14:paraId="15CD6E5A" w14:textId="77777777" w:rsidR="00906DFA" w:rsidRDefault="000738D9">
      <w:pPr>
        <w:ind w:left="1148" w:hanging="468"/>
        <w:jc w:val="both"/>
        <w:rPr>
          <w:rFonts w:ascii="Arial" w:eastAsia="Verdana" w:hAnsi="Arial" w:cs="Arial"/>
        </w:rPr>
      </w:pPr>
      <w:r>
        <w:rPr>
          <w:rFonts w:ascii="Arial" w:eastAsia="Verdana" w:hAnsi="Arial" w:cs="Arial"/>
        </w:rPr>
        <w:t>v)</w:t>
      </w:r>
      <w:r>
        <w:rPr>
          <w:rFonts w:ascii="Arial" w:eastAsia="Verdana" w:hAnsi="Arial" w:cs="Arial"/>
        </w:rPr>
        <w:tab/>
        <w:t xml:space="preserve">The performance tests shall be based on the ambient wet-bulb temperature. The performance curves of cooling tower shall be provided to determine its performance. Such curves shall show the variation of performance with the changes of ambient wet-bulb temperature and the cooling range, relative humidity, wind velocity, water load of cooling tower. Performance curves for the cases with 90%, 100% and 110% of design water flow shall be provided. Each case shall include three (3) or more cooling range curves and at least four (4) relative humidity curves to show the impacts of wet-bulb temperature and relative humidity as well as the cooling range of water temperature at outlet. The range curves shall be plotted based on a fixed step increase of 0.5 </w:t>
      </w:r>
      <w:r>
        <w:rPr>
          <w:rFonts w:ascii="Arial" w:eastAsia="Verdana" w:hAnsi="Arial" w:cs="Arial"/>
        </w:rPr>
        <w:sym w:font="Symbol" w:char="F0B0"/>
      </w:r>
      <w:r>
        <w:rPr>
          <w:rFonts w:ascii="Arial" w:eastAsia="Verdana" w:hAnsi="Arial" w:cs="Arial"/>
        </w:rPr>
        <w:t>C, adequate to cover 20% of the design range. The relative humidity curves shall be shown with an increase at a certain interval, capable of covering expected conditions, including 5%, 20%, 40%, 60% and 100% of relative humidity. The design conditions shall be illustrated according to the set design water flow. The dry-bulb temperature corresponding to wet-bulb temperature shall be included in each fixed relative humidity chart. All the performance curves shall be based on the ambient wet-bulb temperature.</w:t>
      </w:r>
    </w:p>
    <w:p w14:paraId="050F2653" w14:textId="77777777" w:rsidR="00906DFA" w:rsidRDefault="000738D9">
      <w:pPr>
        <w:ind w:left="1162" w:hanging="482"/>
        <w:rPr>
          <w:rFonts w:ascii="Arial" w:eastAsia="Verdana" w:hAnsi="Arial" w:cs="Arial"/>
        </w:rPr>
      </w:pPr>
      <w:r>
        <w:rPr>
          <w:rFonts w:ascii="Arial" w:eastAsia="Verdana" w:hAnsi="Arial" w:cs="Arial"/>
        </w:rPr>
        <w:t>vi)</w:t>
      </w:r>
      <w:r>
        <w:rPr>
          <w:rFonts w:ascii="Arial" w:eastAsia="Verdana" w:hAnsi="Arial" w:cs="Arial"/>
        </w:rPr>
        <w:tab/>
        <w:t>The guaranteed performance of equipment shall be verified after the assessment of performance test by the Supplier. In case that the test results deviate from the guaranteed value, the Supplier shall correct the same according to relevant requirements to ensure compliance with the guaranteed values. The Supplier shall be responsible for all the modification costs, including costs for labor and material as well as additional test expenditures. During the term of the Contract, only one retest is allowed.</w:t>
      </w:r>
    </w:p>
    <w:p w14:paraId="313DF766" w14:textId="77777777" w:rsidR="00906DFA" w:rsidRDefault="000738D9">
      <w:pPr>
        <w:ind w:left="1162" w:hanging="482"/>
        <w:rPr>
          <w:rFonts w:ascii="Arial" w:eastAsia="Verdana" w:hAnsi="Arial" w:cs="Arial"/>
        </w:rPr>
      </w:pPr>
      <w:r>
        <w:rPr>
          <w:rFonts w:ascii="Arial" w:eastAsia="Verdana" w:hAnsi="Arial" w:cs="Arial"/>
        </w:rPr>
        <w:t>vii)</w:t>
      </w:r>
      <w:r>
        <w:rPr>
          <w:rFonts w:ascii="Arial" w:eastAsia="Verdana" w:hAnsi="Arial" w:cs="Arial"/>
        </w:rPr>
        <w:tab/>
        <w:t>Considering the inaccuracy arising from design and instruments, the maximum temperature tolerance in cooling water shall be 0.3°C. Other tolerances are not allowed.</w:t>
      </w:r>
    </w:p>
    <w:p w14:paraId="3148D534" w14:textId="77777777" w:rsidR="00906DFA" w:rsidRDefault="000738D9">
      <w:pPr>
        <w:ind w:left="1162" w:hanging="482"/>
        <w:rPr>
          <w:rFonts w:ascii="Arial" w:eastAsia="Verdana" w:hAnsi="Arial" w:cs="Arial"/>
        </w:rPr>
      </w:pPr>
      <w:r>
        <w:rPr>
          <w:rFonts w:ascii="Arial" w:eastAsia="Verdana" w:hAnsi="Arial" w:cs="Arial"/>
        </w:rPr>
        <w:t>viii)</w:t>
      </w:r>
      <w:r>
        <w:rPr>
          <w:rFonts w:ascii="Arial" w:eastAsia="Verdana" w:hAnsi="Arial" w:cs="Arial"/>
        </w:rPr>
        <w:tab/>
        <w:t>The Supplier shall conduct tests under or close to the design conditions as far as practicable. The unit shall operate under the condition of 350MW during the test, with variation not exceeding the following:</w:t>
      </w:r>
    </w:p>
    <w:p w14:paraId="5227FADD" w14:textId="77777777" w:rsidR="00906DFA" w:rsidRDefault="000738D9">
      <w:pPr>
        <w:ind w:left="1162" w:hanging="28"/>
        <w:rPr>
          <w:rFonts w:ascii="Arial" w:eastAsia="Verdana" w:hAnsi="Arial" w:cs="Arial"/>
        </w:rPr>
      </w:pPr>
      <w:r>
        <w:rPr>
          <w:rFonts w:ascii="Arial" w:eastAsia="Verdana" w:hAnsi="Arial" w:cs="Arial"/>
        </w:rPr>
        <w:t>a)</w:t>
      </w:r>
      <w:r>
        <w:rPr>
          <w:rFonts w:ascii="Arial" w:eastAsia="Verdana" w:hAnsi="Arial" w:cs="Arial"/>
        </w:rPr>
        <w:tab/>
        <w:t>Wet-bulb temperature</w:t>
      </w:r>
      <w:r>
        <w:rPr>
          <w:rFonts w:ascii="Arial" w:eastAsia="Verdana" w:hAnsi="Arial" w:cs="Arial"/>
        </w:rPr>
        <w:tab/>
        <w:t>5</w:t>
      </w:r>
      <w:r>
        <w:rPr>
          <w:rFonts w:ascii="Arial" w:eastAsia="Verdana" w:hAnsi="Arial" w:cs="Arial"/>
        </w:rPr>
        <w:sym w:font="Symbol" w:char="F0B0"/>
      </w:r>
      <w:r>
        <w:rPr>
          <w:rFonts w:ascii="Arial" w:eastAsia="Verdana" w:hAnsi="Arial" w:cs="Arial"/>
        </w:rPr>
        <w:t>C</w:t>
      </w:r>
    </w:p>
    <w:p w14:paraId="62CFDB5B" w14:textId="77777777" w:rsidR="00906DFA" w:rsidRDefault="000738D9">
      <w:pPr>
        <w:ind w:left="1162" w:hanging="28"/>
        <w:rPr>
          <w:rFonts w:ascii="Arial" w:eastAsia="Verdana" w:hAnsi="Arial" w:cs="Arial"/>
        </w:rPr>
      </w:pPr>
      <w:r>
        <w:rPr>
          <w:rFonts w:ascii="Arial" w:eastAsia="Verdana" w:hAnsi="Arial" w:cs="Arial"/>
        </w:rPr>
        <w:t>b)</w:t>
      </w:r>
      <w:r>
        <w:rPr>
          <w:rFonts w:ascii="Arial" w:eastAsia="Verdana" w:hAnsi="Arial" w:cs="Arial"/>
        </w:rPr>
        <w:tab/>
        <w:t>Dry-bulb temperature</w:t>
      </w:r>
      <w:r>
        <w:rPr>
          <w:rFonts w:ascii="Arial" w:eastAsia="Verdana" w:hAnsi="Arial" w:cs="Arial"/>
        </w:rPr>
        <w:tab/>
        <w:t xml:space="preserve">10 </w:t>
      </w:r>
      <w:r>
        <w:rPr>
          <w:rFonts w:ascii="Arial" w:eastAsia="Verdana" w:hAnsi="Arial" w:cs="Arial"/>
        </w:rPr>
        <w:sym w:font="Symbol" w:char="F0B0"/>
      </w:r>
      <w:r>
        <w:rPr>
          <w:rFonts w:ascii="Arial" w:eastAsia="Verdana" w:hAnsi="Arial" w:cs="Arial"/>
        </w:rPr>
        <w:t>C</w:t>
      </w:r>
      <w:r>
        <w:rPr>
          <w:rFonts w:ascii="Arial" w:eastAsia="Verdana" w:hAnsi="Arial" w:cs="Arial"/>
        </w:rPr>
        <w:tab/>
        <w:t>(relative humidity shall not fall to 40%)</w:t>
      </w:r>
    </w:p>
    <w:p w14:paraId="5B1F218D" w14:textId="77777777" w:rsidR="00906DFA" w:rsidRDefault="000738D9">
      <w:pPr>
        <w:ind w:left="1162" w:hanging="28"/>
        <w:rPr>
          <w:rFonts w:ascii="Arial" w:eastAsia="Verdana" w:hAnsi="Arial" w:cs="Arial"/>
        </w:rPr>
      </w:pPr>
      <w:r>
        <w:rPr>
          <w:rFonts w:ascii="Arial" w:eastAsia="Verdana" w:hAnsi="Arial" w:cs="Arial"/>
        </w:rPr>
        <w:t>c)</w:t>
      </w:r>
      <w:r>
        <w:rPr>
          <w:rFonts w:ascii="Arial" w:eastAsia="Verdana" w:hAnsi="Arial" w:cs="Arial"/>
        </w:rPr>
        <w:tab/>
        <w:t>Range</w:t>
      </w:r>
      <w:r>
        <w:rPr>
          <w:rFonts w:ascii="Arial" w:eastAsia="Verdana" w:hAnsi="Arial" w:cs="Arial"/>
        </w:rPr>
        <w:tab/>
        <w:t>20%</w:t>
      </w:r>
    </w:p>
    <w:p w14:paraId="545702DA" w14:textId="77777777" w:rsidR="00906DFA" w:rsidRDefault="000738D9">
      <w:pPr>
        <w:ind w:left="1162" w:hanging="28"/>
        <w:rPr>
          <w:rFonts w:ascii="Arial" w:eastAsia="Verdana" w:hAnsi="Arial" w:cs="Arial"/>
        </w:rPr>
      </w:pPr>
      <w:r>
        <w:rPr>
          <w:rFonts w:ascii="Arial" w:eastAsia="Verdana" w:hAnsi="Arial" w:cs="Arial"/>
        </w:rPr>
        <w:t>d)</w:t>
      </w:r>
      <w:r>
        <w:rPr>
          <w:rFonts w:ascii="Arial" w:eastAsia="Verdana" w:hAnsi="Arial" w:cs="Arial"/>
        </w:rPr>
        <w:tab/>
        <w:t>Circulating water flow</w:t>
      </w:r>
      <w:r>
        <w:rPr>
          <w:rFonts w:ascii="Arial" w:eastAsia="Verdana" w:hAnsi="Arial" w:cs="Arial"/>
        </w:rPr>
        <w:tab/>
        <w:t>10%</w:t>
      </w:r>
    </w:p>
    <w:p w14:paraId="29153CDD" w14:textId="77777777" w:rsidR="00906DFA" w:rsidRDefault="000738D9">
      <w:pPr>
        <w:ind w:left="1162" w:hanging="482"/>
        <w:rPr>
          <w:rFonts w:ascii="Arial" w:eastAsia="Verdana" w:hAnsi="Arial" w:cs="Arial"/>
        </w:rPr>
      </w:pPr>
      <w:r>
        <w:rPr>
          <w:rFonts w:ascii="Arial" w:eastAsia="Verdana" w:hAnsi="Arial" w:cs="Arial"/>
        </w:rPr>
        <w:t>ix)</w:t>
      </w:r>
      <w:r>
        <w:rPr>
          <w:rFonts w:ascii="Arial" w:eastAsia="Verdana" w:hAnsi="Arial" w:cs="Arial"/>
        </w:rPr>
        <w:tab/>
        <w:t xml:space="preserve">At the stage of design, water distribution of all the operating chambers and/or </w:t>
      </w:r>
      <w:r>
        <w:rPr>
          <w:rFonts w:ascii="Arial" w:eastAsia="Verdana" w:hAnsi="Arial" w:cs="Arial"/>
        </w:rPr>
        <w:lastRenderedPageBreak/>
        <w:t>components of cooling tower shall be demonstrated.</w:t>
      </w:r>
    </w:p>
    <w:p w14:paraId="2ECCB1B1" w14:textId="77777777" w:rsidR="00906DFA" w:rsidRDefault="000738D9">
      <w:pPr>
        <w:ind w:left="1162" w:hanging="482"/>
        <w:rPr>
          <w:rFonts w:ascii="Arial" w:eastAsia="Verdana" w:hAnsi="Arial" w:cs="Arial"/>
        </w:rPr>
      </w:pPr>
      <w:r>
        <w:rPr>
          <w:rFonts w:ascii="Arial" w:eastAsia="Verdana" w:hAnsi="Arial" w:cs="Arial"/>
        </w:rPr>
        <w:t>x)</w:t>
      </w:r>
      <w:r>
        <w:rPr>
          <w:rFonts w:ascii="Arial" w:eastAsia="Verdana" w:hAnsi="Arial" w:cs="Arial"/>
        </w:rPr>
        <w:tab/>
        <w:t>The ambient wind velocity shall be measured according to Clause 1.6.4 in this test procedure without exceeding the following values:</w:t>
      </w:r>
    </w:p>
    <w:p w14:paraId="7DC9B11C" w14:textId="77777777" w:rsidR="00906DFA" w:rsidRDefault="000738D9">
      <w:pPr>
        <w:ind w:left="1162" w:hanging="28"/>
        <w:rPr>
          <w:rFonts w:ascii="Arial" w:eastAsia="Verdana" w:hAnsi="Arial" w:cs="Arial"/>
        </w:rPr>
      </w:pPr>
      <w:r>
        <w:rPr>
          <w:rFonts w:ascii="Arial" w:eastAsia="Verdana" w:hAnsi="Arial" w:cs="Arial"/>
        </w:rPr>
        <w:t>a)</w:t>
      </w:r>
      <w:r>
        <w:rPr>
          <w:rFonts w:ascii="Arial" w:eastAsia="Verdana" w:hAnsi="Arial" w:cs="Arial"/>
        </w:rPr>
        <w:tab/>
        <w:t>Max. wind velocity</w:t>
      </w:r>
      <w:r>
        <w:rPr>
          <w:rFonts w:ascii="Arial" w:eastAsia="Verdana" w:hAnsi="Arial" w:cs="Arial"/>
        </w:rPr>
        <w:tab/>
        <w:t>50 m/s</w:t>
      </w:r>
    </w:p>
    <w:p w14:paraId="3D9C68E5" w14:textId="77777777" w:rsidR="00906DFA" w:rsidRDefault="000738D9">
      <w:pPr>
        <w:ind w:left="1162" w:hanging="28"/>
        <w:rPr>
          <w:rFonts w:ascii="Arial" w:eastAsia="Verdana" w:hAnsi="Arial" w:cs="Arial"/>
        </w:rPr>
      </w:pPr>
      <w:r>
        <w:rPr>
          <w:rFonts w:ascii="Arial" w:eastAsia="Verdana" w:hAnsi="Arial" w:cs="Arial"/>
        </w:rPr>
        <w:t>b)</w:t>
      </w:r>
      <w:r>
        <w:rPr>
          <w:rFonts w:ascii="Arial" w:eastAsia="Verdana" w:hAnsi="Arial" w:cs="Arial"/>
        </w:rPr>
        <w:tab/>
        <w:t>One-minute cycle</w:t>
      </w:r>
      <w:r>
        <w:rPr>
          <w:rFonts w:ascii="Arial" w:eastAsia="Verdana" w:hAnsi="Arial" w:cs="Arial"/>
        </w:rPr>
        <w:tab/>
        <w:t>100 m/s</w:t>
      </w:r>
    </w:p>
    <w:p w14:paraId="3470FE6C" w14:textId="77777777" w:rsidR="00906DFA" w:rsidRDefault="000738D9">
      <w:pPr>
        <w:ind w:left="680"/>
        <w:rPr>
          <w:rFonts w:ascii="Arial" w:eastAsia="Verdana" w:hAnsi="Arial" w:cs="Arial"/>
        </w:rPr>
      </w:pPr>
      <w:r>
        <w:rPr>
          <w:rFonts w:ascii="Arial" w:eastAsia="Verdana" w:hAnsi="Arial" w:cs="Arial"/>
        </w:rPr>
        <w:t>The test shall last no less than one hour after a stable condition is achieved. In case that the heat stagnation is longer than 5 minutes, the test duration shall be at least one hour plus such stagnation time.</w:t>
      </w:r>
    </w:p>
    <w:p w14:paraId="6DDD37EB" w14:textId="77777777" w:rsidR="00906DFA" w:rsidRDefault="00906DFA">
      <w:pPr>
        <w:spacing w:after="0" w:line="240" w:lineRule="auto"/>
        <w:ind w:left="1440"/>
        <w:jc w:val="both"/>
        <w:rPr>
          <w:rFonts w:ascii="Arial" w:eastAsia="Verdana" w:hAnsi="Arial" w:cs="Arial"/>
        </w:rPr>
      </w:pPr>
    </w:p>
    <w:p w14:paraId="5AB72589" w14:textId="77777777" w:rsidR="00906DFA" w:rsidRDefault="00906DFA">
      <w:pPr>
        <w:spacing w:after="0" w:line="240" w:lineRule="auto"/>
        <w:ind w:left="1440"/>
        <w:jc w:val="both"/>
        <w:rPr>
          <w:rFonts w:ascii="Arial" w:eastAsia="Verdana" w:hAnsi="Arial" w:cs="Arial"/>
        </w:rPr>
      </w:pPr>
    </w:p>
    <w:p w14:paraId="3F27D9A7" w14:textId="77777777" w:rsidR="00906DFA" w:rsidRDefault="000738D9">
      <w:pPr>
        <w:tabs>
          <w:tab w:val="left" w:pos="1418"/>
        </w:tabs>
        <w:spacing w:after="0" w:line="240" w:lineRule="auto"/>
        <w:ind w:left="139" w:hanging="139"/>
        <w:jc w:val="both"/>
        <w:rPr>
          <w:rFonts w:ascii="Arial" w:eastAsia="Verdana" w:hAnsi="Arial" w:cs="Arial"/>
        </w:rPr>
      </w:pPr>
      <w:r>
        <w:rPr>
          <w:rFonts w:ascii="Arial" w:eastAsia="Verdana" w:hAnsi="Arial" w:cs="Arial"/>
          <w:b/>
        </w:rPr>
        <w:t>8.00.00</w:t>
      </w:r>
      <w:r>
        <w:rPr>
          <w:rFonts w:ascii="Arial" w:eastAsia="Verdana" w:hAnsi="Arial" w:cs="Arial"/>
        </w:rPr>
        <w:tab/>
      </w:r>
      <w:r>
        <w:rPr>
          <w:rFonts w:ascii="Arial" w:eastAsia="Verdana" w:hAnsi="Arial" w:cs="Arial"/>
          <w:b/>
        </w:rPr>
        <w:t>CONTROL &amp; OPERATION PHILOSOPHY</w:t>
      </w:r>
    </w:p>
    <w:p w14:paraId="76D5B02F" w14:textId="77777777" w:rsidR="00906DFA" w:rsidRDefault="00906DFA">
      <w:pPr>
        <w:spacing w:after="0" w:line="240" w:lineRule="auto"/>
        <w:jc w:val="both"/>
        <w:rPr>
          <w:rFonts w:ascii="Arial" w:eastAsia="Verdana" w:hAnsi="Arial" w:cs="Arial"/>
        </w:rPr>
      </w:pPr>
    </w:p>
    <w:p w14:paraId="7ED4F714" w14:textId="77777777" w:rsidR="00906DFA" w:rsidRDefault="000738D9">
      <w:pPr>
        <w:tabs>
          <w:tab w:val="left" w:pos="1418"/>
        </w:tabs>
        <w:spacing w:after="0" w:line="240" w:lineRule="auto"/>
        <w:ind w:left="1418" w:hanging="1418"/>
        <w:jc w:val="both"/>
        <w:rPr>
          <w:rFonts w:ascii="Arial" w:eastAsia="Verdana" w:hAnsi="Arial" w:cs="Arial"/>
        </w:rPr>
      </w:pPr>
      <w:r>
        <w:rPr>
          <w:rFonts w:ascii="Arial" w:eastAsia="Verdana" w:hAnsi="Arial" w:cs="Arial"/>
        </w:rPr>
        <w:t xml:space="preserve">8.01.00 </w:t>
      </w:r>
      <w:r>
        <w:rPr>
          <w:rFonts w:ascii="Arial" w:eastAsia="Verdana" w:hAnsi="Arial" w:cs="Arial"/>
        </w:rPr>
        <w:tab/>
        <w:t>This control write-up/ operation philosophy details the control/ operation requirements of the cooling tower fans as a general guideline only and the Contractor shall furnish his proposed philosophy during detailed engineering for owner’s review and approval.</w:t>
      </w:r>
    </w:p>
    <w:p w14:paraId="4B17ABC8" w14:textId="77777777" w:rsidR="00906DFA" w:rsidRDefault="000738D9">
      <w:pPr>
        <w:spacing w:after="0" w:line="240" w:lineRule="auto"/>
        <w:ind w:left="1418"/>
        <w:jc w:val="both"/>
        <w:rPr>
          <w:rFonts w:ascii="Arial" w:eastAsia="Verdana" w:hAnsi="Arial" w:cs="Arial"/>
        </w:rPr>
      </w:pPr>
      <w:r>
        <w:rPr>
          <w:rFonts w:ascii="Arial" w:eastAsia="Verdana" w:hAnsi="Arial" w:cs="Arial"/>
        </w:rPr>
        <w:t>Cooling tower fan motors will be controlled from Main Control Room from DCS as well as from local control panel at CW pump building..</w:t>
      </w:r>
    </w:p>
    <w:p w14:paraId="6625F8B0" w14:textId="77777777" w:rsidR="00906DFA" w:rsidRDefault="00906DFA">
      <w:pPr>
        <w:spacing w:after="0" w:line="240" w:lineRule="auto"/>
        <w:ind w:left="1418"/>
        <w:jc w:val="both"/>
        <w:rPr>
          <w:rFonts w:ascii="Arial" w:eastAsia="Verdana" w:hAnsi="Arial" w:cs="Arial"/>
        </w:rPr>
      </w:pPr>
    </w:p>
    <w:p w14:paraId="59C25A64" w14:textId="77777777" w:rsidR="00906DFA" w:rsidRDefault="000738D9">
      <w:pPr>
        <w:tabs>
          <w:tab w:val="left" w:pos="1418"/>
        </w:tabs>
        <w:spacing w:after="0" w:line="240" w:lineRule="auto"/>
        <w:jc w:val="both"/>
        <w:rPr>
          <w:rFonts w:ascii="Arial" w:eastAsia="Verdana" w:hAnsi="Arial" w:cs="Arial"/>
        </w:rPr>
      </w:pPr>
      <w:r>
        <w:rPr>
          <w:rFonts w:ascii="Arial" w:eastAsia="Verdana" w:hAnsi="Arial" w:cs="Arial"/>
        </w:rPr>
        <w:t>8.02.00</w:t>
      </w:r>
      <w:r>
        <w:rPr>
          <w:rFonts w:ascii="Arial" w:eastAsia="Verdana" w:hAnsi="Arial" w:cs="Arial"/>
        </w:rPr>
        <w:tab/>
      </w:r>
      <w:r>
        <w:rPr>
          <w:rFonts w:ascii="Arial" w:eastAsia="Verdana" w:hAnsi="Arial" w:cs="Arial"/>
          <w:b/>
        </w:rPr>
        <w:t>Modes of operation:</w:t>
      </w:r>
    </w:p>
    <w:p w14:paraId="1012A218" w14:textId="77777777" w:rsidR="00906DFA" w:rsidRDefault="00906DFA">
      <w:pPr>
        <w:spacing w:after="0" w:line="240" w:lineRule="auto"/>
        <w:ind w:left="1418"/>
        <w:jc w:val="both"/>
        <w:rPr>
          <w:rFonts w:ascii="Arial" w:eastAsia="Verdana" w:hAnsi="Arial" w:cs="Arial"/>
        </w:rPr>
      </w:pPr>
    </w:p>
    <w:p w14:paraId="35E13E8C" w14:textId="77777777" w:rsidR="00906DFA" w:rsidRDefault="000738D9">
      <w:pPr>
        <w:spacing w:after="0" w:line="240" w:lineRule="auto"/>
        <w:ind w:left="1418"/>
        <w:jc w:val="both"/>
        <w:rPr>
          <w:rFonts w:ascii="Arial" w:eastAsia="Verdana" w:hAnsi="Arial" w:cs="Arial"/>
        </w:rPr>
      </w:pPr>
      <w:r>
        <w:rPr>
          <w:rFonts w:ascii="Arial" w:eastAsia="Verdana" w:hAnsi="Arial" w:cs="Arial"/>
        </w:rPr>
        <w:t>The fans can be started in SOLO mode or in GROUP mode. The selection for individual and Group operation shall be made from DCS. Further, any of the fan can be put either in STANDBY mode or in NOT IN STANDBY mode.</w:t>
      </w:r>
    </w:p>
    <w:p w14:paraId="1D2953CF" w14:textId="77777777" w:rsidR="00906DFA" w:rsidRDefault="00906DFA">
      <w:pPr>
        <w:spacing w:after="0" w:line="240" w:lineRule="auto"/>
        <w:ind w:left="1418"/>
        <w:jc w:val="both"/>
        <w:rPr>
          <w:rFonts w:ascii="Arial" w:eastAsia="Verdana" w:hAnsi="Arial" w:cs="Arial"/>
        </w:rPr>
      </w:pPr>
    </w:p>
    <w:p w14:paraId="5580E299" w14:textId="77777777" w:rsidR="00906DFA" w:rsidRDefault="000738D9">
      <w:pPr>
        <w:tabs>
          <w:tab w:val="left" w:pos="2160"/>
        </w:tabs>
        <w:spacing w:after="0" w:line="240" w:lineRule="auto"/>
        <w:ind w:left="1418"/>
        <w:jc w:val="both"/>
        <w:rPr>
          <w:rFonts w:ascii="Arial" w:eastAsia="Verdana" w:hAnsi="Arial" w:cs="Arial"/>
        </w:rPr>
      </w:pPr>
      <w:r>
        <w:rPr>
          <w:rFonts w:ascii="Arial" w:eastAsia="Verdana" w:hAnsi="Arial" w:cs="Arial"/>
        </w:rPr>
        <w:t xml:space="preserve">(i) </w:t>
      </w:r>
      <w:r>
        <w:rPr>
          <w:rFonts w:ascii="Arial" w:eastAsia="Verdana" w:hAnsi="Arial" w:cs="Arial"/>
        </w:rPr>
        <w:tab/>
        <w:t>Group Mode</w:t>
      </w:r>
    </w:p>
    <w:p w14:paraId="4C81DC7A" w14:textId="77777777" w:rsidR="00906DFA" w:rsidRDefault="00906DFA">
      <w:pPr>
        <w:spacing w:after="0" w:line="240" w:lineRule="auto"/>
        <w:ind w:left="1418"/>
        <w:jc w:val="both"/>
        <w:rPr>
          <w:rFonts w:ascii="Arial" w:eastAsia="Verdana" w:hAnsi="Arial" w:cs="Arial"/>
        </w:rPr>
      </w:pPr>
    </w:p>
    <w:p w14:paraId="2CF40671" w14:textId="77777777" w:rsidR="00906DFA" w:rsidRDefault="000738D9">
      <w:pPr>
        <w:tabs>
          <w:tab w:val="left" w:pos="1440"/>
          <w:tab w:val="left" w:pos="2160"/>
        </w:tabs>
        <w:spacing w:after="0" w:line="240" w:lineRule="auto"/>
        <w:ind w:left="2160" w:hanging="742"/>
        <w:jc w:val="both"/>
        <w:rPr>
          <w:rFonts w:ascii="Arial" w:eastAsia="Verdana" w:hAnsi="Arial" w:cs="Arial"/>
        </w:rPr>
      </w:pPr>
      <w:r>
        <w:rPr>
          <w:rFonts w:ascii="Arial" w:eastAsia="Verdana" w:hAnsi="Arial" w:cs="Arial"/>
        </w:rPr>
        <w:tab/>
      </w:r>
      <w:r>
        <w:rPr>
          <w:rFonts w:ascii="Arial" w:eastAsia="Verdana" w:hAnsi="Arial" w:cs="Arial"/>
        </w:rPr>
        <w:tab/>
        <w:t>START in Group Mode:</w:t>
      </w:r>
    </w:p>
    <w:p w14:paraId="28A7F9E4" w14:textId="77777777" w:rsidR="00906DFA" w:rsidRDefault="00906DFA">
      <w:pPr>
        <w:tabs>
          <w:tab w:val="left" w:pos="1440"/>
          <w:tab w:val="left" w:pos="2160"/>
        </w:tabs>
        <w:spacing w:after="0" w:line="240" w:lineRule="auto"/>
        <w:ind w:left="2160" w:hanging="742"/>
        <w:jc w:val="both"/>
        <w:rPr>
          <w:rFonts w:ascii="Arial" w:eastAsia="Verdana" w:hAnsi="Arial" w:cs="Arial"/>
        </w:rPr>
      </w:pPr>
    </w:p>
    <w:p w14:paraId="4F2A5554" w14:textId="77777777" w:rsidR="00906DFA" w:rsidRDefault="000738D9">
      <w:pPr>
        <w:tabs>
          <w:tab w:val="left" w:pos="1440"/>
          <w:tab w:val="left" w:pos="2160"/>
        </w:tabs>
        <w:spacing w:after="0" w:line="240" w:lineRule="auto"/>
        <w:ind w:left="2160" w:hanging="742"/>
        <w:jc w:val="both"/>
        <w:rPr>
          <w:rFonts w:ascii="Arial" w:eastAsia="Verdana" w:hAnsi="Arial" w:cs="Arial"/>
        </w:rPr>
      </w:pPr>
      <w:r>
        <w:rPr>
          <w:rFonts w:ascii="Arial" w:eastAsia="Verdana" w:hAnsi="Arial" w:cs="Arial"/>
        </w:rPr>
        <w:tab/>
      </w:r>
      <w:r>
        <w:rPr>
          <w:rFonts w:ascii="Arial" w:eastAsia="Verdana" w:hAnsi="Arial" w:cs="Arial"/>
        </w:rPr>
        <w:tab/>
        <w:t>On receipt of the GROUP START command from DCS, all pre-selected fans (except for the fans selected as “STANDBY”) would start sequentially one after another after pre-defined time gap between start of the fans.</w:t>
      </w:r>
    </w:p>
    <w:p w14:paraId="26184585" w14:textId="77777777" w:rsidR="00906DFA" w:rsidRDefault="00906DFA">
      <w:pPr>
        <w:tabs>
          <w:tab w:val="left" w:pos="1440"/>
          <w:tab w:val="left" w:pos="2160"/>
        </w:tabs>
        <w:spacing w:after="0" w:line="240" w:lineRule="auto"/>
        <w:ind w:left="2160" w:hanging="742"/>
        <w:jc w:val="both"/>
        <w:rPr>
          <w:rFonts w:ascii="Arial" w:eastAsia="Verdana" w:hAnsi="Arial" w:cs="Arial"/>
        </w:rPr>
      </w:pPr>
    </w:p>
    <w:p w14:paraId="0C2FB62B" w14:textId="77777777" w:rsidR="00906DFA" w:rsidRDefault="000738D9">
      <w:pPr>
        <w:tabs>
          <w:tab w:val="left" w:pos="1440"/>
          <w:tab w:val="left" w:pos="2160"/>
        </w:tabs>
        <w:spacing w:after="0" w:line="240" w:lineRule="auto"/>
        <w:ind w:left="2160" w:hanging="742"/>
        <w:jc w:val="both"/>
        <w:rPr>
          <w:rFonts w:ascii="Arial" w:eastAsia="Verdana" w:hAnsi="Arial" w:cs="Arial"/>
        </w:rPr>
      </w:pPr>
      <w:r>
        <w:rPr>
          <w:rFonts w:ascii="Arial" w:eastAsia="Verdana" w:hAnsi="Arial" w:cs="Arial"/>
        </w:rPr>
        <w:tab/>
      </w:r>
      <w:r>
        <w:rPr>
          <w:rFonts w:ascii="Arial" w:eastAsia="Verdana" w:hAnsi="Arial" w:cs="Arial"/>
        </w:rPr>
        <w:tab/>
        <w:t>STOP in Group Mode:</w:t>
      </w:r>
    </w:p>
    <w:p w14:paraId="1D6C419A" w14:textId="77777777" w:rsidR="00906DFA" w:rsidRDefault="00906DFA">
      <w:pPr>
        <w:tabs>
          <w:tab w:val="left" w:pos="1440"/>
          <w:tab w:val="left" w:pos="2160"/>
        </w:tabs>
        <w:spacing w:after="0" w:line="240" w:lineRule="auto"/>
        <w:ind w:left="2160" w:hanging="742"/>
        <w:jc w:val="both"/>
        <w:rPr>
          <w:rFonts w:ascii="Arial" w:eastAsia="Verdana" w:hAnsi="Arial" w:cs="Arial"/>
        </w:rPr>
      </w:pPr>
    </w:p>
    <w:p w14:paraId="5D1D6A57" w14:textId="77777777" w:rsidR="00906DFA" w:rsidRDefault="000738D9">
      <w:pPr>
        <w:tabs>
          <w:tab w:val="left" w:pos="1440"/>
          <w:tab w:val="left" w:pos="2160"/>
        </w:tabs>
        <w:spacing w:after="0" w:line="240" w:lineRule="auto"/>
        <w:ind w:left="2160" w:hanging="742"/>
        <w:jc w:val="both"/>
        <w:rPr>
          <w:rFonts w:ascii="Arial" w:eastAsia="Verdana" w:hAnsi="Arial" w:cs="Arial"/>
        </w:rPr>
      </w:pPr>
      <w:r>
        <w:rPr>
          <w:rFonts w:ascii="Arial" w:eastAsia="Verdana" w:hAnsi="Arial" w:cs="Arial"/>
        </w:rPr>
        <w:tab/>
      </w:r>
      <w:r>
        <w:rPr>
          <w:rFonts w:ascii="Arial" w:eastAsia="Verdana" w:hAnsi="Arial" w:cs="Arial"/>
        </w:rPr>
        <w:tab/>
        <w:t>On receipt of the GROUP STOP command from DCS, all the running fans will be tripped simultaneously. GROUP STOP command will have priority over and already existing GROUP START command.</w:t>
      </w:r>
    </w:p>
    <w:p w14:paraId="4C856AB0" w14:textId="77777777" w:rsidR="00906DFA" w:rsidRDefault="00906DFA">
      <w:pPr>
        <w:tabs>
          <w:tab w:val="left" w:pos="1440"/>
          <w:tab w:val="left" w:pos="2160"/>
        </w:tabs>
        <w:spacing w:after="0" w:line="240" w:lineRule="auto"/>
        <w:ind w:left="2160" w:hanging="742"/>
        <w:jc w:val="both"/>
        <w:rPr>
          <w:rFonts w:ascii="Arial" w:eastAsia="Verdana" w:hAnsi="Arial" w:cs="Arial"/>
        </w:rPr>
      </w:pPr>
    </w:p>
    <w:p w14:paraId="355ACF09" w14:textId="77777777" w:rsidR="00906DFA" w:rsidRDefault="000738D9">
      <w:pPr>
        <w:tabs>
          <w:tab w:val="left" w:pos="1440"/>
          <w:tab w:val="left" w:pos="2160"/>
        </w:tabs>
        <w:spacing w:after="0" w:line="240" w:lineRule="auto"/>
        <w:ind w:left="2160" w:hanging="742"/>
        <w:jc w:val="both"/>
        <w:rPr>
          <w:rFonts w:ascii="Arial" w:eastAsia="Verdana" w:hAnsi="Arial" w:cs="Arial"/>
        </w:rPr>
      </w:pPr>
      <w:r>
        <w:rPr>
          <w:rFonts w:ascii="Arial" w:eastAsia="Verdana" w:hAnsi="Arial" w:cs="Arial"/>
        </w:rPr>
        <w:t xml:space="preserve">(ii) </w:t>
      </w:r>
      <w:r>
        <w:rPr>
          <w:rFonts w:ascii="Arial" w:eastAsia="Verdana" w:hAnsi="Arial" w:cs="Arial"/>
        </w:rPr>
        <w:tab/>
        <w:t>SOLO Mode:</w:t>
      </w:r>
    </w:p>
    <w:p w14:paraId="77C551BA" w14:textId="77777777" w:rsidR="00906DFA" w:rsidRDefault="00906DFA">
      <w:pPr>
        <w:tabs>
          <w:tab w:val="left" w:pos="1440"/>
          <w:tab w:val="left" w:pos="2160"/>
        </w:tabs>
        <w:spacing w:after="0" w:line="240" w:lineRule="auto"/>
        <w:ind w:left="2160" w:hanging="742"/>
        <w:jc w:val="both"/>
        <w:rPr>
          <w:rFonts w:ascii="Arial" w:eastAsia="Verdana" w:hAnsi="Arial" w:cs="Arial"/>
        </w:rPr>
      </w:pPr>
    </w:p>
    <w:p w14:paraId="67DD3505" w14:textId="21A3F2E4" w:rsidR="00906DFA" w:rsidRDefault="000738D9">
      <w:pPr>
        <w:tabs>
          <w:tab w:val="left" w:pos="1440"/>
          <w:tab w:val="left" w:pos="2160"/>
        </w:tabs>
        <w:spacing w:after="0" w:line="240" w:lineRule="auto"/>
        <w:ind w:left="2160" w:hanging="742"/>
        <w:jc w:val="both"/>
        <w:rPr>
          <w:rFonts w:ascii="Arial" w:eastAsia="Verdana" w:hAnsi="Arial" w:cs="Arial"/>
        </w:rPr>
      </w:pPr>
      <w:r>
        <w:rPr>
          <w:rFonts w:ascii="Arial" w:eastAsia="Verdana" w:hAnsi="Arial" w:cs="Arial"/>
        </w:rPr>
        <w:tab/>
      </w:r>
      <w:r>
        <w:rPr>
          <w:rFonts w:ascii="Arial" w:eastAsia="Verdana" w:hAnsi="Arial" w:cs="Arial"/>
        </w:rPr>
        <w:tab/>
        <w:t>In the DCS, for each individual fan, a separate START/STOP button will be provided. The START button will be enabled only when the SOLO mode is selected. Fans can be started in SOLO mode immediately by pressing the START button. The fan can be stopped either by pressing the STOP push- button (of the corresponding fan) or GROUP STOP button.</w:t>
      </w:r>
    </w:p>
    <w:p w14:paraId="29A9C861" w14:textId="77777777" w:rsidR="00317AF9" w:rsidRDefault="00317AF9">
      <w:pPr>
        <w:tabs>
          <w:tab w:val="left" w:pos="1440"/>
          <w:tab w:val="left" w:pos="2160"/>
        </w:tabs>
        <w:spacing w:after="0" w:line="240" w:lineRule="auto"/>
        <w:ind w:left="2160" w:hanging="742"/>
        <w:jc w:val="both"/>
        <w:rPr>
          <w:rFonts w:ascii="Arial" w:eastAsia="Verdana" w:hAnsi="Arial" w:cs="Arial"/>
        </w:rPr>
      </w:pPr>
    </w:p>
    <w:p w14:paraId="2C47E2C0" w14:textId="77777777" w:rsidR="00906DFA" w:rsidRDefault="00906DFA">
      <w:pPr>
        <w:spacing w:after="0" w:line="240" w:lineRule="auto"/>
        <w:ind w:left="1418"/>
        <w:jc w:val="both"/>
        <w:rPr>
          <w:rFonts w:ascii="Arial" w:eastAsia="Verdana" w:hAnsi="Arial" w:cs="Arial"/>
        </w:rPr>
      </w:pPr>
    </w:p>
    <w:p w14:paraId="5CD2A2BC" w14:textId="77777777" w:rsidR="00906DFA" w:rsidRDefault="000738D9">
      <w:pPr>
        <w:tabs>
          <w:tab w:val="left" w:pos="1418"/>
        </w:tabs>
        <w:spacing w:after="0" w:line="240" w:lineRule="auto"/>
        <w:ind w:left="139" w:hanging="139"/>
        <w:rPr>
          <w:rFonts w:ascii="Arial" w:eastAsia="Verdana" w:hAnsi="Arial" w:cs="Arial"/>
          <w:b/>
        </w:rPr>
      </w:pPr>
      <w:r>
        <w:rPr>
          <w:rFonts w:ascii="Arial" w:eastAsia="Verdana" w:hAnsi="Arial" w:cs="Arial"/>
        </w:rPr>
        <w:lastRenderedPageBreak/>
        <w:t>8.03.00</w:t>
      </w:r>
      <w:r>
        <w:rPr>
          <w:rFonts w:ascii="Arial" w:eastAsia="Verdana" w:hAnsi="Arial" w:cs="Arial"/>
          <w:b/>
        </w:rPr>
        <w:tab/>
      </w:r>
      <w:r>
        <w:rPr>
          <w:rFonts w:ascii="Arial" w:eastAsia="Verdana" w:hAnsi="Arial" w:cs="Arial"/>
          <w:b/>
          <w:bCs/>
        </w:rPr>
        <w:t>Interlock &amp; Protection</w:t>
      </w:r>
    </w:p>
    <w:p w14:paraId="17B9EEF9" w14:textId="77777777" w:rsidR="00906DFA" w:rsidRDefault="00906DFA">
      <w:pPr>
        <w:spacing w:after="0" w:line="240" w:lineRule="auto"/>
        <w:rPr>
          <w:rFonts w:ascii="Arial" w:hAnsi="Arial" w:cs="Arial"/>
        </w:rPr>
      </w:pPr>
    </w:p>
    <w:p w14:paraId="531196C8" w14:textId="77777777" w:rsidR="00906DFA" w:rsidRDefault="000738D9">
      <w:pPr>
        <w:spacing w:after="0" w:line="240" w:lineRule="auto"/>
        <w:ind w:left="720" w:firstLine="720"/>
        <w:jc w:val="both"/>
        <w:rPr>
          <w:rFonts w:ascii="Arial" w:eastAsia="Verdana" w:hAnsi="Arial" w:cs="Arial"/>
        </w:rPr>
      </w:pPr>
      <w:r>
        <w:rPr>
          <w:rFonts w:ascii="Arial" w:eastAsia="Verdana" w:hAnsi="Arial" w:cs="Arial"/>
        </w:rPr>
        <w:t>Following are the Start-up permissive for the fans:</w:t>
      </w:r>
    </w:p>
    <w:p w14:paraId="64D245B4" w14:textId="77777777" w:rsidR="00906DFA" w:rsidRDefault="00906DFA">
      <w:pPr>
        <w:spacing w:after="0" w:line="240" w:lineRule="auto"/>
        <w:ind w:firstLine="122"/>
        <w:jc w:val="both"/>
        <w:rPr>
          <w:rFonts w:ascii="Arial" w:hAnsi="Arial" w:cs="Arial"/>
        </w:rPr>
      </w:pPr>
    </w:p>
    <w:p w14:paraId="71C8FC6E" w14:textId="77777777" w:rsidR="00906DFA" w:rsidRDefault="000738D9">
      <w:pPr>
        <w:spacing w:after="160" w:line="240" w:lineRule="auto"/>
        <w:ind w:left="1584" w:firstLine="115"/>
        <w:jc w:val="both"/>
        <w:rPr>
          <w:rFonts w:ascii="Arial" w:eastAsia="Verdana" w:hAnsi="Arial" w:cs="Arial"/>
        </w:rPr>
      </w:pPr>
      <w:r>
        <w:rPr>
          <w:rFonts w:ascii="Arial" w:eastAsia="Verdana" w:hAnsi="Arial" w:cs="Arial"/>
        </w:rPr>
        <w:t>a. MCC healthy</w:t>
      </w:r>
    </w:p>
    <w:p w14:paraId="4688F355" w14:textId="77777777" w:rsidR="00906DFA" w:rsidRDefault="000738D9">
      <w:pPr>
        <w:spacing w:after="160" w:line="240" w:lineRule="auto"/>
        <w:ind w:left="1584" w:firstLine="115"/>
        <w:jc w:val="both"/>
        <w:rPr>
          <w:rFonts w:ascii="Arial" w:eastAsia="Verdana" w:hAnsi="Arial" w:cs="Arial"/>
        </w:rPr>
      </w:pPr>
      <w:r>
        <w:rPr>
          <w:rFonts w:ascii="Arial" w:eastAsia="Verdana" w:hAnsi="Arial" w:cs="Arial"/>
        </w:rPr>
        <w:t>b. Oil level NOT VERY LOW</w:t>
      </w:r>
    </w:p>
    <w:p w14:paraId="0EEBE8F6" w14:textId="77777777" w:rsidR="00906DFA" w:rsidRDefault="000738D9">
      <w:pPr>
        <w:spacing w:after="160" w:line="240" w:lineRule="auto"/>
        <w:ind w:left="1584" w:firstLine="115"/>
        <w:jc w:val="both"/>
        <w:rPr>
          <w:rFonts w:ascii="Arial" w:eastAsia="Verdana" w:hAnsi="Arial" w:cs="Arial"/>
        </w:rPr>
      </w:pPr>
      <w:r>
        <w:rPr>
          <w:rFonts w:ascii="Arial" w:eastAsia="Verdana" w:hAnsi="Arial" w:cs="Arial"/>
        </w:rPr>
        <w:t>c. Emergency PB not pressed</w:t>
      </w:r>
    </w:p>
    <w:p w14:paraId="0B54DA1F" w14:textId="77777777" w:rsidR="00906DFA" w:rsidRDefault="000738D9">
      <w:pPr>
        <w:spacing w:after="0" w:line="240" w:lineRule="auto"/>
        <w:ind w:left="1579" w:firstLine="122"/>
        <w:jc w:val="both"/>
        <w:rPr>
          <w:rFonts w:ascii="Arial" w:hAnsi="Arial" w:cs="Arial"/>
        </w:rPr>
      </w:pPr>
      <w:r>
        <w:rPr>
          <w:rFonts w:ascii="Arial" w:eastAsia="Verdana" w:hAnsi="Arial" w:cs="Arial"/>
        </w:rPr>
        <w:t>d. Gearbox oil temperature NOT HIGH</w:t>
      </w:r>
    </w:p>
    <w:p w14:paraId="514085F1" w14:textId="77777777" w:rsidR="00906DFA" w:rsidRDefault="00906DFA">
      <w:pPr>
        <w:spacing w:after="0" w:line="240" w:lineRule="auto"/>
        <w:ind w:firstLine="122"/>
        <w:jc w:val="both"/>
        <w:rPr>
          <w:rFonts w:ascii="Arial" w:hAnsi="Arial" w:cs="Arial"/>
        </w:rPr>
      </w:pPr>
    </w:p>
    <w:p w14:paraId="335F4E9C" w14:textId="77777777" w:rsidR="00906DFA" w:rsidRDefault="00906DFA">
      <w:pPr>
        <w:spacing w:after="0" w:line="240" w:lineRule="auto"/>
        <w:ind w:left="720" w:firstLine="720"/>
        <w:jc w:val="both"/>
        <w:rPr>
          <w:rFonts w:ascii="Arial" w:eastAsia="Verdana" w:hAnsi="Arial" w:cs="Arial"/>
        </w:rPr>
      </w:pPr>
    </w:p>
    <w:p w14:paraId="6A578B43" w14:textId="77777777" w:rsidR="00906DFA" w:rsidRDefault="000738D9">
      <w:pPr>
        <w:spacing w:after="0" w:line="240" w:lineRule="auto"/>
        <w:ind w:left="720" w:firstLine="720"/>
        <w:jc w:val="both"/>
        <w:rPr>
          <w:rFonts w:ascii="Arial" w:eastAsia="Verdana" w:hAnsi="Arial" w:cs="Arial"/>
        </w:rPr>
      </w:pPr>
      <w:r>
        <w:rPr>
          <w:rFonts w:ascii="Arial" w:eastAsia="Verdana" w:hAnsi="Arial" w:cs="Arial"/>
        </w:rPr>
        <w:t>Following are the protections for Fan tripping:</w:t>
      </w:r>
    </w:p>
    <w:p w14:paraId="3B868C51" w14:textId="77777777" w:rsidR="00906DFA" w:rsidRDefault="00906DFA">
      <w:pPr>
        <w:spacing w:after="0" w:line="240" w:lineRule="auto"/>
        <w:ind w:firstLine="122"/>
        <w:jc w:val="both"/>
        <w:rPr>
          <w:rFonts w:ascii="Arial" w:hAnsi="Arial" w:cs="Arial"/>
        </w:rPr>
      </w:pPr>
    </w:p>
    <w:p w14:paraId="33C1C662" w14:textId="77777777" w:rsidR="00906DFA" w:rsidRDefault="000738D9">
      <w:pPr>
        <w:spacing w:after="160" w:line="240" w:lineRule="auto"/>
        <w:ind w:left="1843" w:hanging="144"/>
        <w:jc w:val="both"/>
        <w:rPr>
          <w:rFonts w:ascii="Arial" w:eastAsia="Verdana" w:hAnsi="Arial" w:cs="Arial"/>
        </w:rPr>
      </w:pPr>
      <w:r>
        <w:rPr>
          <w:rFonts w:ascii="Arial" w:eastAsia="Verdana" w:hAnsi="Arial" w:cs="Arial"/>
        </w:rPr>
        <w:t>a. Oil level VERY LOW</w:t>
      </w:r>
    </w:p>
    <w:p w14:paraId="2BE477F7" w14:textId="77777777" w:rsidR="00906DFA" w:rsidRDefault="000738D9">
      <w:pPr>
        <w:tabs>
          <w:tab w:val="left" w:pos="2127"/>
        </w:tabs>
        <w:spacing w:after="160" w:line="240" w:lineRule="auto"/>
        <w:ind w:left="1843" w:hanging="144"/>
        <w:jc w:val="both"/>
        <w:rPr>
          <w:rFonts w:ascii="Arial" w:eastAsia="Verdana" w:hAnsi="Arial" w:cs="Arial"/>
        </w:rPr>
      </w:pPr>
      <w:r>
        <w:rPr>
          <w:rFonts w:ascii="Arial" w:eastAsia="Verdana" w:hAnsi="Arial" w:cs="Arial"/>
        </w:rPr>
        <w:t xml:space="preserve">b. Emergency PB pressed </w:t>
      </w:r>
    </w:p>
    <w:p w14:paraId="76DB1AD0" w14:textId="77777777" w:rsidR="00906DFA" w:rsidRDefault="000738D9">
      <w:pPr>
        <w:tabs>
          <w:tab w:val="left" w:pos="6237"/>
        </w:tabs>
        <w:spacing w:after="160" w:line="240" w:lineRule="auto"/>
        <w:ind w:left="1843" w:hanging="144"/>
        <w:jc w:val="both"/>
        <w:rPr>
          <w:rFonts w:ascii="Arial" w:eastAsia="Verdana" w:hAnsi="Arial" w:cs="Arial"/>
        </w:rPr>
      </w:pPr>
      <w:r>
        <w:rPr>
          <w:rFonts w:ascii="Arial" w:eastAsia="Verdana" w:hAnsi="Arial" w:cs="Arial"/>
        </w:rPr>
        <w:t>c. Vibration VERY HIGH</w:t>
      </w:r>
    </w:p>
    <w:p w14:paraId="4EA0A6D5" w14:textId="77777777" w:rsidR="00906DFA" w:rsidRDefault="000738D9">
      <w:pPr>
        <w:tabs>
          <w:tab w:val="left" w:pos="5103"/>
        </w:tabs>
        <w:spacing w:after="160"/>
        <w:ind w:left="1843" w:hanging="144"/>
        <w:jc w:val="both"/>
        <w:rPr>
          <w:rFonts w:ascii="Arial" w:eastAsia="Verdana" w:hAnsi="Arial" w:cs="Arial"/>
        </w:rPr>
      </w:pPr>
      <w:r>
        <w:rPr>
          <w:rFonts w:ascii="Arial" w:eastAsia="Verdana" w:hAnsi="Arial" w:cs="Arial"/>
        </w:rPr>
        <w:t>d. Motor overload and any electrical protection action</w:t>
      </w:r>
    </w:p>
    <w:p w14:paraId="042D0A3B" w14:textId="77777777" w:rsidR="00906DFA" w:rsidRDefault="000738D9">
      <w:pPr>
        <w:tabs>
          <w:tab w:val="left" w:pos="2268"/>
        </w:tabs>
        <w:spacing w:after="0" w:line="240" w:lineRule="auto"/>
        <w:ind w:left="1843" w:hanging="142"/>
        <w:jc w:val="both"/>
        <w:rPr>
          <w:rFonts w:ascii="Arial" w:eastAsia="Verdana" w:hAnsi="Arial" w:cs="Arial"/>
        </w:rPr>
      </w:pPr>
      <w:r>
        <w:rPr>
          <w:rFonts w:ascii="Arial" w:eastAsia="Verdana" w:hAnsi="Arial" w:cs="Arial"/>
        </w:rPr>
        <w:t>e. Gear box temperature VERY HIGH</w:t>
      </w:r>
    </w:p>
    <w:p w14:paraId="4EEE2C89" w14:textId="77777777" w:rsidR="00906DFA" w:rsidRDefault="00906DFA">
      <w:pPr>
        <w:spacing w:after="0" w:line="240" w:lineRule="auto"/>
        <w:ind w:left="1418"/>
        <w:jc w:val="both"/>
        <w:rPr>
          <w:rFonts w:ascii="Arial" w:eastAsia="Verdana" w:hAnsi="Arial" w:cs="Arial"/>
        </w:rPr>
      </w:pPr>
    </w:p>
    <w:p w14:paraId="222F58F7" w14:textId="77777777" w:rsidR="00906DFA" w:rsidRDefault="000738D9">
      <w:pPr>
        <w:spacing w:after="0" w:line="240" w:lineRule="auto"/>
        <w:ind w:left="1418"/>
        <w:jc w:val="both"/>
        <w:rPr>
          <w:rFonts w:ascii="Arial" w:eastAsia="Verdana" w:hAnsi="Arial" w:cs="Arial"/>
        </w:rPr>
      </w:pPr>
      <w:r>
        <w:rPr>
          <w:rFonts w:ascii="Arial" w:eastAsia="Verdana" w:hAnsi="Arial" w:cs="Arial"/>
        </w:rPr>
        <w:t>Fans will continue to run unless the standard electrical protection switches or a vibration limit switch or any other protective instruments/devices provided with each fan motor drive arrangement prohibits its operation.</w:t>
      </w:r>
    </w:p>
    <w:p w14:paraId="0D74C35E" w14:textId="77777777" w:rsidR="00906DFA" w:rsidRDefault="00906DFA">
      <w:pPr>
        <w:spacing w:after="0" w:line="240" w:lineRule="auto"/>
        <w:ind w:left="1418"/>
        <w:jc w:val="both"/>
        <w:rPr>
          <w:rFonts w:ascii="Arial" w:eastAsia="Verdana" w:hAnsi="Arial" w:cs="Arial"/>
        </w:rPr>
      </w:pPr>
    </w:p>
    <w:p w14:paraId="53779323" w14:textId="77777777" w:rsidR="00906DFA" w:rsidRDefault="000738D9">
      <w:pPr>
        <w:spacing w:after="0" w:line="240" w:lineRule="auto"/>
        <w:ind w:left="1418"/>
        <w:jc w:val="both"/>
        <w:rPr>
          <w:rFonts w:ascii="Arial" w:eastAsia="Verdana" w:hAnsi="Arial" w:cs="Arial"/>
        </w:rPr>
      </w:pPr>
      <w:r>
        <w:rPr>
          <w:rFonts w:ascii="Arial" w:eastAsia="Verdana" w:hAnsi="Arial" w:cs="Arial"/>
        </w:rPr>
        <w:t>When such a trip signal is received, the particular fan motor gets tripped. The other fan motors, however, continue to run. The fault is manually attended and corrective measures are taken to remove the fault after which the motor can be re-started.</w:t>
      </w:r>
    </w:p>
    <w:p w14:paraId="2D548314" w14:textId="77777777" w:rsidR="00906DFA" w:rsidRDefault="00906DFA">
      <w:pPr>
        <w:spacing w:after="0" w:line="240" w:lineRule="auto"/>
        <w:ind w:left="1418"/>
        <w:jc w:val="both"/>
        <w:rPr>
          <w:rFonts w:ascii="Arial" w:hAnsi="Arial" w:cs="Arial"/>
        </w:rPr>
      </w:pPr>
    </w:p>
    <w:p w14:paraId="1E35562F" w14:textId="77777777" w:rsidR="00906DFA" w:rsidRDefault="000738D9">
      <w:pPr>
        <w:spacing w:after="0" w:line="240" w:lineRule="auto"/>
        <w:ind w:left="1418"/>
        <w:jc w:val="both"/>
        <w:rPr>
          <w:rFonts w:ascii="Arial" w:eastAsia="Verdana" w:hAnsi="Arial" w:cs="Arial"/>
        </w:rPr>
      </w:pPr>
      <w:r>
        <w:rPr>
          <w:rFonts w:ascii="Arial" w:eastAsia="Verdana" w:hAnsi="Arial" w:cs="Arial"/>
        </w:rPr>
        <w:t>Control System shall issue OPEN/CLOSE command for Electrical breaker operation and monitor status. Necessary interlocks finalized during detailed engineering shall be implemented.</w:t>
      </w:r>
    </w:p>
    <w:p w14:paraId="7F37FA39" w14:textId="77777777" w:rsidR="00906DFA" w:rsidRDefault="00906DFA">
      <w:pPr>
        <w:spacing w:after="0" w:line="240" w:lineRule="auto"/>
        <w:ind w:left="1418"/>
        <w:jc w:val="both"/>
        <w:rPr>
          <w:rFonts w:ascii="Arial" w:hAnsi="Arial" w:cs="Arial"/>
        </w:rPr>
      </w:pPr>
    </w:p>
    <w:p w14:paraId="218762E8" w14:textId="77777777" w:rsidR="00906DFA" w:rsidRDefault="000738D9">
      <w:pPr>
        <w:spacing w:after="0" w:line="240" w:lineRule="auto"/>
        <w:ind w:left="1418"/>
        <w:jc w:val="both"/>
        <w:rPr>
          <w:rFonts w:ascii="Arial" w:eastAsia="Verdana" w:hAnsi="Arial" w:cs="Arial"/>
        </w:rPr>
      </w:pPr>
      <w:r>
        <w:rPr>
          <w:rFonts w:ascii="Arial" w:eastAsia="Verdana" w:hAnsi="Arial" w:cs="Arial"/>
        </w:rPr>
        <w:t>The close status of butterfly valves and the ON/OFF/TRIP status of fans shall be indicated in in the Motor Control Centre (MCC), Main Control Room as well as in local control room.</w:t>
      </w:r>
    </w:p>
    <w:p w14:paraId="61EA1E0B" w14:textId="77777777" w:rsidR="00906DFA" w:rsidRDefault="000738D9">
      <w:pPr>
        <w:spacing w:after="0" w:line="240" w:lineRule="auto"/>
        <w:ind w:left="1418"/>
        <w:jc w:val="both"/>
        <w:rPr>
          <w:rFonts w:ascii="Arial" w:eastAsia="Verdana" w:hAnsi="Arial" w:cs="Arial"/>
        </w:rPr>
      </w:pPr>
      <w:r>
        <w:rPr>
          <w:rFonts w:ascii="Arial" w:eastAsia="Verdana" w:hAnsi="Arial" w:cs="Arial"/>
        </w:rPr>
        <w:t>Operator shall be alerted through audio visual indication during the condition when the fan of any cell is ON and the corresponding cell isolation valve is</w:t>
      </w:r>
    </w:p>
    <w:p w14:paraId="6D8F7BF0" w14:textId="77777777" w:rsidR="00906DFA" w:rsidRDefault="000738D9">
      <w:pPr>
        <w:spacing w:after="0" w:line="240" w:lineRule="auto"/>
        <w:ind w:left="1418"/>
        <w:jc w:val="both"/>
        <w:rPr>
          <w:rFonts w:ascii="Arial" w:eastAsia="Verdana" w:hAnsi="Arial" w:cs="Arial"/>
        </w:rPr>
      </w:pPr>
      <w:r>
        <w:rPr>
          <w:rFonts w:ascii="Arial" w:eastAsia="Verdana" w:hAnsi="Arial" w:cs="Arial"/>
        </w:rPr>
        <w:t>closed or vice-versa.</w:t>
      </w:r>
    </w:p>
    <w:p w14:paraId="34928E44" w14:textId="77777777" w:rsidR="00906DFA" w:rsidRDefault="00906DFA">
      <w:pPr>
        <w:spacing w:after="0" w:line="240" w:lineRule="auto"/>
        <w:ind w:left="1418"/>
        <w:jc w:val="both"/>
        <w:rPr>
          <w:rFonts w:ascii="Arial" w:eastAsia="Verdana" w:hAnsi="Arial" w:cs="Arial"/>
        </w:rPr>
      </w:pPr>
    </w:p>
    <w:p w14:paraId="756885B7" w14:textId="77777777" w:rsidR="00906DFA" w:rsidRDefault="000738D9">
      <w:pPr>
        <w:spacing w:after="0" w:line="240" w:lineRule="auto"/>
        <w:ind w:left="1418"/>
        <w:jc w:val="both"/>
        <w:rPr>
          <w:rFonts w:ascii="Arial" w:eastAsia="Verdana" w:hAnsi="Arial" w:cs="Arial"/>
        </w:rPr>
      </w:pPr>
      <w:r>
        <w:rPr>
          <w:rFonts w:ascii="Arial" w:eastAsia="Verdana" w:hAnsi="Arial" w:cs="Arial"/>
        </w:rPr>
        <w:t xml:space="preserve">Bidder shall furnish detailed control write-up indicating permissive, trip and interlock conditions for each drive/ equipment including group start/stop steps for a group of drives/equipment. </w:t>
      </w:r>
    </w:p>
    <w:p w14:paraId="45DEB477" w14:textId="77777777" w:rsidR="00906DFA" w:rsidRDefault="00906DFA">
      <w:pPr>
        <w:spacing w:after="0" w:line="240" w:lineRule="auto"/>
        <w:ind w:left="1418"/>
        <w:jc w:val="both"/>
        <w:rPr>
          <w:rFonts w:ascii="Arial" w:eastAsia="Verdana" w:hAnsi="Arial" w:cs="Arial"/>
        </w:rPr>
      </w:pPr>
    </w:p>
    <w:p w14:paraId="0BBE2428" w14:textId="77777777" w:rsidR="00906DFA" w:rsidRDefault="000738D9">
      <w:pPr>
        <w:tabs>
          <w:tab w:val="left" w:pos="1418"/>
        </w:tabs>
        <w:spacing w:after="0" w:line="240" w:lineRule="auto"/>
        <w:rPr>
          <w:rFonts w:ascii="Arial" w:eastAsia="Verdana" w:hAnsi="Arial" w:cs="Arial"/>
          <w:b/>
        </w:rPr>
      </w:pPr>
      <w:r>
        <w:rPr>
          <w:rFonts w:ascii="Arial" w:eastAsia="Verdana" w:hAnsi="Arial" w:cs="Arial"/>
        </w:rPr>
        <w:t>8.04.00</w:t>
      </w:r>
      <w:r>
        <w:rPr>
          <w:rFonts w:ascii="Arial" w:eastAsia="Verdana" w:hAnsi="Arial" w:cs="Arial"/>
          <w:b/>
        </w:rPr>
        <w:tab/>
        <w:t>Modification of Set-Points Etc.</w:t>
      </w:r>
    </w:p>
    <w:p w14:paraId="187DCDBA" w14:textId="77777777" w:rsidR="00906DFA" w:rsidRDefault="00906DFA">
      <w:pPr>
        <w:spacing w:after="0" w:line="240" w:lineRule="auto"/>
        <w:rPr>
          <w:rFonts w:ascii="Arial" w:eastAsia="Verdana" w:hAnsi="Arial" w:cs="Arial"/>
          <w:b/>
        </w:rPr>
      </w:pPr>
    </w:p>
    <w:p w14:paraId="2D4A1F14" w14:textId="77777777" w:rsidR="00906DFA" w:rsidRDefault="000738D9">
      <w:pPr>
        <w:spacing w:after="0"/>
        <w:ind w:left="1418"/>
        <w:jc w:val="both"/>
        <w:rPr>
          <w:rFonts w:ascii="Arial" w:eastAsia="Verdana" w:hAnsi="Arial" w:cs="Arial"/>
        </w:rPr>
      </w:pPr>
      <w:r>
        <w:rPr>
          <w:rFonts w:ascii="Arial" w:eastAsia="Verdana" w:hAnsi="Arial" w:cs="Arial"/>
        </w:rPr>
        <w:t xml:space="preserve">In OWS, there should be a provision to modify the ALARM and TRIP set point for the vibration monitoring system as well as for the sequence times under proper password protection and available only to the system maintenance engineer/administrator. The operators can, however, view the settings. Auto start/stop of cooling tower fans as per cold water temp set point shall be given. </w:t>
      </w:r>
      <w:r>
        <w:rPr>
          <w:rFonts w:ascii="Arial" w:eastAsia="Verdana" w:hAnsi="Arial" w:cs="Arial"/>
        </w:rPr>
        <w:lastRenderedPageBreak/>
        <w:t>Annunciation also must be there when cooling water temp reaches its max/min points.</w:t>
      </w:r>
    </w:p>
    <w:p w14:paraId="0F971930" w14:textId="77777777" w:rsidR="00906DFA" w:rsidRDefault="00906DFA">
      <w:pPr>
        <w:spacing w:after="0"/>
        <w:ind w:left="1418"/>
        <w:jc w:val="both"/>
        <w:rPr>
          <w:rFonts w:ascii="Arial" w:eastAsia="Verdana" w:hAnsi="Arial" w:cs="Arial"/>
        </w:rPr>
      </w:pPr>
    </w:p>
    <w:p w14:paraId="32ADEE86" w14:textId="77777777" w:rsidR="00906DFA" w:rsidRDefault="000738D9">
      <w:pPr>
        <w:spacing w:after="0"/>
        <w:jc w:val="both"/>
        <w:rPr>
          <w:rFonts w:ascii="Arial" w:eastAsia="Verdana" w:hAnsi="Arial" w:cs="Arial"/>
        </w:rPr>
      </w:pPr>
      <w:r>
        <w:rPr>
          <w:rFonts w:ascii="Arial" w:eastAsia="Verdana" w:hAnsi="Arial" w:cs="Arial"/>
        </w:rPr>
        <w:t>8.05.00</w:t>
      </w:r>
      <w:r>
        <w:rPr>
          <w:rFonts w:ascii="Arial" w:eastAsia="Verdana" w:hAnsi="Arial" w:cs="Arial"/>
        </w:rPr>
        <w:tab/>
      </w:r>
      <w:r>
        <w:rPr>
          <w:rFonts w:ascii="Arial" w:eastAsia="Verdana" w:hAnsi="Arial" w:cs="Arial"/>
          <w:b/>
        </w:rPr>
        <w:t>Cleaning &amp; painting</w:t>
      </w:r>
    </w:p>
    <w:p w14:paraId="55A46B56" w14:textId="77777777" w:rsidR="00906DFA" w:rsidRDefault="000738D9">
      <w:pPr>
        <w:spacing w:after="0"/>
        <w:ind w:left="1440"/>
        <w:jc w:val="both"/>
        <w:rPr>
          <w:rFonts w:ascii="Arial" w:eastAsia="Verdana" w:hAnsi="Arial" w:cs="Arial"/>
        </w:rPr>
      </w:pPr>
      <w:r>
        <w:rPr>
          <w:rFonts w:ascii="Arial" w:eastAsia="Verdana" w:hAnsi="Arial" w:cs="Arial"/>
        </w:rPr>
        <w:t>All parts shall be cleaned and sundries and all foreign matters. The equipment shall be drained, dried sealed with secures cover.</w:t>
      </w:r>
    </w:p>
    <w:p w14:paraId="1FB6A839" w14:textId="77777777" w:rsidR="00906DFA" w:rsidRDefault="000738D9">
      <w:pPr>
        <w:spacing w:after="0"/>
        <w:ind w:left="1440"/>
        <w:jc w:val="both"/>
        <w:rPr>
          <w:rFonts w:ascii="Arial" w:eastAsia="Verdana" w:hAnsi="Arial" w:cs="Arial"/>
        </w:rPr>
      </w:pPr>
      <w:r>
        <w:rPr>
          <w:rFonts w:ascii="Arial" w:eastAsia="Verdana" w:hAnsi="Arial" w:cs="Arial"/>
        </w:rPr>
        <w:t>The equipment shall be painted with two coating of primer and three coating of finish before delivery. The supplier shall provide complete descriptions about corrosion resistance, including cleaning and coating process and characteristics of paint used.</w:t>
      </w:r>
    </w:p>
    <w:p w14:paraId="3D604E5A" w14:textId="77777777" w:rsidR="00906DFA" w:rsidRDefault="00906DFA">
      <w:pPr>
        <w:spacing w:after="0"/>
        <w:ind w:left="1440"/>
        <w:jc w:val="both"/>
        <w:rPr>
          <w:rFonts w:ascii="Arial" w:eastAsia="Verdana" w:hAnsi="Arial" w:cs="Arial"/>
        </w:rPr>
      </w:pPr>
    </w:p>
    <w:p w14:paraId="32AA9CA7" w14:textId="77777777" w:rsidR="00906DFA" w:rsidRDefault="000738D9">
      <w:pPr>
        <w:spacing w:after="0"/>
        <w:jc w:val="both"/>
        <w:rPr>
          <w:rFonts w:ascii="Arial" w:eastAsia="Verdana" w:hAnsi="Arial" w:cs="Arial"/>
          <w:b/>
        </w:rPr>
      </w:pPr>
      <w:r>
        <w:rPr>
          <w:rFonts w:ascii="Arial" w:eastAsia="Verdana" w:hAnsi="Arial" w:cs="Arial"/>
          <w:b/>
        </w:rPr>
        <w:t>9.00.00</w:t>
      </w:r>
      <w:r>
        <w:rPr>
          <w:rFonts w:ascii="Arial" w:eastAsia="Verdana" w:hAnsi="Arial" w:cs="Arial"/>
          <w:b/>
        </w:rPr>
        <w:tab/>
        <w:t>Package and Shipping Requirements</w:t>
      </w:r>
    </w:p>
    <w:p w14:paraId="564870DB" w14:textId="77777777" w:rsidR="00906DFA" w:rsidRDefault="00906DFA">
      <w:pPr>
        <w:spacing w:after="0"/>
        <w:jc w:val="both"/>
        <w:rPr>
          <w:rFonts w:ascii="Arial" w:eastAsia="Verdana" w:hAnsi="Arial" w:cs="Arial"/>
          <w:b/>
        </w:rPr>
      </w:pPr>
    </w:p>
    <w:p w14:paraId="341E789F" w14:textId="77777777" w:rsidR="00906DFA" w:rsidRDefault="000738D9">
      <w:pPr>
        <w:spacing w:after="0"/>
        <w:ind w:left="1440" w:hanging="1440"/>
        <w:jc w:val="both"/>
        <w:rPr>
          <w:rFonts w:ascii="Arial" w:eastAsia="Verdana" w:hAnsi="Arial" w:cs="Arial"/>
        </w:rPr>
      </w:pPr>
      <w:r>
        <w:rPr>
          <w:rFonts w:ascii="Arial" w:eastAsia="Verdana" w:hAnsi="Arial" w:cs="Arial"/>
        </w:rPr>
        <w:t>9.01.01</w:t>
      </w:r>
      <w:r>
        <w:rPr>
          <w:rFonts w:ascii="Arial" w:eastAsia="Verdana" w:hAnsi="Arial" w:cs="Arial"/>
        </w:rPr>
        <w:tab/>
        <w:t>The package of equipment shall comply with the provisions of relevant international standards, and measures against rain, moisture, rust and vibration shall be taken to avoid damage to components such as bearings arising from vibration and collision during transportation.</w:t>
      </w:r>
    </w:p>
    <w:p w14:paraId="1006374B" w14:textId="77777777" w:rsidR="00906DFA" w:rsidRDefault="00906DFA">
      <w:pPr>
        <w:spacing w:after="0"/>
        <w:jc w:val="both"/>
        <w:rPr>
          <w:rFonts w:ascii="Arial" w:eastAsia="Verdana" w:hAnsi="Arial" w:cs="Arial"/>
          <w:b/>
        </w:rPr>
      </w:pPr>
    </w:p>
    <w:p w14:paraId="5983EF51" w14:textId="77777777" w:rsidR="00906DFA" w:rsidRDefault="000738D9">
      <w:pPr>
        <w:spacing w:after="0"/>
        <w:ind w:left="1440" w:hanging="1440"/>
        <w:jc w:val="both"/>
        <w:rPr>
          <w:rFonts w:ascii="Arial" w:eastAsia="Verdana" w:hAnsi="Arial" w:cs="Arial"/>
        </w:rPr>
      </w:pPr>
      <w:r>
        <w:rPr>
          <w:rFonts w:ascii="Arial" w:eastAsia="Verdana" w:hAnsi="Arial" w:cs="Arial"/>
        </w:rPr>
        <w:t>9.01.02</w:t>
      </w:r>
      <w:r>
        <w:rPr>
          <w:rFonts w:ascii="Arial" w:eastAsia="Verdana" w:hAnsi="Arial" w:cs="Arial"/>
        </w:rPr>
        <w:tab/>
        <w:t>The equipment shall be fully discharged of water and dried before delivery, and in case that removal of plug or drain valve etc. becomes necessary for water discharge, the Supplier shall ensure that they are reassembled before delivery.</w:t>
      </w:r>
    </w:p>
    <w:p w14:paraId="3580E3AC" w14:textId="77777777" w:rsidR="00906DFA" w:rsidRDefault="00906DFA">
      <w:pPr>
        <w:spacing w:after="0"/>
        <w:jc w:val="both"/>
        <w:rPr>
          <w:rFonts w:ascii="Arial" w:eastAsia="Verdana" w:hAnsi="Arial" w:cs="Arial"/>
          <w:b/>
        </w:rPr>
      </w:pPr>
    </w:p>
    <w:p w14:paraId="2CAB10E2" w14:textId="77777777" w:rsidR="00906DFA" w:rsidRDefault="000738D9">
      <w:pPr>
        <w:spacing w:after="0"/>
        <w:ind w:left="1440" w:hanging="1440"/>
        <w:jc w:val="both"/>
        <w:rPr>
          <w:rFonts w:ascii="Arial" w:eastAsia="Verdana" w:hAnsi="Arial" w:cs="Arial"/>
        </w:rPr>
      </w:pPr>
      <w:r>
        <w:rPr>
          <w:rFonts w:ascii="Arial" w:eastAsia="Verdana" w:hAnsi="Arial" w:cs="Arial"/>
        </w:rPr>
        <w:t>9.01.03</w:t>
      </w:r>
      <w:r>
        <w:rPr>
          <w:rFonts w:ascii="Arial" w:eastAsia="Verdana" w:hAnsi="Arial" w:cs="Arial"/>
        </w:rPr>
        <w:tab/>
        <w:t>Protection measures shall be taken for all openings, flanges and joints to prevent corrosion, damage and ingress of foreign matters during transportation and storage. The inlet/outlet and pipe orifices of pump shall be sealed with cover plates.</w:t>
      </w:r>
    </w:p>
    <w:p w14:paraId="39B367F2" w14:textId="77777777" w:rsidR="00906DFA" w:rsidRDefault="000738D9">
      <w:pPr>
        <w:spacing w:after="0"/>
        <w:ind w:left="1440" w:hanging="1440"/>
        <w:jc w:val="both"/>
        <w:rPr>
          <w:rFonts w:ascii="Arial" w:eastAsia="Verdana" w:hAnsi="Arial" w:cs="Arial"/>
        </w:rPr>
      </w:pPr>
      <w:r>
        <w:rPr>
          <w:rFonts w:ascii="Arial" w:eastAsia="Verdana" w:hAnsi="Arial" w:cs="Arial"/>
        </w:rPr>
        <w:t xml:space="preserve">9.01.04 </w:t>
      </w:r>
      <w:r>
        <w:rPr>
          <w:rFonts w:ascii="Arial" w:eastAsia="Verdana" w:hAnsi="Arial" w:cs="Arial"/>
        </w:rPr>
        <w:tab/>
        <w:t>The threaded holes to be connected on site or weld holes of tube nozzles shall be protected with threads or other methods.</w:t>
      </w:r>
    </w:p>
    <w:p w14:paraId="32A79172" w14:textId="77777777" w:rsidR="00906DFA" w:rsidRDefault="00906DFA">
      <w:pPr>
        <w:spacing w:after="0"/>
        <w:ind w:left="1440" w:hanging="1440"/>
        <w:jc w:val="both"/>
        <w:rPr>
          <w:rFonts w:ascii="Arial" w:eastAsia="Verdana" w:hAnsi="Arial" w:cs="Arial"/>
        </w:rPr>
      </w:pPr>
    </w:p>
    <w:p w14:paraId="618396C8" w14:textId="77777777" w:rsidR="00906DFA" w:rsidRDefault="000738D9">
      <w:pPr>
        <w:spacing w:after="0"/>
        <w:jc w:val="both"/>
        <w:rPr>
          <w:rFonts w:ascii="Arial" w:eastAsia="Verdana" w:hAnsi="Arial" w:cs="Arial"/>
        </w:rPr>
      </w:pPr>
      <w:r>
        <w:rPr>
          <w:rFonts w:ascii="Arial" w:eastAsia="Verdana" w:hAnsi="Arial" w:cs="Arial"/>
        </w:rPr>
        <w:t xml:space="preserve">9.01.05 </w:t>
      </w:r>
      <w:r>
        <w:rPr>
          <w:rFonts w:ascii="Arial" w:eastAsia="Verdana" w:hAnsi="Arial" w:cs="Arial"/>
        </w:rPr>
        <w:tab/>
        <w:t>Coverings, metal tapes or fasteners shall not be welded onto the equipment.</w:t>
      </w:r>
    </w:p>
    <w:p w14:paraId="103C64BB" w14:textId="77777777" w:rsidR="00906DFA" w:rsidRDefault="00906DFA">
      <w:pPr>
        <w:spacing w:after="0"/>
        <w:jc w:val="both"/>
        <w:rPr>
          <w:rFonts w:ascii="Arial" w:eastAsia="Verdana" w:hAnsi="Arial" w:cs="Arial"/>
        </w:rPr>
      </w:pPr>
    </w:p>
    <w:p w14:paraId="77F106E3" w14:textId="77777777" w:rsidR="00906DFA" w:rsidRDefault="000738D9">
      <w:pPr>
        <w:spacing w:after="0"/>
        <w:ind w:left="1440" w:hanging="1440"/>
        <w:jc w:val="both"/>
        <w:rPr>
          <w:rFonts w:ascii="Arial" w:eastAsia="Verdana" w:hAnsi="Arial" w:cs="Arial"/>
        </w:rPr>
      </w:pPr>
      <w:r>
        <w:rPr>
          <w:rFonts w:ascii="Arial" w:eastAsia="Verdana" w:hAnsi="Arial" w:cs="Arial"/>
        </w:rPr>
        <w:t xml:space="preserve">9.01.06 </w:t>
      </w:r>
      <w:r>
        <w:rPr>
          <w:rFonts w:ascii="Arial" w:eastAsia="Verdana" w:hAnsi="Arial" w:cs="Arial"/>
        </w:rPr>
        <w:tab/>
        <w:t>Support and fixing shall be considered for equipment contained in the packing box, and all the loose parts shall be loaded into separate small boxes that are to be put into the box.</w:t>
      </w:r>
    </w:p>
    <w:p w14:paraId="74A23211" w14:textId="77777777" w:rsidR="00906DFA" w:rsidRDefault="00906DFA">
      <w:pPr>
        <w:spacing w:after="0"/>
        <w:ind w:left="1440" w:hanging="1440"/>
        <w:jc w:val="both"/>
        <w:rPr>
          <w:rFonts w:ascii="Arial" w:eastAsia="Verdana" w:hAnsi="Arial" w:cs="Arial"/>
        </w:rPr>
      </w:pPr>
    </w:p>
    <w:p w14:paraId="0D679CE8" w14:textId="77777777" w:rsidR="00906DFA" w:rsidRDefault="000738D9">
      <w:pPr>
        <w:spacing w:after="0"/>
        <w:ind w:left="1440" w:hanging="1440"/>
        <w:jc w:val="both"/>
        <w:rPr>
          <w:rFonts w:ascii="Arial" w:eastAsia="Verdana" w:hAnsi="Arial" w:cs="Arial"/>
        </w:rPr>
      </w:pPr>
      <w:r>
        <w:rPr>
          <w:rFonts w:ascii="Arial" w:eastAsia="Verdana" w:hAnsi="Arial" w:cs="Arial"/>
        </w:rPr>
        <w:t xml:space="preserve">9.01.07 </w:t>
      </w:r>
      <w:r>
        <w:rPr>
          <w:rFonts w:ascii="Arial" w:eastAsia="Verdana" w:hAnsi="Arial" w:cs="Arial"/>
        </w:rPr>
        <w:tab/>
        <w:t>Each packing unit shall be provided with associated packing list that is enclosed in a sealed package (moisture resistant) and positioned at an obvious location in the unit. The components and parts contained in each packing unit must be with distinct marks and labels that indicate part number, serial number, description and quantity etc. and shall be consistent with the packing list.</w:t>
      </w:r>
    </w:p>
    <w:p w14:paraId="5AFB24F4" w14:textId="77777777" w:rsidR="00906DFA" w:rsidRDefault="00906DFA">
      <w:pPr>
        <w:spacing w:after="0"/>
        <w:ind w:left="1440" w:hanging="1440"/>
        <w:jc w:val="both"/>
        <w:rPr>
          <w:rFonts w:ascii="Arial" w:eastAsia="Verdana" w:hAnsi="Arial" w:cs="Arial"/>
        </w:rPr>
      </w:pPr>
    </w:p>
    <w:p w14:paraId="6FC59914" w14:textId="77777777" w:rsidR="00906DFA" w:rsidRDefault="000738D9">
      <w:pPr>
        <w:spacing w:after="0"/>
        <w:ind w:left="1440" w:hanging="1440"/>
        <w:jc w:val="both"/>
        <w:rPr>
          <w:rFonts w:ascii="Arial" w:eastAsia="Verdana" w:hAnsi="Arial" w:cs="Arial"/>
        </w:rPr>
      </w:pPr>
      <w:r>
        <w:rPr>
          <w:rFonts w:ascii="Arial" w:eastAsia="Verdana" w:hAnsi="Arial" w:cs="Arial"/>
        </w:rPr>
        <w:t>9.01.08</w:t>
      </w:r>
      <w:r>
        <w:rPr>
          <w:rFonts w:ascii="Arial" w:eastAsia="Verdana" w:hAnsi="Arial" w:cs="Arial"/>
        </w:rPr>
        <w:tab/>
        <w:t>Measures against moisture and rust shall be taken for the equipment and accessories to ensure that no rust and damage will occur within 12 months. Generally inspection shall be carried out after 12 months and anti-rust treatment shall be performed again.</w:t>
      </w:r>
    </w:p>
    <w:p w14:paraId="0A8E7873" w14:textId="77777777" w:rsidR="00906DFA" w:rsidRDefault="00906DFA">
      <w:pPr>
        <w:spacing w:after="0"/>
        <w:ind w:left="1440" w:hanging="1440"/>
        <w:jc w:val="both"/>
        <w:rPr>
          <w:rFonts w:ascii="Arial" w:eastAsia="Verdana" w:hAnsi="Arial" w:cs="Arial"/>
        </w:rPr>
      </w:pPr>
    </w:p>
    <w:p w14:paraId="16AF81B6" w14:textId="77777777" w:rsidR="00906DFA" w:rsidRDefault="000738D9">
      <w:pPr>
        <w:spacing w:after="0"/>
        <w:ind w:left="1440" w:hanging="1440"/>
        <w:jc w:val="both"/>
        <w:rPr>
          <w:rFonts w:ascii="Arial" w:eastAsia="Verdana" w:hAnsi="Arial" w:cs="Arial"/>
        </w:rPr>
      </w:pPr>
      <w:r>
        <w:rPr>
          <w:rFonts w:ascii="Arial" w:eastAsia="Verdana" w:hAnsi="Arial" w:cs="Arial"/>
        </w:rPr>
        <w:t>9.01.09</w:t>
      </w:r>
      <w:r>
        <w:rPr>
          <w:rFonts w:ascii="Arial" w:eastAsia="Verdana" w:hAnsi="Arial" w:cs="Arial"/>
        </w:rPr>
        <w:tab/>
        <w:t xml:space="preserve">The packing shall be in accordance with relevant provisions for transportation, and </w:t>
      </w:r>
      <w:r>
        <w:rPr>
          <w:rFonts w:ascii="Arial" w:eastAsia="Verdana" w:hAnsi="Arial" w:cs="Arial"/>
        </w:rPr>
        <w:lastRenderedPageBreak/>
        <w:t>shall avoid slide, collision and wear of internal parts during transportation and handling so as to prevent damage to these parts.</w:t>
      </w:r>
    </w:p>
    <w:p w14:paraId="660FE3DA" w14:textId="77777777" w:rsidR="00906DFA" w:rsidRDefault="00906DFA">
      <w:pPr>
        <w:spacing w:after="0"/>
        <w:ind w:left="1440" w:hanging="1440"/>
        <w:jc w:val="both"/>
        <w:rPr>
          <w:rFonts w:ascii="Arial" w:eastAsia="Verdana" w:hAnsi="Arial" w:cs="Arial"/>
        </w:rPr>
      </w:pPr>
    </w:p>
    <w:p w14:paraId="0AA52001" w14:textId="77777777" w:rsidR="00906DFA" w:rsidRDefault="000738D9">
      <w:pPr>
        <w:spacing w:after="0"/>
        <w:jc w:val="both"/>
        <w:rPr>
          <w:rFonts w:ascii="Arial" w:eastAsia="Verdana" w:hAnsi="Arial" w:cs="Arial"/>
        </w:rPr>
      </w:pPr>
      <w:r>
        <w:rPr>
          <w:rFonts w:ascii="Arial" w:eastAsia="Verdana" w:hAnsi="Arial" w:cs="Arial"/>
        </w:rPr>
        <w:t>9.01.10</w:t>
      </w:r>
      <w:r>
        <w:rPr>
          <w:rFonts w:ascii="Arial" w:eastAsia="Verdana" w:hAnsi="Arial" w:cs="Arial"/>
        </w:rPr>
        <w:tab/>
        <w:t>The equipment packing shall be marked with the following signs:</w:t>
      </w:r>
    </w:p>
    <w:p w14:paraId="7BC978DD" w14:textId="77777777" w:rsidR="00906DFA" w:rsidRDefault="000738D9">
      <w:pPr>
        <w:spacing w:after="0"/>
        <w:ind w:left="1440"/>
        <w:jc w:val="both"/>
        <w:rPr>
          <w:rFonts w:ascii="Arial" w:eastAsia="Verdana" w:hAnsi="Arial" w:cs="Arial"/>
        </w:rPr>
      </w:pPr>
      <w:r>
        <w:rPr>
          <w:rFonts w:ascii="Arial" w:eastAsia="Verdana" w:hAnsi="Arial" w:cs="Arial"/>
        </w:rPr>
        <w:t>Transportation marks: “Keep away from moisture”, “Protect against vibration”, “Stack in this direction”, “Center of gravity” and “Secure the sling here” etc.</w:t>
      </w:r>
    </w:p>
    <w:p w14:paraId="7B2EA075" w14:textId="77777777" w:rsidR="00906DFA" w:rsidRDefault="000738D9">
      <w:pPr>
        <w:spacing w:after="0"/>
        <w:ind w:left="1440"/>
        <w:jc w:val="both"/>
        <w:rPr>
          <w:rFonts w:ascii="Arial" w:eastAsia="Verdana" w:hAnsi="Arial" w:cs="Arial"/>
        </w:rPr>
      </w:pPr>
      <w:r>
        <w:rPr>
          <w:rFonts w:ascii="Arial" w:eastAsia="Verdana" w:hAnsi="Arial" w:cs="Arial"/>
        </w:rPr>
        <w:t>Shipping marks: Delivery number, Index number, Port of departure, Port of destination, Volume (L×W×H), Net weight, Nomenclature of equipment, Gross weight, Consignee, Consignor.</w:t>
      </w:r>
    </w:p>
    <w:p w14:paraId="46CE912E" w14:textId="77777777" w:rsidR="00906DFA" w:rsidRDefault="000738D9">
      <w:pPr>
        <w:spacing w:after="0"/>
        <w:ind w:left="1440"/>
        <w:jc w:val="both"/>
        <w:rPr>
          <w:rFonts w:ascii="Arial" w:eastAsia="Verdana" w:hAnsi="Arial" w:cs="Arial"/>
        </w:rPr>
      </w:pPr>
      <w:r>
        <w:rPr>
          <w:rFonts w:ascii="Arial" w:eastAsia="Verdana" w:hAnsi="Arial" w:cs="Arial"/>
        </w:rPr>
        <w:t>The required class of storage and custody.</w:t>
      </w:r>
    </w:p>
    <w:p w14:paraId="7DA4621B" w14:textId="77777777" w:rsidR="00906DFA" w:rsidRDefault="000738D9">
      <w:pPr>
        <w:spacing w:after="0"/>
        <w:ind w:left="1440" w:hanging="1440"/>
        <w:jc w:val="both"/>
        <w:rPr>
          <w:rFonts w:ascii="Arial" w:eastAsia="Verdana" w:hAnsi="Arial" w:cs="Arial"/>
        </w:rPr>
      </w:pPr>
      <w:r>
        <w:rPr>
          <w:rFonts w:ascii="Arial" w:eastAsia="Verdana" w:hAnsi="Arial" w:cs="Arial"/>
        </w:rPr>
        <w:t>9.01.11</w:t>
      </w:r>
      <w:r>
        <w:rPr>
          <w:rFonts w:ascii="Arial" w:eastAsia="Verdana" w:hAnsi="Arial" w:cs="Arial"/>
        </w:rPr>
        <w:tab/>
        <w:t>The equipment shall be completely dried before shipment with all the openings and flange connections adequately protected to prevent it from damage, corrosion and ingress of any foreign materials.</w:t>
      </w:r>
    </w:p>
    <w:p w14:paraId="2654A231" w14:textId="77777777" w:rsidR="00906DFA" w:rsidRDefault="00906DFA">
      <w:pPr>
        <w:spacing w:after="0"/>
        <w:ind w:left="1440" w:hanging="1440"/>
        <w:jc w:val="both"/>
        <w:rPr>
          <w:rFonts w:ascii="Arial" w:eastAsia="Verdana" w:hAnsi="Arial" w:cs="Arial"/>
        </w:rPr>
      </w:pPr>
    </w:p>
    <w:p w14:paraId="17DEF95C" w14:textId="77777777" w:rsidR="00906DFA" w:rsidRDefault="000738D9">
      <w:pPr>
        <w:spacing w:after="0"/>
        <w:ind w:left="1440" w:hanging="1440"/>
        <w:jc w:val="both"/>
        <w:rPr>
          <w:rFonts w:ascii="Arial" w:eastAsia="Verdana" w:hAnsi="Arial" w:cs="Arial"/>
        </w:rPr>
      </w:pPr>
      <w:r>
        <w:rPr>
          <w:rFonts w:ascii="Arial" w:eastAsia="Verdana" w:hAnsi="Arial" w:cs="Arial"/>
        </w:rPr>
        <w:t>9.01.12</w:t>
      </w:r>
      <w:r>
        <w:rPr>
          <w:rFonts w:ascii="Arial" w:eastAsia="Verdana" w:hAnsi="Arial" w:cs="Arial"/>
        </w:rPr>
        <w:tab/>
        <w:t>The Supplier shall provide package standards and schematics along with the Bids.The Supplier shall ensure that the package can meet the requirements of six-month outdoor storage on site.</w:t>
      </w:r>
    </w:p>
    <w:p w14:paraId="601103CE" w14:textId="77777777" w:rsidR="00906DFA" w:rsidRDefault="00906DFA">
      <w:pPr>
        <w:spacing w:after="0"/>
        <w:ind w:left="1440" w:hanging="1440"/>
        <w:jc w:val="both"/>
        <w:rPr>
          <w:rFonts w:ascii="Arial" w:eastAsia="Verdana" w:hAnsi="Arial" w:cs="Arial"/>
        </w:rPr>
      </w:pPr>
    </w:p>
    <w:p w14:paraId="07CBD752" w14:textId="77777777" w:rsidR="00906DFA" w:rsidRDefault="000738D9">
      <w:pPr>
        <w:spacing w:after="0"/>
        <w:jc w:val="both"/>
        <w:rPr>
          <w:rFonts w:ascii="Arial" w:eastAsia="Verdana" w:hAnsi="Arial" w:cs="Arial"/>
        </w:rPr>
      </w:pPr>
      <w:r>
        <w:rPr>
          <w:rFonts w:ascii="Arial" w:eastAsia="Verdana" w:hAnsi="Arial" w:cs="Arial"/>
        </w:rPr>
        <w:t>9.01.13</w:t>
      </w:r>
      <w:r>
        <w:rPr>
          <w:rFonts w:ascii="Arial" w:eastAsia="Verdana" w:hAnsi="Arial" w:cs="Arial"/>
        </w:rPr>
        <w:tab/>
        <w:t>Equipment Marking</w:t>
      </w:r>
    </w:p>
    <w:p w14:paraId="32102454" w14:textId="77777777" w:rsidR="00906DFA" w:rsidRDefault="00906DFA">
      <w:pPr>
        <w:spacing w:after="0"/>
        <w:jc w:val="both"/>
        <w:rPr>
          <w:rFonts w:ascii="Arial" w:eastAsia="Verdana" w:hAnsi="Arial" w:cs="Arial"/>
        </w:rPr>
      </w:pPr>
    </w:p>
    <w:p w14:paraId="304E858E" w14:textId="77777777" w:rsidR="00906DFA" w:rsidRDefault="000738D9">
      <w:pPr>
        <w:spacing w:after="0"/>
        <w:ind w:left="1440" w:hanging="1440"/>
        <w:jc w:val="both"/>
        <w:rPr>
          <w:rFonts w:ascii="Arial" w:eastAsia="Verdana" w:hAnsi="Arial" w:cs="Arial"/>
        </w:rPr>
      </w:pPr>
      <w:r>
        <w:rPr>
          <w:rFonts w:ascii="Arial" w:eastAsia="Verdana" w:hAnsi="Arial" w:cs="Arial"/>
        </w:rPr>
        <w:t>9.01.14</w:t>
      </w:r>
      <w:r>
        <w:rPr>
          <w:rFonts w:ascii="Arial" w:eastAsia="Verdana" w:hAnsi="Arial" w:cs="Arial"/>
        </w:rPr>
        <w:tab/>
        <w:t>The nameplates of equipment shall be made of metal sheets that are erosion resistant.</w:t>
      </w:r>
    </w:p>
    <w:p w14:paraId="4F6666A9" w14:textId="77777777" w:rsidR="00906DFA" w:rsidRDefault="00906DFA">
      <w:pPr>
        <w:spacing w:after="0"/>
        <w:ind w:left="1440" w:hanging="1440"/>
        <w:jc w:val="both"/>
        <w:rPr>
          <w:rFonts w:ascii="Arial" w:eastAsia="Verdana" w:hAnsi="Arial" w:cs="Arial"/>
        </w:rPr>
      </w:pPr>
    </w:p>
    <w:p w14:paraId="267D4593" w14:textId="77777777" w:rsidR="00906DFA" w:rsidRDefault="000738D9">
      <w:pPr>
        <w:spacing w:after="0"/>
        <w:jc w:val="both"/>
        <w:rPr>
          <w:rFonts w:ascii="Arial" w:eastAsia="Verdana" w:hAnsi="Arial" w:cs="Arial"/>
        </w:rPr>
      </w:pPr>
      <w:r>
        <w:rPr>
          <w:rFonts w:ascii="Arial" w:eastAsia="Verdana" w:hAnsi="Arial" w:cs="Arial"/>
        </w:rPr>
        <w:t>9.01.15</w:t>
      </w:r>
      <w:r>
        <w:rPr>
          <w:rFonts w:ascii="Arial" w:eastAsia="Verdana" w:hAnsi="Arial" w:cs="Arial"/>
        </w:rPr>
        <w:tab/>
        <w:t>The nameplates shall be erected at places where they are easily visible.</w:t>
      </w:r>
    </w:p>
    <w:p w14:paraId="2EE2ECA0" w14:textId="77777777" w:rsidR="00906DFA" w:rsidRDefault="00906DFA">
      <w:pPr>
        <w:spacing w:after="0"/>
        <w:jc w:val="both"/>
        <w:rPr>
          <w:rFonts w:ascii="Arial" w:eastAsia="Verdana" w:hAnsi="Arial" w:cs="Arial"/>
        </w:rPr>
      </w:pPr>
    </w:p>
    <w:p w14:paraId="529C6FE5" w14:textId="77777777" w:rsidR="00906DFA" w:rsidRDefault="000738D9">
      <w:pPr>
        <w:spacing w:after="0"/>
        <w:ind w:left="1440" w:hanging="1440"/>
        <w:jc w:val="both"/>
        <w:rPr>
          <w:rFonts w:ascii="Arial" w:eastAsia="Verdana" w:hAnsi="Arial" w:cs="Arial"/>
        </w:rPr>
      </w:pPr>
      <w:r>
        <w:rPr>
          <w:rFonts w:ascii="Arial" w:eastAsia="Verdana" w:hAnsi="Arial" w:cs="Arial"/>
        </w:rPr>
        <w:t>9.01.16</w:t>
      </w:r>
      <w:r>
        <w:rPr>
          <w:rFonts w:ascii="Arial" w:eastAsia="Verdana" w:hAnsi="Arial" w:cs="Arial"/>
        </w:rPr>
        <w:tab/>
        <w:t>The following items shall be marked on the nameplates which are abrasion resistant, including but not limited to:</w:t>
      </w:r>
    </w:p>
    <w:p w14:paraId="567D7FC1" w14:textId="77777777" w:rsidR="00906DFA" w:rsidRDefault="00906DFA">
      <w:pPr>
        <w:spacing w:after="0"/>
        <w:ind w:left="1440" w:hanging="1440"/>
        <w:jc w:val="both"/>
        <w:rPr>
          <w:rFonts w:ascii="Arial" w:eastAsia="Verdana" w:hAnsi="Arial" w:cs="Arial"/>
        </w:rPr>
      </w:pPr>
    </w:p>
    <w:p w14:paraId="279AE79B" w14:textId="77777777" w:rsidR="00906DFA" w:rsidRDefault="000738D9">
      <w:pPr>
        <w:spacing w:after="0"/>
        <w:ind w:left="1440"/>
        <w:jc w:val="both"/>
        <w:rPr>
          <w:rFonts w:ascii="Arial" w:eastAsia="Verdana" w:hAnsi="Arial" w:cs="Arial"/>
        </w:rPr>
      </w:pPr>
      <w:r>
        <w:rPr>
          <w:rFonts w:ascii="Arial" w:eastAsia="Verdana" w:hAnsi="Arial" w:cs="Arial"/>
        </w:rPr>
        <w:t>a.</w:t>
      </w:r>
      <w:r>
        <w:rPr>
          <w:rFonts w:ascii="Arial" w:eastAsia="Verdana" w:hAnsi="Arial" w:cs="Arial"/>
        </w:rPr>
        <w:tab/>
        <w:t>Place of origin</w:t>
      </w:r>
    </w:p>
    <w:p w14:paraId="7CB3ECA3" w14:textId="77777777" w:rsidR="00906DFA" w:rsidRDefault="000738D9">
      <w:pPr>
        <w:spacing w:after="0"/>
        <w:ind w:left="1440"/>
        <w:jc w:val="both"/>
        <w:rPr>
          <w:rFonts w:ascii="Arial" w:eastAsia="Verdana" w:hAnsi="Arial" w:cs="Arial"/>
        </w:rPr>
      </w:pPr>
      <w:r>
        <w:rPr>
          <w:rFonts w:ascii="Arial" w:eastAsia="Verdana" w:hAnsi="Arial" w:cs="Arial"/>
        </w:rPr>
        <w:t>b.</w:t>
      </w:r>
      <w:r>
        <w:rPr>
          <w:rFonts w:ascii="Arial" w:eastAsia="Verdana" w:hAnsi="Arial" w:cs="Arial"/>
        </w:rPr>
        <w:tab/>
        <w:t>Manufacturer</w:t>
      </w:r>
    </w:p>
    <w:p w14:paraId="1D8A266C" w14:textId="77777777" w:rsidR="00906DFA" w:rsidRDefault="000738D9">
      <w:pPr>
        <w:spacing w:after="0"/>
        <w:ind w:left="1440"/>
        <w:jc w:val="both"/>
        <w:rPr>
          <w:rFonts w:ascii="Arial" w:eastAsia="Verdana" w:hAnsi="Arial" w:cs="Arial"/>
        </w:rPr>
      </w:pPr>
      <w:r>
        <w:rPr>
          <w:rFonts w:ascii="Arial" w:eastAsia="Verdana" w:hAnsi="Arial" w:cs="Arial"/>
        </w:rPr>
        <w:t>c.</w:t>
      </w:r>
      <w:r>
        <w:rPr>
          <w:rFonts w:ascii="Arial" w:eastAsia="Verdana" w:hAnsi="Arial" w:cs="Arial"/>
        </w:rPr>
        <w:tab/>
        <w:t>Type of equipment</w:t>
      </w:r>
    </w:p>
    <w:p w14:paraId="57F0C4CA" w14:textId="77777777" w:rsidR="00906DFA" w:rsidRDefault="000738D9">
      <w:pPr>
        <w:spacing w:after="0"/>
        <w:ind w:left="1440"/>
        <w:jc w:val="both"/>
        <w:rPr>
          <w:rFonts w:ascii="Arial" w:eastAsia="Verdana" w:hAnsi="Arial" w:cs="Arial"/>
        </w:rPr>
      </w:pPr>
      <w:r>
        <w:rPr>
          <w:rFonts w:ascii="Arial" w:eastAsia="Verdana" w:hAnsi="Arial" w:cs="Arial"/>
        </w:rPr>
        <w:t>d.</w:t>
      </w:r>
      <w:r>
        <w:rPr>
          <w:rFonts w:ascii="Arial" w:eastAsia="Verdana" w:hAnsi="Arial" w:cs="Arial"/>
        </w:rPr>
        <w:tab/>
        <w:t>Equipment name</w:t>
      </w:r>
    </w:p>
    <w:p w14:paraId="4ABA6521" w14:textId="77777777" w:rsidR="00906DFA" w:rsidRDefault="000738D9">
      <w:pPr>
        <w:spacing w:after="0"/>
        <w:ind w:left="1440"/>
        <w:jc w:val="both"/>
        <w:rPr>
          <w:rFonts w:ascii="Arial" w:eastAsia="Verdana" w:hAnsi="Arial" w:cs="Arial"/>
        </w:rPr>
      </w:pPr>
      <w:r>
        <w:rPr>
          <w:rFonts w:ascii="Arial" w:eastAsia="Verdana" w:hAnsi="Arial" w:cs="Arial"/>
        </w:rPr>
        <w:t>e.</w:t>
      </w:r>
      <w:r>
        <w:rPr>
          <w:rFonts w:ascii="Arial" w:eastAsia="Verdana" w:hAnsi="Arial" w:cs="Arial"/>
        </w:rPr>
        <w:tab/>
        <w:t>Code for manufacture date</w:t>
      </w:r>
    </w:p>
    <w:p w14:paraId="6BC68478" w14:textId="77777777" w:rsidR="00906DFA" w:rsidRDefault="000738D9">
      <w:pPr>
        <w:spacing w:after="0"/>
        <w:ind w:left="1440"/>
        <w:jc w:val="both"/>
        <w:rPr>
          <w:rFonts w:ascii="Arial" w:eastAsia="Verdana" w:hAnsi="Arial" w:cs="Arial"/>
        </w:rPr>
      </w:pPr>
      <w:r>
        <w:rPr>
          <w:rFonts w:ascii="Arial" w:eastAsia="Verdana" w:hAnsi="Arial" w:cs="Arial"/>
        </w:rPr>
        <w:t>f.</w:t>
      </w:r>
      <w:r>
        <w:rPr>
          <w:rFonts w:ascii="Arial" w:eastAsia="Verdana" w:hAnsi="Arial" w:cs="Arial"/>
        </w:rPr>
        <w:tab/>
        <w:t>Inspection code at delivery</w:t>
      </w:r>
    </w:p>
    <w:p w14:paraId="39D4D57F" w14:textId="77777777" w:rsidR="00906DFA" w:rsidRDefault="000738D9">
      <w:pPr>
        <w:spacing w:after="0"/>
        <w:ind w:left="1440"/>
        <w:jc w:val="both"/>
        <w:rPr>
          <w:rFonts w:ascii="Arial" w:eastAsia="Verdana" w:hAnsi="Arial" w:cs="Arial"/>
        </w:rPr>
      </w:pPr>
      <w:r>
        <w:rPr>
          <w:rFonts w:ascii="Arial" w:eastAsia="Verdana" w:hAnsi="Arial" w:cs="Arial"/>
        </w:rPr>
        <w:t>g.</w:t>
      </w:r>
      <w:r>
        <w:rPr>
          <w:rFonts w:ascii="Arial" w:eastAsia="Verdana" w:hAnsi="Arial" w:cs="Arial"/>
        </w:rPr>
        <w:tab/>
        <w:t>Major technical parameters</w:t>
      </w:r>
    </w:p>
    <w:p w14:paraId="350F442D" w14:textId="77777777" w:rsidR="00906DFA" w:rsidRDefault="000738D9">
      <w:pPr>
        <w:spacing w:after="0"/>
        <w:ind w:left="1440"/>
        <w:jc w:val="both"/>
        <w:rPr>
          <w:rFonts w:ascii="Arial" w:eastAsia="Verdana" w:hAnsi="Arial" w:cs="Arial"/>
        </w:rPr>
      </w:pPr>
      <w:r>
        <w:rPr>
          <w:rFonts w:ascii="Arial" w:eastAsia="Verdana" w:hAnsi="Arial" w:cs="Arial"/>
        </w:rPr>
        <w:t>h.</w:t>
      </w:r>
      <w:r>
        <w:rPr>
          <w:rFonts w:ascii="Arial" w:eastAsia="Verdana" w:hAnsi="Arial" w:cs="Arial"/>
        </w:rPr>
        <w:tab/>
        <w:t>KKS codes of equipment</w:t>
      </w:r>
    </w:p>
    <w:p w14:paraId="25B7406D" w14:textId="77777777" w:rsidR="00906DFA" w:rsidRDefault="00906DFA">
      <w:pPr>
        <w:spacing w:after="0"/>
        <w:ind w:left="1440"/>
        <w:jc w:val="both"/>
        <w:rPr>
          <w:rFonts w:ascii="Arial" w:eastAsia="Verdana" w:hAnsi="Arial" w:cs="Arial"/>
        </w:rPr>
      </w:pPr>
    </w:p>
    <w:p w14:paraId="022F536B" w14:textId="77777777" w:rsidR="00906DFA" w:rsidRDefault="000738D9">
      <w:pPr>
        <w:spacing w:after="0"/>
        <w:jc w:val="both"/>
        <w:rPr>
          <w:b/>
          <w:bCs/>
          <w:color w:val="000000"/>
          <w:sz w:val="21"/>
          <w:szCs w:val="21"/>
        </w:rPr>
      </w:pPr>
      <w:r>
        <w:rPr>
          <w:rFonts w:ascii="Arial" w:eastAsia="Verdana" w:hAnsi="Arial" w:cs="Arial"/>
          <w:b/>
        </w:rPr>
        <w:t>10.00.00</w:t>
      </w:r>
      <w:r>
        <w:rPr>
          <w:rFonts w:ascii="Arial" w:eastAsia="Verdana" w:hAnsi="Arial" w:cs="Arial"/>
          <w:b/>
        </w:rPr>
        <w:tab/>
      </w:r>
      <w:r>
        <w:rPr>
          <w:b/>
          <w:bCs/>
          <w:color w:val="000000"/>
          <w:sz w:val="21"/>
          <w:szCs w:val="21"/>
        </w:rPr>
        <w:t>Technical Data (to be completed by the Supplier)</w:t>
      </w:r>
    </w:p>
    <w:p w14:paraId="6C9FDDBA" w14:textId="77777777" w:rsidR="00906DFA" w:rsidRDefault="00906DFA">
      <w:pPr>
        <w:spacing w:after="0"/>
        <w:jc w:val="both"/>
        <w:rPr>
          <w:b/>
          <w:bCs/>
          <w:color w:val="000000"/>
          <w:sz w:val="21"/>
          <w:szCs w:val="21"/>
        </w:rPr>
      </w:pPr>
    </w:p>
    <w:tbl>
      <w:tblPr>
        <w:tblW w:w="48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5"/>
        <w:gridCol w:w="5705"/>
        <w:gridCol w:w="1387"/>
        <w:gridCol w:w="849"/>
      </w:tblGrid>
      <w:tr w:rsidR="00906DFA" w14:paraId="36635EBE" w14:textId="77777777">
        <w:trPr>
          <w:tblHeader/>
          <w:jc w:val="center"/>
        </w:trPr>
        <w:tc>
          <w:tcPr>
            <w:tcW w:w="615" w:type="pct"/>
            <w:vAlign w:val="center"/>
          </w:tcPr>
          <w:p w14:paraId="4C0A08B5" w14:textId="77777777" w:rsidR="00906DFA" w:rsidRDefault="000738D9">
            <w:pPr>
              <w:snapToGrid w:val="0"/>
              <w:spacing w:after="0" w:line="320" w:lineRule="atLeast"/>
              <w:jc w:val="center"/>
              <w:rPr>
                <w:rFonts w:ascii="Times New Roman" w:eastAsia="SimSun" w:hAnsi="Times New Roman" w:cs="Times New Roman"/>
                <w:b/>
                <w:bCs/>
                <w:sz w:val="21"/>
                <w:szCs w:val="21"/>
                <w:lang w:eastAsia="zh-CN"/>
              </w:rPr>
            </w:pPr>
            <w:r>
              <w:rPr>
                <w:rFonts w:ascii="Times New Roman" w:eastAsia="SimSun" w:hAnsi="Times New Roman" w:cs="Times New Roman"/>
                <w:b/>
                <w:bCs/>
                <w:kern w:val="2"/>
                <w:sz w:val="21"/>
                <w:szCs w:val="21"/>
                <w:lang w:eastAsia="zh-CN"/>
              </w:rPr>
              <w:t>No.</w:t>
            </w:r>
          </w:p>
        </w:tc>
        <w:tc>
          <w:tcPr>
            <w:tcW w:w="3150" w:type="pct"/>
            <w:vAlign w:val="center"/>
          </w:tcPr>
          <w:p w14:paraId="37FCD3F5" w14:textId="77777777" w:rsidR="00906DFA" w:rsidRDefault="000738D9">
            <w:pPr>
              <w:snapToGrid w:val="0"/>
              <w:spacing w:after="0" w:line="320" w:lineRule="atLeast"/>
              <w:jc w:val="center"/>
              <w:rPr>
                <w:rFonts w:ascii="Times New Roman" w:eastAsia="SimSun" w:hAnsi="Times New Roman" w:cs="Times New Roman"/>
                <w:b/>
                <w:bCs/>
                <w:kern w:val="2"/>
                <w:sz w:val="21"/>
                <w:szCs w:val="21"/>
                <w:lang w:eastAsia="zh-CN"/>
              </w:rPr>
            </w:pPr>
            <w:r>
              <w:rPr>
                <w:rFonts w:ascii="Times New Roman" w:eastAsia="SimSun" w:hAnsi="Times New Roman" w:cs="Times New Roman"/>
                <w:b/>
                <w:bCs/>
                <w:kern w:val="2"/>
                <w:sz w:val="21"/>
                <w:szCs w:val="21"/>
                <w:lang w:eastAsia="zh-CN"/>
              </w:rPr>
              <w:t>Item</w:t>
            </w:r>
          </w:p>
        </w:tc>
        <w:tc>
          <w:tcPr>
            <w:tcW w:w="766" w:type="pct"/>
            <w:vAlign w:val="center"/>
          </w:tcPr>
          <w:p w14:paraId="795C2D6D" w14:textId="77777777" w:rsidR="00906DFA" w:rsidRDefault="000738D9">
            <w:pPr>
              <w:snapToGrid w:val="0"/>
              <w:spacing w:after="0" w:line="320" w:lineRule="atLeast"/>
              <w:jc w:val="center"/>
              <w:rPr>
                <w:rFonts w:ascii="Times New Roman" w:eastAsia="SimSun" w:hAnsi="Times New Roman" w:cs="Times New Roman"/>
                <w:b/>
                <w:bCs/>
                <w:sz w:val="21"/>
                <w:szCs w:val="21"/>
                <w:lang w:eastAsia="zh-CN"/>
              </w:rPr>
            </w:pPr>
            <w:r>
              <w:rPr>
                <w:rFonts w:ascii="Times New Roman" w:eastAsia="SimSun" w:hAnsi="Times New Roman" w:cs="Times New Roman"/>
                <w:b/>
                <w:bCs/>
                <w:kern w:val="2"/>
                <w:sz w:val="21"/>
                <w:szCs w:val="21"/>
                <w:lang w:eastAsia="zh-CN"/>
              </w:rPr>
              <w:t>Unit</w:t>
            </w:r>
          </w:p>
        </w:tc>
        <w:tc>
          <w:tcPr>
            <w:tcW w:w="469" w:type="pct"/>
            <w:vAlign w:val="center"/>
          </w:tcPr>
          <w:p w14:paraId="60479D1E" w14:textId="77777777" w:rsidR="00906DFA" w:rsidRDefault="000738D9">
            <w:pPr>
              <w:snapToGrid w:val="0"/>
              <w:spacing w:after="0" w:line="320" w:lineRule="atLeast"/>
              <w:jc w:val="center"/>
              <w:rPr>
                <w:rFonts w:ascii="Times New Roman" w:eastAsia="SimSun" w:hAnsi="Times New Roman" w:cs="Times New Roman"/>
                <w:b/>
                <w:bCs/>
                <w:kern w:val="2"/>
                <w:sz w:val="21"/>
                <w:szCs w:val="21"/>
                <w:lang w:eastAsia="zh-CN"/>
              </w:rPr>
            </w:pPr>
            <w:r>
              <w:rPr>
                <w:rFonts w:ascii="Times New Roman" w:eastAsia="SimSun" w:hAnsi="Times New Roman" w:cs="Times New Roman"/>
                <w:b/>
                <w:bCs/>
                <w:kern w:val="2"/>
                <w:sz w:val="21"/>
                <w:szCs w:val="21"/>
                <w:lang w:eastAsia="zh-CN"/>
              </w:rPr>
              <w:t>Data</w:t>
            </w:r>
          </w:p>
        </w:tc>
      </w:tr>
      <w:tr w:rsidR="00906DFA" w14:paraId="4E9FC8CB" w14:textId="77777777">
        <w:trPr>
          <w:jc w:val="center"/>
        </w:trPr>
        <w:tc>
          <w:tcPr>
            <w:tcW w:w="615" w:type="pct"/>
            <w:vAlign w:val="center"/>
          </w:tcPr>
          <w:p w14:paraId="1D366682" w14:textId="77777777" w:rsidR="00906DFA" w:rsidRDefault="000738D9">
            <w:pPr>
              <w:snapToGrid w:val="0"/>
              <w:spacing w:after="0" w:line="320" w:lineRule="atLeast"/>
              <w:jc w:val="center"/>
              <w:rPr>
                <w:rFonts w:ascii="Times New Roman" w:eastAsia="SimSun" w:hAnsi="Times New Roman" w:cs="Times New Roman"/>
                <w:kern w:val="28"/>
                <w:sz w:val="21"/>
                <w:szCs w:val="21"/>
                <w:lang w:eastAsia="zh-CN"/>
              </w:rPr>
            </w:pPr>
            <w:r>
              <w:rPr>
                <w:rFonts w:ascii="Times New Roman" w:eastAsia="SimSun" w:hAnsi="Times New Roman" w:cs="Times New Roman"/>
                <w:kern w:val="28"/>
                <w:sz w:val="21"/>
                <w:szCs w:val="21"/>
                <w:lang w:eastAsia="zh-CN"/>
              </w:rPr>
              <w:t>1</w:t>
            </w:r>
          </w:p>
        </w:tc>
        <w:tc>
          <w:tcPr>
            <w:tcW w:w="3150" w:type="pct"/>
            <w:vAlign w:val="center"/>
          </w:tcPr>
          <w:p w14:paraId="4B0747A4" w14:textId="77777777" w:rsidR="00906DFA" w:rsidRDefault="000738D9">
            <w:pPr>
              <w:snapToGrid w:val="0"/>
              <w:spacing w:after="0" w:line="320" w:lineRule="atLeast"/>
              <w:jc w:val="center"/>
              <w:rPr>
                <w:rFonts w:ascii="Times New Roman" w:eastAsia="SimSun" w:hAnsi="Times New Roman" w:cs="Times New Roman"/>
                <w:kern w:val="28"/>
                <w:sz w:val="21"/>
                <w:szCs w:val="21"/>
                <w:lang w:eastAsia="zh-CN"/>
              </w:rPr>
            </w:pPr>
            <w:r>
              <w:rPr>
                <w:rFonts w:ascii="Times New Roman" w:eastAsia="SimSun" w:hAnsi="Times New Roman" w:cs="Times New Roman"/>
                <w:kern w:val="28"/>
                <w:sz w:val="21"/>
                <w:szCs w:val="21"/>
                <w:lang w:eastAsia="zh-CN"/>
              </w:rPr>
              <w:t>Type or model</w:t>
            </w:r>
          </w:p>
        </w:tc>
        <w:tc>
          <w:tcPr>
            <w:tcW w:w="766" w:type="pct"/>
            <w:vAlign w:val="center"/>
          </w:tcPr>
          <w:p w14:paraId="7154442E"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c>
          <w:tcPr>
            <w:tcW w:w="469" w:type="pct"/>
            <w:vAlign w:val="center"/>
          </w:tcPr>
          <w:p w14:paraId="48C87E3D"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4CC52304" w14:textId="77777777">
        <w:trPr>
          <w:jc w:val="center"/>
        </w:trPr>
        <w:tc>
          <w:tcPr>
            <w:tcW w:w="615" w:type="pct"/>
            <w:vAlign w:val="center"/>
          </w:tcPr>
          <w:p w14:paraId="62E6FD65"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2</w:t>
            </w:r>
          </w:p>
        </w:tc>
        <w:tc>
          <w:tcPr>
            <w:tcW w:w="3150" w:type="pct"/>
            <w:vAlign w:val="center"/>
          </w:tcPr>
          <w:p w14:paraId="5293E9E0"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Dry-bulb temperature</w:t>
            </w:r>
          </w:p>
        </w:tc>
        <w:tc>
          <w:tcPr>
            <w:tcW w:w="766" w:type="pct"/>
            <w:vAlign w:val="center"/>
          </w:tcPr>
          <w:p w14:paraId="0F801C95"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°C</w:t>
            </w:r>
          </w:p>
        </w:tc>
        <w:tc>
          <w:tcPr>
            <w:tcW w:w="469" w:type="pct"/>
            <w:vAlign w:val="center"/>
          </w:tcPr>
          <w:p w14:paraId="40D52A50"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36</w:t>
            </w:r>
          </w:p>
        </w:tc>
      </w:tr>
      <w:tr w:rsidR="00906DFA" w14:paraId="700CEF3A" w14:textId="77777777">
        <w:trPr>
          <w:jc w:val="center"/>
        </w:trPr>
        <w:tc>
          <w:tcPr>
            <w:tcW w:w="615" w:type="pct"/>
            <w:vAlign w:val="center"/>
          </w:tcPr>
          <w:p w14:paraId="41DD3622"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3</w:t>
            </w:r>
          </w:p>
        </w:tc>
        <w:tc>
          <w:tcPr>
            <w:tcW w:w="3150" w:type="pct"/>
            <w:vAlign w:val="center"/>
          </w:tcPr>
          <w:p w14:paraId="5E727C7C"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Wet-bulb temperature</w:t>
            </w:r>
          </w:p>
        </w:tc>
        <w:tc>
          <w:tcPr>
            <w:tcW w:w="766" w:type="pct"/>
            <w:vAlign w:val="center"/>
          </w:tcPr>
          <w:p w14:paraId="691E7B7C"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°C</w:t>
            </w:r>
          </w:p>
        </w:tc>
        <w:tc>
          <w:tcPr>
            <w:tcW w:w="469" w:type="pct"/>
            <w:vAlign w:val="center"/>
          </w:tcPr>
          <w:p w14:paraId="5174271A"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28</w:t>
            </w:r>
          </w:p>
        </w:tc>
      </w:tr>
      <w:tr w:rsidR="00906DFA" w14:paraId="0659C208" w14:textId="77777777">
        <w:trPr>
          <w:jc w:val="center"/>
        </w:trPr>
        <w:tc>
          <w:tcPr>
            <w:tcW w:w="615" w:type="pct"/>
            <w:vAlign w:val="center"/>
          </w:tcPr>
          <w:p w14:paraId="3B427BA8"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4</w:t>
            </w:r>
          </w:p>
        </w:tc>
        <w:tc>
          <w:tcPr>
            <w:tcW w:w="3150" w:type="pct"/>
            <w:vAlign w:val="center"/>
          </w:tcPr>
          <w:p w14:paraId="008EB1FA"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Barometric pressure</w:t>
            </w:r>
          </w:p>
        </w:tc>
        <w:tc>
          <w:tcPr>
            <w:tcW w:w="766" w:type="pct"/>
            <w:vAlign w:val="center"/>
          </w:tcPr>
          <w:p w14:paraId="7D4E8468"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hPa</w:t>
            </w:r>
          </w:p>
        </w:tc>
        <w:tc>
          <w:tcPr>
            <w:tcW w:w="469" w:type="pct"/>
            <w:vAlign w:val="center"/>
          </w:tcPr>
          <w:p w14:paraId="483A79A6"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1013</w:t>
            </w:r>
          </w:p>
        </w:tc>
      </w:tr>
      <w:tr w:rsidR="00906DFA" w14:paraId="4FD222AE" w14:textId="77777777">
        <w:trPr>
          <w:jc w:val="center"/>
        </w:trPr>
        <w:tc>
          <w:tcPr>
            <w:tcW w:w="615" w:type="pct"/>
            <w:vAlign w:val="center"/>
          </w:tcPr>
          <w:p w14:paraId="3C754F86"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5</w:t>
            </w:r>
          </w:p>
        </w:tc>
        <w:tc>
          <w:tcPr>
            <w:tcW w:w="3150" w:type="pct"/>
            <w:vAlign w:val="center"/>
          </w:tcPr>
          <w:p w14:paraId="7B789E5E"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Relative humidity</w:t>
            </w:r>
          </w:p>
        </w:tc>
        <w:tc>
          <w:tcPr>
            <w:tcW w:w="766" w:type="pct"/>
            <w:vAlign w:val="center"/>
          </w:tcPr>
          <w:p w14:paraId="5D60826B"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w:t>
            </w:r>
          </w:p>
        </w:tc>
        <w:tc>
          <w:tcPr>
            <w:tcW w:w="469" w:type="pct"/>
            <w:vAlign w:val="center"/>
          </w:tcPr>
          <w:p w14:paraId="5A782FE4"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60</w:t>
            </w:r>
          </w:p>
        </w:tc>
      </w:tr>
      <w:tr w:rsidR="00906DFA" w14:paraId="2032BD82" w14:textId="77777777">
        <w:trPr>
          <w:jc w:val="center"/>
        </w:trPr>
        <w:tc>
          <w:tcPr>
            <w:tcW w:w="615" w:type="pct"/>
            <w:vAlign w:val="center"/>
          </w:tcPr>
          <w:p w14:paraId="4B8959C8"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lastRenderedPageBreak/>
              <w:t>6</w:t>
            </w:r>
          </w:p>
        </w:tc>
        <w:tc>
          <w:tcPr>
            <w:tcW w:w="3150" w:type="pct"/>
            <w:vAlign w:val="center"/>
          </w:tcPr>
          <w:p w14:paraId="6F462F0F"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Feed water temperature</w:t>
            </w:r>
          </w:p>
        </w:tc>
        <w:tc>
          <w:tcPr>
            <w:tcW w:w="766" w:type="pct"/>
            <w:vAlign w:val="center"/>
          </w:tcPr>
          <w:p w14:paraId="728857BE"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°C</w:t>
            </w:r>
          </w:p>
        </w:tc>
        <w:tc>
          <w:tcPr>
            <w:tcW w:w="469" w:type="pct"/>
            <w:vAlign w:val="center"/>
          </w:tcPr>
          <w:p w14:paraId="739B199E"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41.5</w:t>
            </w:r>
          </w:p>
        </w:tc>
      </w:tr>
      <w:tr w:rsidR="00906DFA" w14:paraId="1D69272E" w14:textId="77777777">
        <w:trPr>
          <w:jc w:val="center"/>
        </w:trPr>
        <w:tc>
          <w:tcPr>
            <w:tcW w:w="615" w:type="pct"/>
            <w:vAlign w:val="center"/>
          </w:tcPr>
          <w:p w14:paraId="559CE87C"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7</w:t>
            </w:r>
          </w:p>
        </w:tc>
        <w:tc>
          <w:tcPr>
            <w:tcW w:w="3150" w:type="pct"/>
            <w:vAlign w:val="center"/>
          </w:tcPr>
          <w:p w14:paraId="7F8FC917"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Outlet water temperature</w:t>
            </w:r>
          </w:p>
        </w:tc>
        <w:tc>
          <w:tcPr>
            <w:tcW w:w="766" w:type="pct"/>
            <w:vAlign w:val="center"/>
          </w:tcPr>
          <w:p w14:paraId="4A2274B6"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°C</w:t>
            </w:r>
          </w:p>
        </w:tc>
        <w:tc>
          <w:tcPr>
            <w:tcW w:w="469" w:type="pct"/>
            <w:vAlign w:val="center"/>
          </w:tcPr>
          <w:p w14:paraId="26E43F9D"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32.5</w:t>
            </w:r>
          </w:p>
        </w:tc>
      </w:tr>
      <w:tr w:rsidR="00906DFA" w14:paraId="16EA3237" w14:textId="77777777">
        <w:trPr>
          <w:jc w:val="center"/>
        </w:trPr>
        <w:tc>
          <w:tcPr>
            <w:tcW w:w="615" w:type="pct"/>
            <w:vAlign w:val="center"/>
          </w:tcPr>
          <w:p w14:paraId="6610CB94"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8</w:t>
            </w:r>
          </w:p>
        </w:tc>
        <w:tc>
          <w:tcPr>
            <w:tcW w:w="3150" w:type="pct"/>
            <w:vAlign w:val="center"/>
          </w:tcPr>
          <w:p w14:paraId="2D5ECBA0"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Performance parameters</w:t>
            </w:r>
          </w:p>
        </w:tc>
        <w:tc>
          <w:tcPr>
            <w:tcW w:w="766" w:type="pct"/>
            <w:vAlign w:val="center"/>
          </w:tcPr>
          <w:p w14:paraId="28B69151"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c>
          <w:tcPr>
            <w:tcW w:w="469" w:type="pct"/>
            <w:vAlign w:val="center"/>
          </w:tcPr>
          <w:p w14:paraId="7EF1A23E"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260C6FBB" w14:textId="77777777">
        <w:trPr>
          <w:jc w:val="center"/>
        </w:trPr>
        <w:tc>
          <w:tcPr>
            <w:tcW w:w="615" w:type="pct"/>
            <w:vAlign w:val="center"/>
          </w:tcPr>
          <w:p w14:paraId="31952E0A"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(1)</w:t>
            </w:r>
          </w:p>
        </w:tc>
        <w:tc>
          <w:tcPr>
            <w:tcW w:w="3150" w:type="pct"/>
            <w:vAlign w:val="center"/>
          </w:tcPr>
          <w:p w14:paraId="4314091A"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Cooling water requirement</w:t>
            </w:r>
          </w:p>
        </w:tc>
        <w:tc>
          <w:tcPr>
            <w:tcW w:w="766" w:type="pct"/>
            <w:vAlign w:val="center"/>
          </w:tcPr>
          <w:p w14:paraId="72AE119E"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(m</w:t>
            </w:r>
            <w:r>
              <w:rPr>
                <w:rFonts w:ascii="Times New Roman" w:eastAsia="SimSun" w:hAnsi="Times New Roman" w:cs="Times New Roman"/>
                <w:kern w:val="2"/>
                <w:sz w:val="21"/>
                <w:szCs w:val="21"/>
                <w:vertAlign w:val="superscript"/>
                <w:lang w:eastAsia="zh-CN"/>
              </w:rPr>
              <w:t>3</w:t>
            </w:r>
            <w:r>
              <w:rPr>
                <w:rFonts w:ascii="Times New Roman" w:eastAsia="SimSun" w:hAnsi="Times New Roman" w:cs="Times New Roman"/>
                <w:kern w:val="2"/>
                <w:sz w:val="21"/>
                <w:szCs w:val="21"/>
                <w:lang w:eastAsia="zh-CN"/>
              </w:rPr>
              <w:t>/h)</w:t>
            </w:r>
          </w:p>
        </w:tc>
        <w:tc>
          <w:tcPr>
            <w:tcW w:w="469" w:type="pct"/>
            <w:vAlign w:val="center"/>
          </w:tcPr>
          <w:p w14:paraId="1AE6DF2D"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4600</w:t>
            </w:r>
          </w:p>
        </w:tc>
      </w:tr>
      <w:tr w:rsidR="00906DFA" w14:paraId="7BEF4AB4" w14:textId="77777777">
        <w:trPr>
          <w:jc w:val="center"/>
        </w:trPr>
        <w:tc>
          <w:tcPr>
            <w:tcW w:w="615" w:type="pct"/>
            <w:vAlign w:val="center"/>
          </w:tcPr>
          <w:p w14:paraId="46271D1E"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(2)</w:t>
            </w:r>
          </w:p>
        </w:tc>
        <w:tc>
          <w:tcPr>
            <w:tcW w:w="3150" w:type="pct"/>
            <w:vAlign w:val="center"/>
          </w:tcPr>
          <w:p w14:paraId="6594ECFA"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Air-water ratio</w:t>
            </w:r>
          </w:p>
        </w:tc>
        <w:tc>
          <w:tcPr>
            <w:tcW w:w="766" w:type="pct"/>
            <w:vAlign w:val="center"/>
          </w:tcPr>
          <w:p w14:paraId="1D540DF0"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c>
          <w:tcPr>
            <w:tcW w:w="469" w:type="pct"/>
            <w:vAlign w:val="center"/>
          </w:tcPr>
          <w:p w14:paraId="3CA75EDE"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16942A2B" w14:textId="77777777">
        <w:trPr>
          <w:jc w:val="center"/>
        </w:trPr>
        <w:tc>
          <w:tcPr>
            <w:tcW w:w="615" w:type="pct"/>
            <w:vAlign w:val="center"/>
          </w:tcPr>
          <w:p w14:paraId="2611D65A"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(3)</w:t>
            </w:r>
          </w:p>
        </w:tc>
        <w:tc>
          <w:tcPr>
            <w:tcW w:w="3150" w:type="pct"/>
            <w:vAlign w:val="center"/>
          </w:tcPr>
          <w:p w14:paraId="1558F105"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Water drenching density</w:t>
            </w:r>
          </w:p>
        </w:tc>
        <w:tc>
          <w:tcPr>
            <w:tcW w:w="766" w:type="pct"/>
            <w:vAlign w:val="center"/>
          </w:tcPr>
          <w:p w14:paraId="10231ABF"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m</w:t>
            </w:r>
            <w:r>
              <w:rPr>
                <w:rFonts w:ascii="Times New Roman" w:eastAsia="SimSun" w:hAnsi="Times New Roman" w:cs="Times New Roman"/>
                <w:kern w:val="2"/>
                <w:sz w:val="21"/>
                <w:szCs w:val="21"/>
                <w:vertAlign w:val="superscript"/>
                <w:lang w:eastAsia="zh-CN"/>
              </w:rPr>
              <w:t>3</w:t>
            </w:r>
            <w:r>
              <w:rPr>
                <w:rFonts w:ascii="Times New Roman" w:eastAsia="SimSun" w:hAnsi="Times New Roman" w:cs="Times New Roman"/>
                <w:kern w:val="2"/>
                <w:sz w:val="21"/>
                <w:szCs w:val="21"/>
                <w:lang w:eastAsia="zh-CN"/>
              </w:rPr>
              <w:t>/(m</w:t>
            </w:r>
            <w:r>
              <w:rPr>
                <w:rFonts w:ascii="Times New Roman" w:eastAsia="SimSun" w:hAnsi="Times New Roman" w:cs="Times New Roman"/>
                <w:kern w:val="2"/>
                <w:sz w:val="21"/>
                <w:szCs w:val="21"/>
                <w:vertAlign w:val="superscript"/>
                <w:lang w:eastAsia="zh-CN"/>
              </w:rPr>
              <w:t>2</w:t>
            </w:r>
            <w:r>
              <w:rPr>
                <w:rFonts w:ascii="Times New Roman" w:eastAsia="SimSun" w:hAnsi="Times New Roman" w:cs="Times New Roman"/>
                <w:kern w:val="2"/>
                <w:sz w:val="21"/>
                <w:szCs w:val="21"/>
                <w:lang w:eastAsia="zh-CN"/>
              </w:rPr>
              <w:t>.h)</w:t>
            </w:r>
          </w:p>
        </w:tc>
        <w:tc>
          <w:tcPr>
            <w:tcW w:w="469" w:type="pct"/>
            <w:vAlign w:val="center"/>
          </w:tcPr>
          <w:p w14:paraId="2DC5C144"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2303CA6A" w14:textId="77777777">
        <w:trPr>
          <w:jc w:val="center"/>
        </w:trPr>
        <w:tc>
          <w:tcPr>
            <w:tcW w:w="615" w:type="pct"/>
            <w:vAlign w:val="center"/>
          </w:tcPr>
          <w:p w14:paraId="4D226CA4"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(4)</w:t>
            </w:r>
          </w:p>
        </w:tc>
        <w:tc>
          <w:tcPr>
            <w:tcW w:w="3150" w:type="pct"/>
            <w:vAlign w:val="center"/>
          </w:tcPr>
          <w:p w14:paraId="3CAEB22F"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Wind velocity of water drenching section</w:t>
            </w:r>
          </w:p>
        </w:tc>
        <w:tc>
          <w:tcPr>
            <w:tcW w:w="766" w:type="pct"/>
            <w:vAlign w:val="center"/>
          </w:tcPr>
          <w:p w14:paraId="14F6906A"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m/s</w:t>
            </w:r>
          </w:p>
        </w:tc>
        <w:tc>
          <w:tcPr>
            <w:tcW w:w="469" w:type="pct"/>
            <w:vAlign w:val="center"/>
          </w:tcPr>
          <w:p w14:paraId="520EF618"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747D9F0F" w14:textId="77777777">
        <w:trPr>
          <w:jc w:val="center"/>
        </w:trPr>
        <w:tc>
          <w:tcPr>
            <w:tcW w:w="615" w:type="pct"/>
            <w:vAlign w:val="center"/>
          </w:tcPr>
          <w:p w14:paraId="63791A39"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(5)</w:t>
            </w:r>
          </w:p>
        </w:tc>
        <w:tc>
          <w:tcPr>
            <w:tcW w:w="3150" w:type="pct"/>
            <w:vAlign w:val="center"/>
          </w:tcPr>
          <w:p w14:paraId="37EFF51E"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Total resistance of tower</w:t>
            </w:r>
          </w:p>
        </w:tc>
        <w:tc>
          <w:tcPr>
            <w:tcW w:w="766" w:type="pct"/>
            <w:vAlign w:val="center"/>
          </w:tcPr>
          <w:p w14:paraId="0B9B55C5"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Pa</w:t>
            </w:r>
          </w:p>
        </w:tc>
        <w:tc>
          <w:tcPr>
            <w:tcW w:w="469" w:type="pct"/>
            <w:vAlign w:val="center"/>
          </w:tcPr>
          <w:p w14:paraId="6136202F"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5AED6030" w14:textId="77777777">
        <w:trPr>
          <w:jc w:val="center"/>
        </w:trPr>
        <w:tc>
          <w:tcPr>
            <w:tcW w:w="615" w:type="pct"/>
            <w:vAlign w:val="center"/>
          </w:tcPr>
          <w:p w14:paraId="124C098C"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9</w:t>
            </w:r>
          </w:p>
        </w:tc>
        <w:tc>
          <w:tcPr>
            <w:tcW w:w="3150" w:type="pct"/>
            <w:vAlign w:val="center"/>
          </w:tcPr>
          <w:p w14:paraId="0A170685"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Fan</w:t>
            </w:r>
          </w:p>
        </w:tc>
        <w:tc>
          <w:tcPr>
            <w:tcW w:w="766" w:type="pct"/>
            <w:vAlign w:val="center"/>
          </w:tcPr>
          <w:p w14:paraId="3061DACF"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c>
          <w:tcPr>
            <w:tcW w:w="469" w:type="pct"/>
            <w:vAlign w:val="center"/>
          </w:tcPr>
          <w:p w14:paraId="3513FD68"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039629C2" w14:textId="77777777">
        <w:trPr>
          <w:jc w:val="center"/>
        </w:trPr>
        <w:tc>
          <w:tcPr>
            <w:tcW w:w="615" w:type="pct"/>
            <w:vAlign w:val="center"/>
          </w:tcPr>
          <w:p w14:paraId="5F8FF05F"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(1)</w:t>
            </w:r>
          </w:p>
        </w:tc>
        <w:tc>
          <w:tcPr>
            <w:tcW w:w="3150" w:type="pct"/>
            <w:vAlign w:val="center"/>
          </w:tcPr>
          <w:p w14:paraId="30054BAC"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Type</w:t>
            </w:r>
          </w:p>
        </w:tc>
        <w:tc>
          <w:tcPr>
            <w:tcW w:w="766" w:type="pct"/>
            <w:vAlign w:val="center"/>
          </w:tcPr>
          <w:p w14:paraId="5634D32F"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c>
          <w:tcPr>
            <w:tcW w:w="469" w:type="pct"/>
            <w:vAlign w:val="center"/>
          </w:tcPr>
          <w:p w14:paraId="439699C6"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31C5AEAC" w14:textId="77777777">
        <w:trPr>
          <w:jc w:val="center"/>
        </w:trPr>
        <w:tc>
          <w:tcPr>
            <w:tcW w:w="615" w:type="pct"/>
            <w:vAlign w:val="center"/>
          </w:tcPr>
          <w:p w14:paraId="32CCAF60"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(2)</w:t>
            </w:r>
          </w:p>
        </w:tc>
        <w:tc>
          <w:tcPr>
            <w:tcW w:w="3150" w:type="pct"/>
            <w:vAlign w:val="center"/>
          </w:tcPr>
          <w:p w14:paraId="7170BCAE"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Diameter</w:t>
            </w:r>
          </w:p>
        </w:tc>
        <w:tc>
          <w:tcPr>
            <w:tcW w:w="766" w:type="pct"/>
            <w:vAlign w:val="center"/>
          </w:tcPr>
          <w:p w14:paraId="0D035201"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mm</w:t>
            </w:r>
          </w:p>
        </w:tc>
        <w:tc>
          <w:tcPr>
            <w:tcW w:w="469" w:type="pct"/>
            <w:vAlign w:val="center"/>
          </w:tcPr>
          <w:p w14:paraId="536DAE54"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28B2CDDE" w14:textId="77777777">
        <w:trPr>
          <w:jc w:val="center"/>
        </w:trPr>
        <w:tc>
          <w:tcPr>
            <w:tcW w:w="615" w:type="pct"/>
            <w:vAlign w:val="center"/>
          </w:tcPr>
          <w:p w14:paraId="07CAD461"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(3)</w:t>
            </w:r>
          </w:p>
        </w:tc>
        <w:tc>
          <w:tcPr>
            <w:tcW w:w="3150" w:type="pct"/>
            <w:vAlign w:val="center"/>
          </w:tcPr>
          <w:p w14:paraId="0B424331"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Speed</w:t>
            </w:r>
          </w:p>
        </w:tc>
        <w:tc>
          <w:tcPr>
            <w:tcW w:w="766" w:type="pct"/>
            <w:vAlign w:val="center"/>
          </w:tcPr>
          <w:p w14:paraId="081859E3"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r/min</w:t>
            </w:r>
          </w:p>
        </w:tc>
        <w:tc>
          <w:tcPr>
            <w:tcW w:w="469" w:type="pct"/>
            <w:vAlign w:val="center"/>
          </w:tcPr>
          <w:p w14:paraId="293D1DF3"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242EE8BC" w14:textId="77777777">
        <w:trPr>
          <w:jc w:val="center"/>
        </w:trPr>
        <w:tc>
          <w:tcPr>
            <w:tcW w:w="615" w:type="pct"/>
            <w:vAlign w:val="center"/>
          </w:tcPr>
          <w:p w14:paraId="6E908846"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(4)</w:t>
            </w:r>
          </w:p>
        </w:tc>
        <w:tc>
          <w:tcPr>
            <w:tcW w:w="3150" w:type="pct"/>
            <w:vAlign w:val="center"/>
          </w:tcPr>
          <w:p w14:paraId="39C8E256"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Power</w:t>
            </w:r>
          </w:p>
        </w:tc>
        <w:tc>
          <w:tcPr>
            <w:tcW w:w="766" w:type="pct"/>
            <w:vAlign w:val="center"/>
          </w:tcPr>
          <w:p w14:paraId="6A9FCF49"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KW</w:t>
            </w:r>
          </w:p>
        </w:tc>
        <w:tc>
          <w:tcPr>
            <w:tcW w:w="469" w:type="pct"/>
            <w:vAlign w:val="center"/>
          </w:tcPr>
          <w:p w14:paraId="0FE01FC1"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558E0D20" w14:textId="77777777">
        <w:trPr>
          <w:jc w:val="center"/>
        </w:trPr>
        <w:tc>
          <w:tcPr>
            <w:tcW w:w="615" w:type="pct"/>
            <w:vAlign w:val="center"/>
          </w:tcPr>
          <w:p w14:paraId="36A341EC"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(5)</w:t>
            </w:r>
          </w:p>
        </w:tc>
        <w:tc>
          <w:tcPr>
            <w:tcW w:w="3150" w:type="pct"/>
            <w:vAlign w:val="center"/>
          </w:tcPr>
          <w:p w14:paraId="3024DB78"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Air flow</w:t>
            </w:r>
          </w:p>
        </w:tc>
        <w:tc>
          <w:tcPr>
            <w:tcW w:w="766" w:type="pct"/>
            <w:vAlign w:val="center"/>
          </w:tcPr>
          <w:p w14:paraId="1104512E"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(m</w:t>
            </w:r>
            <w:r>
              <w:rPr>
                <w:rFonts w:ascii="Times New Roman" w:eastAsia="SimSun" w:hAnsi="Times New Roman" w:cs="Times New Roman"/>
                <w:kern w:val="2"/>
                <w:sz w:val="21"/>
                <w:szCs w:val="21"/>
                <w:vertAlign w:val="superscript"/>
                <w:lang w:eastAsia="zh-CN"/>
              </w:rPr>
              <w:t>3</w:t>
            </w:r>
            <w:r>
              <w:rPr>
                <w:rFonts w:ascii="Times New Roman" w:eastAsia="SimSun" w:hAnsi="Times New Roman" w:cs="Times New Roman"/>
                <w:kern w:val="2"/>
                <w:sz w:val="21"/>
                <w:szCs w:val="21"/>
                <w:lang w:eastAsia="zh-CN"/>
              </w:rPr>
              <w:t>/h)</w:t>
            </w:r>
          </w:p>
        </w:tc>
        <w:tc>
          <w:tcPr>
            <w:tcW w:w="469" w:type="pct"/>
            <w:vAlign w:val="center"/>
          </w:tcPr>
          <w:p w14:paraId="6DAB093B"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3E0E1246" w14:textId="77777777">
        <w:trPr>
          <w:jc w:val="center"/>
        </w:trPr>
        <w:tc>
          <w:tcPr>
            <w:tcW w:w="615" w:type="pct"/>
            <w:vAlign w:val="center"/>
          </w:tcPr>
          <w:p w14:paraId="459A65A8"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(6)</w:t>
            </w:r>
          </w:p>
        </w:tc>
        <w:tc>
          <w:tcPr>
            <w:tcW w:w="3150" w:type="pct"/>
            <w:vAlign w:val="center"/>
          </w:tcPr>
          <w:p w14:paraId="4F3AC07D"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Full pressure</w:t>
            </w:r>
          </w:p>
        </w:tc>
        <w:tc>
          <w:tcPr>
            <w:tcW w:w="766" w:type="pct"/>
            <w:vAlign w:val="center"/>
          </w:tcPr>
          <w:p w14:paraId="1BF748D0"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Pa</w:t>
            </w:r>
          </w:p>
        </w:tc>
        <w:tc>
          <w:tcPr>
            <w:tcW w:w="469" w:type="pct"/>
            <w:vAlign w:val="center"/>
          </w:tcPr>
          <w:p w14:paraId="78B11F63"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330281A9" w14:textId="77777777">
        <w:trPr>
          <w:jc w:val="center"/>
        </w:trPr>
        <w:tc>
          <w:tcPr>
            <w:tcW w:w="615" w:type="pct"/>
            <w:vAlign w:val="center"/>
          </w:tcPr>
          <w:p w14:paraId="3CDFE444"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10</w:t>
            </w:r>
          </w:p>
        </w:tc>
        <w:tc>
          <w:tcPr>
            <w:tcW w:w="3150" w:type="pct"/>
            <w:vAlign w:val="center"/>
          </w:tcPr>
          <w:p w14:paraId="7444E090"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Associated motor</w:t>
            </w:r>
          </w:p>
        </w:tc>
        <w:tc>
          <w:tcPr>
            <w:tcW w:w="766" w:type="pct"/>
            <w:vAlign w:val="center"/>
          </w:tcPr>
          <w:p w14:paraId="1167E8AE"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c>
          <w:tcPr>
            <w:tcW w:w="469" w:type="pct"/>
            <w:vAlign w:val="center"/>
          </w:tcPr>
          <w:p w14:paraId="5A561222"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6CC676D5" w14:textId="77777777">
        <w:trPr>
          <w:jc w:val="center"/>
        </w:trPr>
        <w:tc>
          <w:tcPr>
            <w:tcW w:w="615" w:type="pct"/>
            <w:vAlign w:val="center"/>
          </w:tcPr>
          <w:p w14:paraId="02350C09"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(1)</w:t>
            </w:r>
          </w:p>
        </w:tc>
        <w:tc>
          <w:tcPr>
            <w:tcW w:w="3150" w:type="pct"/>
            <w:vAlign w:val="center"/>
          </w:tcPr>
          <w:p w14:paraId="481B6E5D"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Type</w:t>
            </w:r>
          </w:p>
        </w:tc>
        <w:tc>
          <w:tcPr>
            <w:tcW w:w="766" w:type="pct"/>
            <w:vAlign w:val="center"/>
          </w:tcPr>
          <w:p w14:paraId="5F65CF5C"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c>
          <w:tcPr>
            <w:tcW w:w="469" w:type="pct"/>
            <w:vAlign w:val="center"/>
          </w:tcPr>
          <w:p w14:paraId="5FD0EAA4"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3375DF01" w14:textId="77777777">
        <w:trPr>
          <w:jc w:val="center"/>
        </w:trPr>
        <w:tc>
          <w:tcPr>
            <w:tcW w:w="615" w:type="pct"/>
            <w:vAlign w:val="center"/>
          </w:tcPr>
          <w:p w14:paraId="14C9C0BE"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(2)</w:t>
            </w:r>
          </w:p>
        </w:tc>
        <w:tc>
          <w:tcPr>
            <w:tcW w:w="3150" w:type="pct"/>
            <w:vAlign w:val="center"/>
          </w:tcPr>
          <w:p w14:paraId="1AF3FA24"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Manufacturer</w:t>
            </w:r>
          </w:p>
        </w:tc>
        <w:tc>
          <w:tcPr>
            <w:tcW w:w="766" w:type="pct"/>
            <w:vAlign w:val="center"/>
          </w:tcPr>
          <w:p w14:paraId="1CCFE4A3"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c>
          <w:tcPr>
            <w:tcW w:w="469" w:type="pct"/>
            <w:vAlign w:val="center"/>
          </w:tcPr>
          <w:p w14:paraId="6E830579"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48CB8EDE" w14:textId="77777777">
        <w:trPr>
          <w:jc w:val="center"/>
        </w:trPr>
        <w:tc>
          <w:tcPr>
            <w:tcW w:w="615" w:type="pct"/>
            <w:vAlign w:val="center"/>
          </w:tcPr>
          <w:p w14:paraId="4BF90081"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(3)</w:t>
            </w:r>
          </w:p>
        </w:tc>
        <w:tc>
          <w:tcPr>
            <w:tcW w:w="3150" w:type="pct"/>
            <w:vAlign w:val="center"/>
          </w:tcPr>
          <w:p w14:paraId="2A953838"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Degree of protection</w:t>
            </w:r>
          </w:p>
        </w:tc>
        <w:tc>
          <w:tcPr>
            <w:tcW w:w="766" w:type="pct"/>
            <w:vAlign w:val="center"/>
          </w:tcPr>
          <w:p w14:paraId="399A90A4"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IP</w:t>
            </w:r>
            <w:r>
              <w:rPr>
                <w:rFonts w:ascii="Times New Roman" w:eastAsia="SimSun" w:hAnsi="Times New Roman" w:cs="Times New Roman" w:hint="eastAsia"/>
                <w:kern w:val="2"/>
                <w:sz w:val="21"/>
                <w:szCs w:val="21"/>
                <w:lang w:eastAsia="zh-CN"/>
              </w:rPr>
              <w:t>5</w:t>
            </w:r>
            <w:r>
              <w:rPr>
                <w:rFonts w:ascii="Times New Roman" w:eastAsia="SimSun" w:hAnsi="Times New Roman" w:cs="Times New Roman"/>
                <w:kern w:val="2"/>
                <w:sz w:val="21"/>
                <w:szCs w:val="21"/>
                <w:lang w:eastAsia="zh-CN"/>
              </w:rPr>
              <w:t>5</w:t>
            </w:r>
          </w:p>
        </w:tc>
        <w:tc>
          <w:tcPr>
            <w:tcW w:w="469" w:type="pct"/>
            <w:vAlign w:val="center"/>
          </w:tcPr>
          <w:p w14:paraId="79ABA450"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3A8FDB52" w14:textId="77777777">
        <w:trPr>
          <w:jc w:val="center"/>
        </w:trPr>
        <w:tc>
          <w:tcPr>
            <w:tcW w:w="615" w:type="pct"/>
            <w:vAlign w:val="center"/>
          </w:tcPr>
          <w:p w14:paraId="4434B397"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(4)</w:t>
            </w:r>
          </w:p>
        </w:tc>
        <w:tc>
          <w:tcPr>
            <w:tcW w:w="3150" w:type="pct"/>
            <w:vAlign w:val="center"/>
          </w:tcPr>
          <w:p w14:paraId="34DA72A3"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Insulation level</w:t>
            </w:r>
          </w:p>
        </w:tc>
        <w:tc>
          <w:tcPr>
            <w:tcW w:w="766" w:type="pct"/>
            <w:vAlign w:val="center"/>
          </w:tcPr>
          <w:p w14:paraId="3B6C9555"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c>
          <w:tcPr>
            <w:tcW w:w="469" w:type="pct"/>
            <w:vAlign w:val="center"/>
          </w:tcPr>
          <w:p w14:paraId="4FA9A79C"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0CD61816" w14:textId="77777777">
        <w:trPr>
          <w:jc w:val="center"/>
        </w:trPr>
        <w:tc>
          <w:tcPr>
            <w:tcW w:w="615" w:type="pct"/>
            <w:vAlign w:val="center"/>
          </w:tcPr>
          <w:p w14:paraId="3BDDB5DA"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(5)</w:t>
            </w:r>
          </w:p>
        </w:tc>
        <w:tc>
          <w:tcPr>
            <w:tcW w:w="3150" w:type="pct"/>
            <w:vAlign w:val="center"/>
          </w:tcPr>
          <w:p w14:paraId="43963699"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Power</w:t>
            </w:r>
          </w:p>
        </w:tc>
        <w:tc>
          <w:tcPr>
            <w:tcW w:w="766" w:type="pct"/>
            <w:vAlign w:val="center"/>
          </w:tcPr>
          <w:p w14:paraId="74B97394"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kW</w:t>
            </w:r>
          </w:p>
        </w:tc>
        <w:tc>
          <w:tcPr>
            <w:tcW w:w="469" w:type="pct"/>
            <w:vAlign w:val="center"/>
          </w:tcPr>
          <w:p w14:paraId="0993F978"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586AC0A3" w14:textId="77777777">
        <w:trPr>
          <w:jc w:val="center"/>
        </w:trPr>
        <w:tc>
          <w:tcPr>
            <w:tcW w:w="615" w:type="pct"/>
            <w:vAlign w:val="center"/>
          </w:tcPr>
          <w:p w14:paraId="0C66ACE8"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(6)</w:t>
            </w:r>
          </w:p>
        </w:tc>
        <w:tc>
          <w:tcPr>
            <w:tcW w:w="3150" w:type="pct"/>
            <w:vAlign w:val="center"/>
          </w:tcPr>
          <w:p w14:paraId="5A03FA80"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Speed</w:t>
            </w:r>
          </w:p>
        </w:tc>
        <w:tc>
          <w:tcPr>
            <w:tcW w:w="766" w:type="pct"/>
            <w:vAlign w:val="center"/>
          </w:tcPr>
          <w:p w14:paraId="65ADDF82"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r/min</w:t>
            </w:r>
          </w:p>
        </w:tc>
        <w:tc>
          <w:tcPr>
            <w:tcW w:w="469" w:type="pct"/>
            <w:vAlign w:val="center"/>
          </w:tcPr>
          <w:p w14:paraId="5A64645A"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2D506B1C" w14:textId="77777777">
        <w:trPr>
          <w:jc w:val="center"/>
        </w:trPr>
        <w:tc>
          <w:tcPr>
            <w:tcW w:w="615" w:type="pct"/>
            <w:vAlign w:val="center"/>
          </w:tcPr>
          <w:p w14:paraId="126D154B"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(7)</w:t>
            </w:r>
          </w:p>
        </w:tc>
        <w:tc>
          <w:tcPr>
            <w:tcW w:w="3150" w:type="pct"/>
            <w:vAlign w:val="center"/>
          </w:tcPr>
          <w:p w14:paraId="7DD69D2F"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Voltage</w:t>
            </w:r>
          </w:p>
        </w:tc>
        <w:tc>
          <w:tcPr>
            <w:tcW w:w="766" w:type="pct"/>
            <w:vAlign w:val="center"/>
          </w:tcPr>
          <w:p w14:paraId="2D590418"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c>
          <w:tcPr>
            <w:tcW w:w="469" w:type="pct"/>
            <w:vAlign w:val="center"/>
          </w:tcPr>
          <w:p w14:paraId="4AFED579"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39936536" w14:textId="77777777">
        <w:trPr>
          <w:jc w:val="center"/>
        </w:trPr>
        <w:tc>
          <w:tcPr>
            <w:tcW w:w="615" w:type="pct"/>
            <w:vAlign w:val="center"/>
          </w:tcPr>
          <w:p w14:paraId="0129D716"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(8)</w:t>
            </w:r>
          </w:p>
        </w:tc>
        <w:tc>
          <w:tcPr>
            <w:tcW w:w="3150" w:type="pct"/>
            <w:vAlign w:val="center"/>
          </w:tcPr>
          <w:p w14:paraId="3D2D062A"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Weight</w:t>
            </w:r>
          </w:p>
        </w:tc>
        <w:tc>
          <w:tcPr>
            <w:tcW w:w="766" w:type="pct"/>
            <w:vAlign w:val="center"/>
          </w:tcPr>
          <w:p w14:paraId="03524251"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c>
          <w:tcPr>
            <w:tcW w:w="469" w:type="pct"/>
            <w:vAlign w:val="center"/>
          </w:tcPr>
          <w:p w14:paraId="05C6E031"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175C8B58" w14:textId="77777777">
        <w:trPr>
          <w:jc w:val="center"/>
        </w:trPr>
        <w:tc>
          <w:tcPr>
            <w:tcW w:w="615" w:type="pct"/>
            <w:vAlign w:val="center"/>
          </w:tcPr>
          <w:p w14:paraId="669E95EF"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11</w:t>
            </w:r>
          </w:p>
        </w:tc>
        <w:tc>
          <w:tcPr>
            <w:tcW w:w="3150" w:type="pct"/>
            <w:vAlign w:val="center"/>
          </w:tcPr>
          <w:p w14:paraId="6CEACDC2"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Outline dimension (L×W×H) at location of ±0.00</w:t>
            </w:r>
          </w:p>
        </w:tc>
        <w:tc>
          <w:tcPr>
            <w:tcW w:w="766" w:type="pct"/>
            <w:vAlign w:val="center"/>
          </w:tcPr>
          <w:p w14:paraId="06E486D0"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mm</w:t>
            </w:r>
          </w:p>
        </w:tc>
        <w:tc>
          <w:tcPr>
            <w:tcW w:w="469" w:type="pct"/>
            <w:vAlign w:val="center"/>
          </w:tcPr>
          <w:p w14:paraId="08148C71"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0DF8ECFD" w14:textId="77777777">
        <w:trPr>
          <w:jc w:val="center"/>
        </w:trPr>
        <w:tc>
          <w:tcPr>
            <w:tcW w:w="615" w:type="pct"/>
            <w:vAlign w:val="center"/>
          </w:tcPr>
          <w:p w14:paraId="545A5C99"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12</w:t>
            </w:r>
          </w:p>
        </w:tc>
        <w:tc>
          <w:tcPr>
            <w:tcW w:w="3150" w:type="pct"/>
            <w:vAlign w:val="center"/>
          </w:tcPr>
          <w:p w14:paraId="299F4B2D"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Dead weight of tower</w:t>
            </w:r>
          </w:p>
        </w:tc>
        <w:tc>
          <w:tcPr>
            <w:tcW w:w="766" w:type="pct"/>
            <w:vAlign w:val="center"/>
          </w:tcPr>
          <w:p w14:paraId="5F13BEE9"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kg</w:t>
            </w:r>
          </w:p>
        </w:tc>
        <w:tc>
          <w:tcPr>
            <w:tcW w:w="469" w:type="pct"/>
            <w:vAlign w:val="center"/>
          </w:tcPr>
          <w:p w14:paraId="138FC804"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0E21C943" w14:textId="77777777">
        <w:trPr>
          <w:jc w:val="center"/>
        </w:trPr>
        <w:tc>
          <w:tcPr>
            <w:tcW w:w="615" w:type="pct"/>
            <w:vAlign w:val="center"/>
          </w:tcPr>
          <w:p w14:paraId="21A86DD8"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13</w:t>
            </w:r>
          </w:p>
        </w:tc>
        <w:tc>
          <w:tcPr>
            <w:tcW w:w="3150" w:type="pct"/>
            <w:vAlign w:val="center"/>
          </w:tcPr>
          <w:p w14:paraId="558AB954"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Operation weight</w:t>
            </w:r>
          </w:p>
        </w:tc>
        <w:tc>
          <w:tcPr>
            <w:tcW w:w="766" w:type="pct"/>
            <w:vAlign w:val="center"/>
          </w:tcPr>
          <w:p w14:paraId="45F4BEC1"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kg</w:t>
            </w:r>
          </w:p>
        </w:tc>
        <w:tc>
          <w:tcPr>
            <w:tcW w:w="469" w:type="pct"/>
            <w:vAlign w:val="center"/>
          </w:tcPr>
          <w:p w14:paraId="5946D9E3"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3C4ACFCE" w14:textId="77777777">
        <w:trPr>
          <w:jc w:val="center"/>
        </w:trPr>
        <w:tc>
          <w:tcPr>
            <w:tcW w:w="615" w:type="pct"/>
            <w:vAlign w:val="center"/>
          </w:tcPr>
          <w:p w14:paraId="4132C31E"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14</w:t>
            </w:r>
          </w:p>
        </w:tc>
        <w:tc>
          <w:tcPr>
            <w:tcW w:w="3150" w:type="pct"/>
            <w:vAlign w:val="center"/>
          </w:tcPr>
          <w:p w14:paraId="53741D14"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Water inlet pressure</w:t>
            </w:r>
          </w:p>
        </w:tc>
        <w:tc>
          <w:tcPr>
            <w:tcW w:w="766" w:type="pct"/>
            <w:vAlign w:val="center"/>
          </w:tcPr>
          <w:p w14:paraId="288C7789"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Pa</w:t>
            </w:r>
          </w:p>
        </w:tc>
        <w:tc>
          <w:tcPr>
            <w:tcW w:w="469" w:type="pct"/>
            <w:vAlign w:val="center"/>
          </w:tcPr>
          <w:p w14:paraId="2FD2927F"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3BBDBEB4" w14:textId="77777777">
        <w:trPr>
          <w:jc w:val="center"/>
        </w:trPr>
        <w:tc>
          <w:tcPr>
            <w:tcW w:w="615" w:type="pct"/>
            <w:vAlign w:val="center"/>
          </w:tcPr>
          <w:p w14:paraId="1D12D81F"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15</w:t>
            </w:r>
          </w:p>
        </w:tc>
        <w:tc>
          <w:tcPr>
            <w:tcW w:w="3150" w:type="pct"/>
            <w:vAlign w:val="center"/>
          </w:tcPr>
          <w:p w14:paraId="76F9DF45"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Water inlet pipe diameter</w:t>
            </w:r>
          </w:p>
        </w:tc>
        <w:tc>
          <w:tcPr>
            <w:tcW w:w="766" w:type="pct"/>
            <w:vAlign w:val="center"/>
          </w:tcPr>
          <w:p w14:paraId="6AF75B3E"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mm</w:t>
            </w:r>
          </w:p>
        </w:tc>
        <w:tc>
          <w:tcPr>
            <w:tcW w:w="469" w:type="pct"/>
            <w:vAlign w:val="center"/>
          </w:tcPr>
          <w:p w14:paraId="2E74390F"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2B0E54DD" w14:textId="77777777">
        <w:trPr>
          <w:jc w:val="center"/>
        </w:trPr>
        <w:tc>
          <w:tcPr>
            <w:tcW w:w="615" w:type="pct"/>
            <w:vAlign w:val="center"/>
          </w:tcPr>
          <w:p w14:paraId="7949D974"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16</w:t>
            </w:r>
          </w:p>
        </w:tc>
        <w:tc>
          <w:tcPr>
            <w:tcW w:w="3150" w:type="pct"/>
            <w:vAlign w:val="center"/>
          </w:tcPr>
          <w:p w14:paraId="21281DB8"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Relative elevation of water inlet pipe</w:t>
            </w:r>
          </w:p>
        </w:tc>
        <w:tc>
          <w:tcPr>
            <w:tcW w:w="766" w:type="pct"/>
            <w:vAlign w:val="center"/>
          </w:tcPr>
          <w:p w14:paraId="1B08E8F3"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mm</w:t>
            </w:r>
          </w:p>
        </w:tc>
        <w:tc>
          <w:tcPr>
            <w:tcW w:w="469" w:type="pct"/>
            <w:vAlign w:val="center"/>
          </w:tcPr>
          <w:p w14:paraId="3FDD623B"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5B9480D5" w14:textId="77777777">
        <w:trPr>
          <w:jc w:val="center"/>
        </w:trPr>
        <w:tc>
          <w:tcPr>
            <w:tcW w:w="615" w:type="pct"/>
            <w:vAlign w:val="center"/>
          </w:tcPr>
          <w:p w14:paraId="5FDA7D8C"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17</w:t>
            </w:r>
          </w:p>
        </w:tc>
        <w:tc>
          <w:tcPr>
            <w:tcW w:w="3150" w:type="pct"/>
            <w:vAlign w:val="center"/>
          </w:tcPr>
          <w:p w14:paraId="5C0F46D7"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Required head of water inlet pipe</w:t>
            </w:r>
          </w:p>
        </w:tc>
        <w:tc>
          <w:tcPr>
            <w:tcW w:w="766" w:type="pct"/>
            <w:vAlign w:val="center"/>
          </w:tcPr>
          <w:p w14:paraId="511D7DEC"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m</w:t>
            </w:r>
          </w:p>
        </w:tc>
        <w:tc>
          <w:tcPr>
            <w:tcW w:w="469" w:type="pct"/>
            <w:vAlign w:val="center"/>
          </w:tcPr>
          <w:p w14:paraId="73749C13"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55FE9FDA" w14:textId="77777777">
        <w:trPr>
          <w:jc w:val="center"/>
        </w:trPr>
        <w:tc>
          <w:tcPr>
            <w:tcW w:w="615" w:type="pct"/>
            <w:vAlign w:val="center"/>
          </w:tcPr>
          <w:p w14:paraId="6B1F5600"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18</w:t>
            </w:r>
          </w:p>
        </w:tc>
        <w:tc>
          <w:tcPr>
            <w:tcW w:w="3150" w:type="pct"/>
            <w:vAlign w:val="center"/>
          </w:tcPr>
          <w:p w14:paraId="2C332A0C"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Quantity of lifting device and lifting sling</w:t>
            </w:r>
          </w:p>
        </w:tc>
        <w:tc>
          <w:tcPr>
            <w:tcW w:w="766" w:type="pct"/>
            <w:vAlign w:val="center"/>
          </w:tcPr>
          <w:p w14:paraId="41E0E580"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Pieces</w:t>
            </w:r>
          </w:p>
        </w:tc>
        <w:tc>
          <w:tcPr>
            <w:tcW w:w="469" w:type="pct"/>
            <w:vAlign w:val="center"/>
          </w:tcPr>
          <w:p w14:paraId="6BD142DA"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65F77CBA" w14:textId="77777777">
        <w:trPr>
          <w:jc w:val="center"/>
        </w:trPr>
        <w:tc>
          <w:tcPr>
            <w:tcW w:w="615" w:type="pct"/>
            <w:vAlign w:val="center"/>
          </w:tcPr>
          <w:p w14:paraId="24475560"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19</w:t>
            </w:r>
          </w:p>
        </w:tc>
        <w:tc>
          <w:tcPr>
            <w:tcW w:w="3150" w:type="pct"/>
            <w:vAlign w:val="center"/>
          </w:tcPr>
          <w:p w14:paraId="5FA2FBEB"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Service life of tower</w:t>
            </w:r>
          </w:p>
        </w:tc>
        <w:tc>
          <w:tcPr>
            <w:tcW w:w="766" w:type="pct"/>
            <w:vAlign w:val="center"/>
          </w:tcPr>
          <w:p w14:paraId="0AA7617B"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Yr</w:t>
            </w:r>
          </w:p>
        </w:tc>
        <w:tc>
          <w:tcPr>
            <w:tcW w:w="469" w:type="pct"/>
            <w:vAlign w:val="center"/>
          </w:tcPr>
          <w:p w14:paraId="52536FDE"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46A905C5" w14:textId="77777777">
        <w:trPr>
          <w:jc w:val="center"/>
        </w:trPr>
        <w:tc>
          <w:tcPr>
            <w:tcW w:w="615" w:type="pct"/>
            <w:vAlign w:val="center"/>
          </w:tcPr>
          <w:p w14:paraId="6278C6AE"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20</w:t>
            </w:r>
          </w:p>
        </w:tc>
        <w:tc>
          <w:tcPr>
            <w:tcW w:w="3150" w:type="pct"/>
            <w:vAlign w:val="center"/>
          </w:tcPr>
          <w:p w14:paraId="4E6AFC9E"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Service life of wear parts</w:t>
            </w:r>
          </w:p>
        </w:tc>
        <w:tc>
          <w:tcPr>
            <w:tcW w:w="766" w:type="pct"/>
            <w:vAlign w:val="center"/>
          </w:tcPr>
          <w:p w14:paraId="796A1974"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Yr</w:t>
            </w:r>
          </w:p>
        </w:tc>
        <w:tc>
          <w:tcPr>
            <w:tcW w:w="469" w:type="pct"/>
            <w:vAlign w:val="center"/>
          </w:tcPr>
          <w:p w14:paraId="765F7218"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r w:rsidR="00906DFA" w14:paraId="142FBF4E" w14:textId="77777777">
        <w:trPr>
          <w:jc w:val="center"/>
        </w:trPr>
        <w:tc>
          <w:tcPr>
            <w:tcW w:w="615" w:type="pct"/>
            <w:vAlign w:val="center"/>
          </w:tcPr>
          <w:p w14:paraId="5D4F2491"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21</w:t>
            </w:r>
          </w:p>
        </w:tc>
        <w:tc>
          <w:tcPr>
            <w:tcW w:w="3150" w:type="pct"/>
            <w:vAlign w:val="center"/>
          </w:tcPr>
          <w:p w14:paraId="403AABE3"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Quality warranty period</w:t>
            </w:r>
          </w:p>
        </w:tc>
        <w:tc>
          <w:tcPr>
            <w:tcW w:w="766" w:type="pct"/>
            <w:vAlign w:val="center"/>
          </w:tcPr>
          <w:p w14:paraId="25E0FBCF" w14:textId="77777777" w:rsidR="00906DFA" w:rsidRDefault="000738D9">
            <w:pPr>
              <w:snapToGrid w:val="0"/>
              <w:spacing w:after="0" w:line="320" w:lineRule="atLeast"/>
              <w:jc w:val="center"/>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Month</w:t>
            </w:r>
          </w:p>
        </w:tc>
        <w:tc>
          <w:tcPr>
            <w:tcW w:w="469" w:type="pct"/>
            <w:vAlign w:val="center"/>
          </w:tcPr>
          <w:p w14:paraId="4328ED98" w14:textId="77777777" w:rsidR="00906DFA" w:rsidRDefault="00906DFA">
            <w:pPr>
              <w:snapToGrid w:val="0"/>
              <w:spacing w:after="0" w:line="320" w:lineRule="atLeast"/>
              <w:jc w:val="center"/>
              <w:rPr>
                <w:rFonts w:ascii="Times New Roman" w:eastAsia="SimSun" w:hAnsi="Times New Roman" w:cs="Times New Roman"/>
                <w:kern w:val="2"/>
                <w:sz w:val="21"/>
                <w:szCs w:val="21"/>
                <w:lang w:eastAsia="zh-CN"/>
              </w:rPr>
            </w:pPr>
          </w:p>
        </w:tc>
      </w:tr>
    </w:tbl>
    <w:p w14:paraId="06CADA12" w14:textId="77777777" w:rsidR="00906DFA" w:rsidRDefault="00906DFA">
      <w:pPr>
        <w:spacing w:after="0"/>
        <w:jc w:val="both"/>
        <w:rPr>
          <w:rFonts w:ascii="Arial" w:eastAsia="Verdana" w:hAnsi="Arial" w:cs="Arial"/>
        </w:rPr>
      </w:pPr>
    </w:p>
    <w:p w14:paraId="2F1CAA00" w14:textId="77777777" w:rsidR="00906DFA" w:rsidRPr="009B6BC2" w:rsidRDefault="000738D9">
      <w:pPr>
        <w:keepNext/>
        <w:keepLines/>
        <w:snapToGrid w:val="0"/>
        <w:spacing w:before="240" w:after="160" w:line="320" w:lineRule="atLeast"/>
        <w:ind w:left="851" w:hanging="851"/>
        <w:jc w:val="center"/>
        <w:outlineLvl w:val="0"/>
        <w:rPr>
          <w:rFonts w:ascii="Arial" w:eastAsia="SimHei" w:hAnsi="Arial" w:cs="Arial"/>
          <w:kern w:val="2"/>
          <w:lang w:eastAsia="zh-CN"/>
        </w:rPr>
      </w:pPr>
      <w:bookmarkStart w:id="2" w:name="_Toc253574542"/>
      <w:r w:rsidRPr="009B6BC2">
        <w:rPr>
          <w:rFonts w:ascii="Arial" w:eastAsia="SimHei" w:hAnsi="Arial" w:cs="Arial"/>
          <w:b/>
          <w:kern w:val="2"/>
          <w:lang w:eastAsia="zh-CN"/>
        </w:rPr>
        <w:lastRenderedPageBreak/>
        <w:t>ATTACHMENT A</w:t>
      </w:r>
    </w:p>
    <w:p w14:paraId="79B28415" w14:textId="77777777" w:rsidR="00906DFA" w:rsidRPr="009B6BC2" w:rsidRDefault="000738D9">
      <w:pPr>
        <w:keepNext/>
        <w:keepLines/>
        <w:snapToGrid w:val="0"/>
        <w:spacing w:before="240" w:after="160" w:line="320" w:lineRule="atLeast"/>
        <w:ind w:left="851" w:hanging="851"/>
        <w:jc w:val="both"/>
        <w:outlineLvl w:val="0"/>
        <w:rPr>
          <w:rFonts w:ascii="Arial" w:eastAsia="SimHei" w:hAnsi="Arial" w:cs="Arial"/>
          <w:b/>
          <w:smallCaps/>
          <w:kern w:val="44"/>
          <w:lang w:eastAsia="zh-CN"/>
        </w:rPr>
      </w:pPr>
      <w:r w:rsidRPr="009B6BC2">
        <w:rPr>
          <w:rFonts w:ascii="Arial" w:eastAsia="SimHei" w:hAnsi="Arial" w:cs="Arial"/>
          <w:b/>
          <w:kern w:val="2"/>
          <w:highlight w:val="yellow"/>
          <w:lang w:eastAsia="zh-CN"/>
        </w:rPr>
        <w:t>Technical Specifications for Motor, Cable and Control Cabinet</w:t>
      </w:r>
      <w:bookmarkEnd w:id="2"/>
    </w:p>
    <w:p w14:paraId="508221C6" w14:textId="77777777" w:rsidR="00906DFA" w:rsidRPr="009B6BC2" w:rsidRDefault="000738D9">
      <w:pPr>
        <w:snapToGrid w:val="0"/>
        <w:spacing w:after="160" w:line="320" w:lineRule="atLeast"/>
        <w:ind w:left="851" w:hanging="851"/>
        <w:jc w:val="both"/>
        <w:rPr>
          <w:rFonts w:ascii="Arial" w:eastAsia="SimSun" w:hAnsi="Arial" w:cs="Arial"/>
          <w:spacing w:val="6"/>
          <w:kern w:val="2"/>
          <w:lang w:val="en-GB" w:eastAsia="zh-CN"/>
        </w:rPr>
      </w:pPr>
      <w:r w:rsidRPr="009B6BC2">
        <w:rPr>
          <w:rFonts w:ascii="Arial" w:eastAsia="SimSun" w:hAnsi="Arial" w:cs="Arial"/>
          <w:spacing w:val="6"/>
          <w:kern w:val="2"/>
          <w:lang w:eastAsia="zh-CN"/>
        </w:rPr>
        <w:t>A.1</w:t>
      </w:r>
      <w:r w:rsidRPr="009B6BC2">
        <w:rPr>
          <w:rFonts w:ascii="Arial" w:eastAsia="SimSun" w:hAnsi="Arial" w:cs="Arial"/>
          <w:spacing w:val="6"/>
          <w:kern w:val="2"/>
          <w:lang w:val="en-GB" w:eastAsia="zh-CN"/>
        </w:rPr>
        <w:tab/>
      </w:r>
      <w:r w:rsidRPr="009B6BC2">
        <w:rPr>
          <w:rFonts w:ascii="Arial" w:eastAsia="SimSun" w:hAnsi="Arial" w:cs="Arial"/>
          <w:spacing w:val="6"/>
          <w:kern w:val="2"/>
          <w:lang w:eastAsia="zh-CN"/>
        </w:rPr>
        <w:t>Motor</w:t>
      </w:r>
    </w:p>
    <w:p w14:paraId="2B56846B" w14:textId="77777777" w:rsidR="00906DFA" w:rsidRPr="009B6BC2" w:rsidRDefault="000738D9">
      <w:pPr>
        <w:snapToGrid w:val="0"/>
        <w:spacing w:after="160" w:line="320" w:lineRule="atLeast"/>
        <w:ind w:left="851" w:hanging="851"/>
        <w:jc w:val="both"/>
        <w:rPr>
          <w:rFonts w:ascii="Arial" w:eastAsia="SimSun" w:hAnsi="Arial" w:cs="Arial"/>
          <w:kern w:val="2"/>
          <w:lang w:eastAsia="zh-CN"/>
        </w:rPr>
      </w:pPr>
      <w:smartTag w:uri="urn:schemas-microsoft-com:office:smarttags" w:element="chsdate">
        <w:smartTagPr>
          <w:attr w:name="IsROCDate" w:val="False"/>
          <w:attr w:name="IsLunarDate" w:val="False"/>
          <w:attr w:name="Day" w:val="30"/>
          <w:attr w:name="Month" w:val="12"/>
          <w:attr w:name="Year" w:val="1899"/>
        </w:smartTagPr>
        <w:r w:rsidRPr="009B6BC2">
          <w:rPr>
            <w:rFonts w:ascii="Arial" w:eastAsia="Verdana" w:hAnsi="Arial" w:cs="Arial"/>
          </w:rPr>
          <w:t>A.1.1</w:t>
        </w:r>
        <w:r w:rsidRPr="009B6BC2">
          <w:rPr>
            <w:rFonts w:ascii="Arial" w:eastAsia="Verdana" w:hAnsi="Arial" w:cs="Arial"/>
          </w:rPr>
          <w:tab/>
        </w:r>
      </w:smartTag>
      <w:r w:rsidRPr="009B6BC2">
        <w:rPr>
          <w:rFonts w:ascii="Arial" w:eastAsia="Verdana" w:hAnsi="Arial" w:cs="Arial"/>
        </w:rPr>
        <w:t xml:space="preserve">All AC motors shall be of squirrel-cage type, suitable for direct on-line start-up, design of which shall meet the requirement of continuous operation. The motors shall be such designed that they shall satisfy the requirements of continuous operation and not be subject to overheat even when the ambient temperature is </w:t>
      </w:r>
      <w:smartTag w:uri="urn:schemas-microsoft-com:office:smarttags" w:element="chmetcnv">
        <w:smartTagPr>
          <w:attr w:name="TCSC" w:val="Year"/>
          <w:attr w:name="NumberType" w:val="llǂȈandumstancesǉȈ,.&#10;ǊȌ삈࡟⻰ࡠǌȌꗠ࡟ʐǎȈ컰̊ሐ̋躠̈ᥠ̋̊틸̊큸̊Ṩ̋̊췀̊̊耘̈ᤠ̋̊᧐̋툸̊빘࡛"/>
          <w:attr w:name="Negative" w:val="False"/>
          <w:attr w:name="HasSpace" w:val="False"/>
          <w:attr w:name="SourceValue" w:val="50"/>
          <w:attr w:name="UnitName" w:val="Year"/>
        </w:smartTagPr>
        <w:r w:rsidRPr="009B6BC2">
          <w:rPr>
            <w:rFonts w:ascii="Arial" w:eastAsia="Verdana" w:hAnsi="Arial" w:cs="Arial"/>
          </w:rPr>
          <w:t>50°C</w:t>
        </w:r>
      </w:smartTag>
      <w:r w:rsidRPr="009B6BC2">
        <w:rPr>
          <w:rFonts w:ascii="Arial" w:eastAsia="Verdana" w:hAnsi="Arial" w:cs="Arial"/>
        </w:rPr>
        <w:t xml:space="preserve">.When the system voltage at 93% of the rated voltage, the driven equipment shall be able to operate at 103% of the rated speed with the estimated heaviest load. The motors shall be capable of delivering rated output when the frequency is of rated value and deviation between the actual power supply voltage and rated voltage does not exceed 10% or when the voltage is of rated value and deviation between actual power supply frequency and rated frequency is within range from -5% to +3%. The motors shall be capable of delivering rated output in case of combined voltage and frequency variation of 10%. A 15% margin shall be considered over the load point and the motor may reach the rated nameplate power at </w:t>
      </w:r>
      <w:smartTag w:uri="urn:schemas-microsoft-com:office:smarttags" w:element="chmetcnv">
        <w:smartTagPr>
          <w:attr w:name="TCSC" w:val="0"/>
          <w:attr w:name="NumberType" w:val="1"/>
          <w:attr w:name="Negative" w:val="False"/>
          <w:attr w:name="HasSpace" w:val="True"/>
          <w:attr w:name="SourceValue" w:val="50"/>
          <w:attr w:name="UnitName" w:val="°C"/>
        </w:smartTagPr>
        <w:r w:rsidRPr="009B6BC2">
          <w:rPr>
            <w:rFonts w:ascii="Arial" w:eastAsia="Verdana" w:hAnsi="Arial" w:cs="Arial"/>
          </w:rPr>
          <w:t>50 °C</w:t>
        </w:r>
      </w:smartTag>
      <w:r w:rsidRPr="009B6BC2">
        <w:rPr>
          <w:rFonts w:ascii="Arial" w:eastAsia="Verdana" w:hAnsi="Arial" w:cs="Arial"/>
        </w:rPr>
        <w:t xml:space="preserve">; or the input power of driven equipment is required to have at least a 10% margin, the motor may reach the rated nameplate power. (Unless otherwise specified in Driven Equipment </w:t>
      </w:r>
      <w:hyperlink r:id="rId14" w:tgtFrame="_self" w:history="1">
        <w:r w:rsidRPr="009B6BC2">
          <w:rPr>
            <w:rFonts w:ascii="Arial" w:eastAsia="Verdana" w:hAnsi="Arial" w:cs="Arial"/>
          </w:rPr>
          <w:t>Technical Specification</w:t>
        </w:r>
      </w:hyperlink>
      <w:r w:rsidRPr="009B6BC2">
        <w:rPr>
          <w:rFonts w:ascii="Arial" w:eastAsia="Verdana" w:hAnsi="Arial" w:cs="Arial"/>
        </w:rPr>
        <w:t xml:space="preserve">s or General Electric </w:t>
      </w:r>
      <w:hyperlink r:id="rId15" w:tgtFrame="_self" w:history="1">
        <w:r w:rsidRPr="009B6BC2">
          <w:rPr>
            <w:rFonts w:ascii="Arial" w:eastAsia="Verdana" w:hAnsi="Arial" w:cs="Arial"/>
          </w:rPr>
          <w:t>Technical Specification</w:t>
        </w:r>
      </w:hyperlink>
      <w:r w:rsidRPr="009B6BC2">
        <w:rPr>
          <w:rFonts w:ascii="Arial" w:eastAsia="Verdana" w:hAnsi="Arial" w:cs="Arial"/>
        </w:rPr>
        <w:t>s, the higher among the two shall be selected.)</w:t>
      </w:r>
    </w:p>
    <w:p w14:paraId="3122CE65"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IsROCDate" w:val="False"/>
          <w:attr w:name="IsLunarDate" w:val="False"/>
          <w:attr w:name="Day" w:val="30"/>
          <w:attr w:name="Month" w:val="12"/>
          <w:attr w:name="Year" w:val="1899"/>
        </w:smartTagPr>
        <w:r w:rsidRPr="009B6BC2">
          <w:rPr>
            <w:rFonts w:ascii="Arial" w:eastAsia="Verdana" w:hAnsi="Arial" w:cs="Arial"/>
          </w:rPr>
          <w:t>A.1.2</w:t>
        </w:r>
        <w:r w:rsidRPr="009B6BC2">
          <w:rPr>
            <w:rFonts w:ascii="Arial" w:eastAsia="Verdana" w:hAnsi="Arial" w:cs="Arial"/>
          </w:rPr>
          <w:tab/>
        </w:r>
      </w:smartTag>
      <w:r w:rsidRPr="009B6BC2">
        <w:rPr>
          <w:rFonts w:ascii="Arial" w:eastAsia="Verdana" w:hAnsi="Arial" w:cs="Arial"/>
        </w:rPr>
        <w:t>All DC motors are of shunt-excited type with rated voltage of 220 V, able to operate continuously under any permitted voltage in 220 VDC system under actual working conditions. DC motor shall be completed with a starter (when it is required to start with step mode, so as to reduce the start-current). The start current of DC motor shall not exceed 2.5 times the full load current. The motor shall be started under 70% of the rated voltage. The insulation class shall be F and the temperature-rise limit shall be B The protection class of the housing shall be IP-54.</w:t>
      </w:r>
    </w:p>
    <w:p w14:paraId="1F54C426"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IsROCDate" w:val="False"/>
          <w:attr w:name="IsLunarDate" w:val="False"/>
          <w:attr w:name="Day" w:val="30"/>
          <w:attr w:name="Month" w:val="12"/>
          <w:attr w:name="Year" w:val="1899"/>
        </w:smartTagPr>
        <w:r w:rsidRPr="009B6BC2">
          <w:rPr>
            <w:rFonts w:ascii="Arial" w:eastAsia="Verdana" w:hAnsi="Arial" w:cs="Arial"/>
          </w:rPr>
          <w:t>A.1.3</w:t>
        </w:r>
        <w:r w:rsidRPr="009B6BC2">
          <w:rPr>
            <w:rFonts w:ascii="Arial" w:eastAsia="Verdana" w:hAnsi="Arial" w:cs="Arial"/>
          </w:rPr>
          <w:tab/>
        </w:r>
      </w:smartTag>
      <w:r w:rsidRPr="009B6BC2">
        <w:rPr>
          <w:rFonts w:ascii="Arial" w:eastAsia="Verdana" w:hAnsi="Arial" w:cs="Arial"/>
        </w:rPr>
        <w:t>Lifting motor can be of 3-phase slip-ring type, and shall comply with the requirement of IS 3177. Lifting motor will adopt S4 duty system, with a continuous load rate of 40%.</w:t>
      </w:r>
    </w:p>
    <w:p w14:paraId="11F595E9"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IsROCDate" w:val="False"/>
          <w:attr w:name="IsLunarDate" w:val="False"/>
          <w:attr w:name="Day" w:val="30"/>
          <w:attr w:name="Month" w:val="12"/>
          <w:attr w:name="Year" w:val="1899"/>
        </w:smartTagPr>
        <w:r w:rsidRPr="009B6BC2">
          <w:rPr>
            <w:rFonts w:ascii="Arial" w:eastAsia="Verdana" w:hAnsi="Arial" w:cs="Arial"/>
          </w:rPr>
          <w:t>A.1.4</w:t>
        </w:r>
        <w:r w:rsidRPr="009B6BC2">
          <w:rPr>
            <w:rFonts w:ascii="Arial" w:eastAsia="Verdana" w:hAnsi="Arial" w:cs="Arial"/>
          </w:rPr>
          <w:tab/>
        </w:r>
      </w:smartTag>
      <w:r w:rsidRPr="009B6BC2">
        <w:rPr>
          <w:rFonts w:ascii="Arial" w:eastAsia="Verdana" w:hAnsi="Arial" w:cs="Arial"/>
        </w:rPr>
        <w:t>The motor shall be designed to start on-line under the rated voltage. The start current shall not exceed 6 times the full load current of all the ancillary equipment; but the boiler feed water pump is an exception, where the start current shall be limited to 4.5 times and the IS tolerance provisions are to be met.</w:t>
      </w:r>
    </w:p>
    <w:p w14:paraId="1584D6A7"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The motor shall be able to withstand the stress applied on it if it is started under 110% rated voltage.</w:t>
      </w:r>
    </w:p>
    <w:p w14:paraId="242B7154"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If the motor is started under 80% rated voltage with full load on the terminal side, it may reach the full speed.</w:t>
      </w:r>
    </w:p>
    <w:p w14:paraId="31A760E2"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 xml:space="preserve">Motor shall be capable of three equally spread starts per hour , two starts in succession, </w:t>
      </w:r>
      <w:r w:rsidRPr="009B6BC2">
        <w:rPr>
          <w:rFonts w:ascii="Arial" w:eastAsia="Verdana" w:hAnsi="Arial" w:cs="Arial"/>
        </w:rPr>
        <w:lastRenderedPageBreak/>
        <w:t>with motor initially at rated load operating temperature, but this is not a frequent requirement.</w:t>
      </w:r>
    </w:p>
    <w:p w14:paraId="7D3C8EDF"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Reverse rotation shall be considered in the design of pump motors and the motor design shall be able to bear the stress generated during start under 125% rated speed of reverse direction.</w:t>
      </w:r>
    </w:p>
    <w:p w14:paraId="1741F9E0"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The design of the motor shall be able to bear any torque and/or electrical stress of high current that may be generated from normal service life and performance characteristics without leading to and deterioration.</w:t>
      </w:r>
    </w:p>
    <w:p w14:paraId="591BB966"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Under hot state and 110% rated voltage, the withstand locking time shall be at least 2.5 s longer than the start time of the motor (if the motor start time is in 20 s); if the motor start time is over 20 s, the withstand time shall be 5 s longer than the motor start time.</w:t>
      </w:r>
    </w:p>
    <w:p w14:paraId="17A472A5"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The hot state withstand curve shall have at least 10% margin above the motor full load current, in order to allow the relay to perform protection setting using the rated output of the motor.</w:t>
      </w:r>
    </w:p>
    <w:p w14:paraId="1ACEEFB2"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IsROCDate" w:val="False"/>
          <w:attr w:name="IsLunarDate" w:val="False"/>
          <w:attr w:name="Day" w:val="30"/>
          <w:attr w:name="Month" w:val="12"/>
          <w:attr w:name="Year" w:val="1899"/>
        </w:smartTagPr>
        <w:r w:rsidRPr="009B6BC2">
          <w:rPr>
            <w:rFonts w:ascii="Arial" w:eastAsia="Verdana" w:hAnsi="Arial" w:cs="Arial"/>
          </w:rPr>
          <w:t>A.1.5</w:t>
        </w:r>
        <w:r w:rsidRPr="009B6BC2">
          <w:rPr>
            <w:rFonts w:ascii="Arial" w:eastAsia="Verdana" w:hAnsi="Arial" w:cs="Arial"/>
          </w:rPr>
          <w:tab/>
        </w:r>
      </w:smartTag>
      <w:r w:rsidRPr="009B6BC2">
        <w:rPr>
          <w:rFonts w:ascii="Arial" w:eastAsia="Verdana" w:hAnsi="Arial" w:cs="Arial"/>
        </w:rPr>
        <w:t>All the insulation windings shall be made of copper.</w:t>
      </w:r>
    </w:p>
    <w:p w14:paraId="0FCE4BA5"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6.6kV motor and 220V DC motor are provided with class-F insulation, with windings temperature rise within the limit for class-B; all 415V AC motors shall be at least provided with class-B insulation.</w:t>
      </w:r>
    </w:p>
    <w:p w14:paraId="7838B375"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All motors shall be capable of twice successive hot start provided that their initial temperature is equal to normal operating temperature.</w:t>
      </w:r>
    </w:p>
    <w:p w14:paraId="32498A63"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The motor shall be able to continuously operate under 75% rated voltage of motor terminal for 5 minutes without generating harmful heat.</w:t>
      </w:r>
    </w:p>
    <w:p w14:paraId="4A4ECD9C"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Verdana" w:hAnsi="Arial" w:cs="Arial"/>
          </w:rPr>
          <w:t>A.1.6</w:t>
        </w:r>
        <w:r w:rsidRPr="009B6BC2">
          <w:rPr>
            <w:rFonts w:ascii="Arial" w:eastAsia="Verdana" w:hAnsi="Arial" w:cs="Arial"/>
          </w:rPr>
          <w:tab/>
        </w:r>
      </w:smartTag>
      <w:r w:rsidRPr="009B6BC2">
        <w:rPr>
          <w:rFonts w:ascii="Arial" w:eastAsia="Verdana" w:hAnsi="Arial" w:cs="Arial"/>
        </w:rPr>
        <w:t>All windings insulation shall be made from non-water absorbing, non-oil blemishing and flame-proof material. The insulation system for 6600 V AC motors shall withstand the negative or positive 0.3 / 3.0 microsecond wave (2.7 pu rated peak line to earth operating voltage) switching surges originating from non-effectively earthed power system.  All 6600 V AC motors shall have BIL of 31 kV (Peak) 1.2 / 50 microsecond wave and shall withstand a power frequency voltage of 14.2 kV (rms) for one minute.</w:t>
      </w:r>
    </w:p>
    <w:p w14:paraId="4C32A4C0"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IsROCDate" w:val="False"/>
          <w:attr w:name="IsLunarDate" w:val="False"/>
          <w:attr w:name="Day" w:val="30"/>
          <w:attr w:name="Month" w:val="12"/>
          <w:attr w:name="Year" w:val="1899"/>
        </w:smartTagPr>
        <w:r w:rsidRPr="009B6BC2">
          <w:rPr>
            <w:rFonts w:ascii="Arial" w:eastAsia="Verdana" w:hAnsi="Arial" w:cs="Arial"/>
          </w:rPr>
          <w:t>A.1.7</w:t>
        </w:r>
        <w:r w:rsidRPr="009B6BC2">
          <w:rPr>
            <w:rFonts w:ascii="Arial" w:eastAsia="Verdana" w:hAnsi="Arial" w:cs="Arial"/>
          </w:rPr>
          <w:tab/>
        </w:r>
      </w:smartTag>
      <w:r w:rsidRPr="009B6BC2">
        <w:rPr>
          <w:rFonts w:ascii="Arial" w:eastAsia="Verdana" w:hAnsi="Arial" w:cs="Arial"/>
        </w:rPr>
        <w:t>When starting up under the lowest permitted start-voltage, acceleration torque under any rotary speed shall at least be 10% of the motor’s rated full-load torque.</w:t>
      </w:r>
    </w:p>
    <w:p w14:paraId="4DE733BD"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IsROCDate" w:val="False"/>
          <w:attr w:name="IsLunarDate" w:val="False"/>
          <w:attr w:name="Day" w:val="30"/>
          <w:attr w:name="Month" w:val="12"/>
          <w:attr w:name="Year" w:val="1899"/>
        </w:smartTagPr>
        <w:r w:rsidRPr="009B6BC2">
          <w:rPr>
            <w:rFonts w:ascii="Arial" w:eastAsia="Verdana" w:hAnsi="Arial" w:cs="Arial"/>
          </w:rPr>
          <w:t>A.1.8</w:t>
        </w:r>
        <w:r w:rsidRPr="009B6BC2">
          <w:rPr>
            <w:rFonts w:ascii="Arial" w:eastAsia="Verdana" w:hAnsi="Arial" w:cs="Arial"/>
          </w:rPr>
          <w:tab/>
        </w:r>
      </w:smartTag>
      <w:r w:rsidRPr="009B6BC2">
        <w:rPr>
          <w:rFonts w:ascii="Arial" w:eastAsia="Verdana" w:hAnsi="Arial" w:cs="Arial"/>
        </w:rPr>
        <w:t>All the motors shall be designed in such a manner that in case of extreme variation of voltage and frequency, the maximum impulse current and rotor-locking as well as the maximum torque resulted therefrom will not endanger the motor and the driven equipment.</w:t>
      </w:r>
    </w:p>
    <w:p w14:paraId="39B8B945" w14:textId="77777777" w:rsidR="00906DFA" w:rsidRPr="009B6BC2" w:rsidRDefault="000738D9">
      <w:pPr>
        <w:snapToGrid w:val="0"/>
        <w:spacing w:after="160" w:line="320" w:lineRule="atLeast"/>
        <w:ind w:left="851" w:hanging="851"/>
        <w:jc w:val="both"/>
        <w:rPr>
          <w:rFonts w:ascii="Arial" w:eastAsia="SimSun" w:hAnsi="Arial" w:cs="Arial"/>
          <w:spacing w:val="6"/>
          <w:kern w:val="2"/>
          <w:lang w:val="en-GB" w:eastAsia="zh-CN"/>
        </w:rPr>
      </w:pPr>
      <w:smartTag w:uri="urn:schemas-microsoft-com:office:smarttags" w:element="chsdate">
        <w:smartTagPr>
          <w:attr w:name="IsROCDate" w:val="False"/>
          <w:attr w:name="IsLunarDate" w:val="False"/>
          <w:attr w:name="Day" w:val="30"/>
          <w:attr w:name="Month" w:val="12"/>
          <w:attr w:name="Year" w:val="1899"/>
        </w:smartTagPr>
        <w:r w:rsidRPr="009B6BC2">
          <w:rPr>
            <w:rFonts w:ascii="Arial" w:eastAsia="Verdana" w:hAnsi="Arial" w:cs="Arial"/>
          </w:rPr>
          <w:t>A.1.9</w:t>
        </w:r>
        <w:r w:rsidRPr="009B6BC2">
          <w:rPr>
            <w:rFonts w:ascii="Arial" w:eastAsia="Verdana" w:hAnsi="Arial" w:cs="Arial"/>
          </w:rPr>
          <w:tab/>
        </w:r>
      </w:smartTag>
      <w:r w:rsidRPr="009B6BC2">
        <w:rPr>
          <w:rFonts w:ascii="Arial" w:eastAsia="Verdana" w:hAnsi="Arial" w:cs="Arial"/>
        </w:rPr>
        <w:t xml:space="preserve">Maximum torque of the motors under rated voltage shall not be less than 205% of its full-load torque, and that of the crane motors shall not be less than 275% of the full-load </w:t>
      </w:r>
      <w:r w:rsidRPr="009B6BC2">
        <w:rPr>
          <w:rFonts w:ascii="Arial" w:eastAsia="Verdana" w:hAnsi="Arial" w:cs="Arial"/>
        </w:rPr>
        <w:lastRenderedPageBreak/>
        <w:t>torque. The motor shall suit the switch-over of busbar in 6.6kV/415V system, which will not do any harm to its service life. The contractor shall provide</w:t>
      </w:r>
      <w:r w:rsidRPr="009B6BC2">
        <w:rPr>
          <w:rFonts w:ascii="Arial" w:eastAsia="SimSun" w:hAnsi="Arial" w:cs="Arial"/>
          <w:spacing w:val="6"/>
          <w:kern w:val="2"/>
          <w:lang w:eastAsia="zh-CN"/>
        </w:rPr>
        <w:t xml:space="preserve"> the research report on the stability of the system at the time when voltage is lost transiently.</w:t>
      </w:r>
    </w:p>
    <w:p w14:paraId="7EA85D36"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IsROCDate" w:val="False"/>
          <w:attr w:name="IsLunarDate" w:val="False"/>
          <w:attr w:name="Day" w:val="30"/>
          <w:attr w:name="Month" w:val="12"/>
          <w:attr w:name="Year" w:val="1899"/>
        </w:smartTagPr>
        <w:r w:rsidRPr="009B6BC2">
          <w:rPr>
            <w:rFonts w:ascii="Arial" w:eastAsia="Verdana" w:hAnsi="Arial" w:cs="Arial"/>
          </w:rPr>
          <w:t>A.1.10</w:t>
        </w:r>
        <w:r w:rsidRPr="009B6BC2">
          <w:rPr>
            <w:rFonts w:ascii="Arial" w:eastAsia="Verdana" w:hAnsi="Arial" w:cs="Arial"/>
          </w:rPr>
          <w:tab/>
        </w:r>
      </w:smartTag>
      <w:r w:rsidRPr="009B6BC2">
        <w:rPr>
          <w:rFonts w:ascii="Arial" w:eastAsia="Verdana" w:hAnsi="Arial" w:cs="Arial"/>
        </w:rPr>
        <w:t>Within the whole scope of work specified in the specifications (with the worst working condition considered), the motor’s maximum continuous rating shall at least be 115% of the maximum load required by the driven equipment.</w:t>
      </w:r>
    </w:p>
    <w:p w14:paraId="1C0CD5F5"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Verdana" w:hAnsi="Arial" w:cs="Arial"/>
          </w:rPr>
          <w:t>A.1.11</w:t>
        </w:r>
        <w:r w:rsidRPr="009B6BC2">
          <w:rPr>
            <w:rFonts w:ascii="Arial" w:eastAsia="Verdana" w:hAnsi="Arial" w:cs="Arial"/>
          </w:rPr>
          <w:tab/>
        </w:r>
      </w:smartTag>
      <w:r w:rsidRPr="009B6BC2">
        <w:rPr>
          <w:rFonts w:ascii="Arial" w:eastAsia="Verdana" w:hAnsi="Arial" w:cs="Arial"/>
        </w:rPr>
        <w:t>Space heaters shall be provided for all 6.6 kV high-voltage motors, outdoor 415 V motors with a rated power at or above 30 kW, the windings are thus kept dry during the outage and single-phase 240V, 50 Hz AC power supply shall be applicable for the space heaters, which is subject to the Purchaser’s confirmation.</w:t>
      </w:r>
    </w:p>
    <w:p w14:paraId="3378DCDD" w14:textId="77777777" w:rsidR="00906DFA" w:rsidRPr="009B6BC2" w:rsidRDefault="000738D9">
      <w:pPr>
        <w:snapToGrid w:val="0"/>
        <w:spacing w:after="160" w:line="320" w:lineRule="atLeast"/>
        <w:ind w:left="851" w:hanging="851"/>
        <w:jc w:val="both"/>
        <w:rPr>
          <w:rFonts w:ascii="Arial" w:eastAsia="Verdana" w:hAnsi="Arial" w:cs="Arial"/>
        </w:rPr>
      </w:pPr>
      <w:r w:rsidRPr="009B6BC2">
        <w:rPr>
          <w:rFonts w:ascii="Arial" w:eastAsia="Verdana" w:hAnsi="Arial" w:cs="Arial"/>
        </w:rPr>
        <w:t>A.1.12</w:t>
      </w:r>
      <w:r w:rsidRPr="009B6BC2">
        <w:rPr>
          <w:rFonts w:ascii="Arial" w:eastAsia="Verdana" w:hAnsi="Arial" w:cs="Arial"/>
        </w:rPr>
        <w:tab/>
        <w:t>The manufacturer should insure that shaft current will not cause any damage to the bearing.</w:t>
      </w:r>
    </w:p>
    <w:p w14:paraId="3EBDE15A"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Verdana" w:hAnsi="Arial" w:cs="Arial"/>
          </w:rPr>
          <w:t>A.1.13</w:t>
        </w:r>
        <w:r w:rsidRPr="009B6BC2">
          <w:rPr>
            <w:rFonts w:ascii="Arial" w:eastAsia="Verdana" w:hAnsi="Arial" w:cs="Arial"/>
          </w:rPr>
          <w:tab/>
        </w:r>
      </w:smartTag>
      <w:r w:rsidRPr="009B6BC2">
        <w:rPr>
          <w:rFonts w:ascii="Arial" w:eastAsia="Verdana" w:hAnsi="Arial" w:cs="Arial"/>
        </w:rPr>
        <w:t>For motors furnished with cooler, dial thermometer shall be provided, with adjustable alarming contact for indicating primary air temperature at inlet and outlet of the motor.</w:t>
      </w:r>
    </w:p>
    <w:p w14:paraId="157B1616"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Verdana" w:hAnsi="Arial" w:cs="Arial"/>
          </w:rPr>
          <w:t>A.1.14</w:t>
        </w:r>
        <w:r w:rsidRPr="009B6BC2">
          <w:rPr>
            <w:rFonts w:ascii="Arial" w:eastAsia="Verdana" w:hAnsi="Arial" w:cs="Arial"/>
          </w:rPr>
          <w:tab/>
        </w:r>
      </w:smartTag>
      <w:r w:rsidRPr="009B6BC2">
        <w:rPr>
          <w:rFonts w:ascii="Arial" w:eastAsia="Verdana" w:hAnsi="Arial" w:cs="Arial"/>
        </w:rPr>
        <w:t>Noise level of all motors shall meet the stipulation specified in IEC/IS 12065, with double amplitude of vibration within the limit specified in IEC/IS 12075. The motor shall also be able to withstand the vibration generated by the driven equipment.</w:t>
      </w:r>
    </w:p>
    <w:p w14:paraId="2E0AFC0C"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Verdana" w:hAnsi="Arial" w:cs="Arial"/>
          </w:rPr>
          <w:t>A.1.15</w:t>
        </w:r>
        <w:r w:rsidRPr="009B6BC2">
          <w:rPr>
            <w:rFonts w:ascii="Arial" w:eastAsia="Verdana" w:hAnsi="Arial" w:cs="Arial"/>
          </w:rPr>
          <w:tab/>
        </w:r>
      </w:smartTag>
      <w:r w:rsidRPr="009B6BC2">
        <w:rPr>
          <w:rFonts w:ascii="Arial" w:eastAsia="Verdana" w:hAnsi="Arial" w:cs="Arial"/>
        </w:rPr>
        <w:t>Unless otherwise specified, the degree of all motor shields shall meet the requirement of IP-55. Outdoor or semi-outdoor mounted motors shall be of weather proof structure.</w:t>
      </w:r>
    </w:p>
    <w:p w14:paraId="767418B8"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 xml:space="preserve">For indoor arranged large power circulating water pumps without direct exposure to coal dust, their shields shall meet the stipulations specified in IP-54. </w:t>
      </w:r>
    </w:p>
    <w:p w14:paraId="5EE54C2B"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 xml:space="preserve">For hazardous areas, shields that may provide enhanced safety shall be used according to the permitted requirements. </w:t>
      </w:r>
    </w:p>
    <w:p w14:paraId="1DA7FB3E"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The motors shall be of natural ventilation type, or totally enclosed fan cooling type (TEFC) or closed air circuit air-cooling type (CACA). Motors with large capacity may be cooled through closed air loop water.</w:t>
      </w:r>
    </w:p>
    <w:p w14:paraId="505E4965" w14:textId="77777777" w:rsidR="00906DFA" w:rsidRPr="009B6BC2" w:rsidRDefault="000738D9">
      <w:pPr>
        <w:snapToGrid w:val="0"/>
        <w:spacing w:after="160" w:line="320" w:lineRule="atLeast"/>
        <w:ind w:left="851" w:hanging="851"/>
        <w:jc w:val="both"/>
        <w:rPr>
          <w:rFonts w:ascii="Arial" w:eastAsia="Verdana" w:hAnsi="Arial" w:cs="Arial"/>
        </w:rPr>
      </w:pPr>
      <w:r w:rsidRPr="009B6BC2">
        <w:rPr>
          <w:rFonts w:ascii="Arial" w:eastAsia="Verdana" w:hAnsi="Arial" w:cs="Arial"/>
        </w:rPr>
        <w:t>A.1.16</w:t>
      </w:r>
      <w:r w:rsidRPr="009B6BC2">
        <w:rPr>
          <w:rFonts w:ascii="Arial" w:eastAsia="Verdana" w:hAnsi="Arial" w:cs="Arial"/>
        </w:rPr>
        <w:tab/>
        <w:t>All 6.6KV motor shall be provided with six(6) winding temperature detectors, two(2) per phase. In addition, all 6.6 kV motors shall be equipped with twin RTD and dial thermometer to monitor the bearing temperature. Independent terminals for grounding wire shall be furnished at both sides of the motor body.</w:t>
      </w:r>
    </w:p>
    <w:p w14:paraId="4C3299A8" w14:textId="77777777" w:rsidR="00906DFA" w:rsidRPr="009B6BC2" w:rsidRDefault="000738D9">
      <w:pPr>
        <w:snapToGrid w:val="0"/>
        <w:spacing w:after="160" w:line="320" w:lineRule="atLeast"/>
        <w:ind w:left="851" w:hanging="851"/>
        <w:jc w:val="both"/>
        <w:rPr>
          <w:rFonts w:ascii="Arial" w:eastAsia="Verdana" w:hAnsi="Arial" w:cs="Arial"/>
        </w:rPr>
      </w:pPr>
      <w:r w:rsidRPr="009B6BC2">
        <w:rPr>
          <w:rFonts w:ascii="Arial" w:eastAsia="Verdana" w:hAnsi="Arial" w:cs="Arial"/>
        </w:rPr>
        <w:t>A.1.17</w:t>
      </w:r>
      <w:r w:rsidRPr="009B6BC2">
        <w:rPr>
          <w:rFonts w:ascii="Arial" w:eastAsia="Verdana" w:hAnsi="Arial" w:cs="Arial"/>
        </w:rPr>
        <w:tab/>
        <w:t>The startup motor of steam turbine (if applicable) is specially designed as per the technical specifications of the manufacturer, however, any deviation from the previously mentioned specifications shall be provided in the offer, and submitted to the Owner for approval.</w:t>
      </w:r>
    </w:p>
    <w:p w14:paraId="4C3DA66F"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IsROCDate" w:val="False"/>
          <w:attr w:name="IsLunarDate" w:val="False"/>
          <w:attr w:name="Day" w:val="30"/>
          <w:attr w:name="Month" w:val="12"/>
          <w:attr w:name="Year" w:val="1899"/>
        </w:smartTagPr>
        <w:r w:rsidRPr="009B6BC2">
          <w:rPr>
            <w:rFonts w:ascii="Arial" w:eastAsia="Verdana" w:hAnsi="Arial" w:cs="Arial"/>
          </w:rPr>
          <w:t>A.1.18</w:t>
        </w:r>
        <w:r w:rsidRPr="009B6BC2">
          <w:rPr>
            <w:rFonts w:ascii="Arial" w:eastAsia="Verdana" w:hAnsi="Arial" w:cs="Arial"/>
          </w:rPr>
          <w:tab/>
        </w:r>
      </w:smartTag>
      <w:r w:rsidRPr="009B6BC2">
        <w:rPr>
          <w:rFonts w:ascii="Arial" w:eastAsia="Verdana" w:hAnsi="Arial" w:cs="Arial"/>
        </w:rPr>
        <w:t xml:space="preserve">As per the Owner’s standards and regulations, motors with rated power ≤200kW shall be connected in 415V system; while motors with rated power above 200kW shall be </w:t>
      </w:r>
      <w:r w:rsidRPr="009B6BC2">
        <w:rPr>
          <w:rFonts w:ascii="Arial" w:eastAsia="Verdana" w:hAnsi="Arial" w:cs="Arial"/>
        </w:rPr>
        <w:lastRenderedPageBreak/>
        <w:t>connected with 6.6kV system. Motors with rated power &lt; 0.2kW shall be of 240V single phase AC motors, which shall meet the requirements of IS: 996. All HV motors shall be able to be started up on-line directly via any type of circuit breaker specified.</w:t>
      </w:r>
    </w:p>
    <w:p w14:paraId="7426D972" w14:textId="77777777" w:rsidR="00906DFA" w:rsidRPr="009B6BC2" w:rsidRDefault="000738D9">
      <w:pPr>
        <w:snapToGrid w:val="0"/>
        <w:spacing w:after="160" w:line="320" w:lineRule="atLeast"/>
        <w:ind w:left="851" w:hanging="851"/>
        <w:jc w:val="both"/>
        <w:rPr>
          <w:rFonts w:ascii="Arial" w:eastAsia="Verdana" w:hAnsi="Arial" w:cs="Arial"/>
        </w:rPr>
      </w:pPr>
      <w:r w:rsidRPr="009B6BC2">
        <w:rPr>
          <w:rFonts w:ascii="Arial" w:eastAsia="Verdana" w:hAnsi="Arial" w:cs="Arial"/>
        </w:rPr>
        <w:t>A.1.19</w:t>
      </w:r>
      <w:r w:rsidRPr="009B6BC2">
        <w:rPr>
          <w:rFonts w:ascii="Arial" w:eastAsia="Verdana" w:hAnsi="Arial" w:cs="Arial"/>
        </w:rPr>
        <w:tab/>
        <w:t>For 6.6KV motor, the terminal box shall be Phase Segregated type .Independent junction box shall be provided for space heater and resistance thermometer. Protective degree of cable box/junction box of all motors shall be IP54 and IP55 respectively for indoor and outdoor motors.</w:t>
      </w:r>
    </w:p>
    <w:p w14:paraId="1170E48D" w14:textId="77777777" w:rsidR="00906DFA" w:rsidRPr="009B6BC2" w:rsidRDefault="000738D9">
      <w:pPr>
        <w:snapToGrid w:val="0"/>
        <w:spacing w:after="160" w:line="320" w:lineRule="atLeast"/>
        <w:jc w:val="both"/>
        <w:rPr>
          <w:rFonts w:ascii="Arial" w:eastAsia="Verdana" w:hAnsi="Arial" w:cs="Arial"/>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Verdana" w:hAnsi="Arial" w:cs="Arial"/>
          </w:rPr>
          <w:t>A.1.20</w:t>
        </w:r>
        <w:r w:rsidRPr="009B6BC2">
          <w:rPr>
            <w:rFonts w:ascii="Arial" w:eastAsia="Verdana" w:hAnsi="Arial" w:cs="Arial"/>
          </w:rPr>
          <w:tab/>
        </w:r>
      </w:smartTag>
      <w:r w:rsidRPr="009B6BC2">
        <w:rPr>
          <w:rFonts w:ascii="Arial" w:eastAsia="Verdana" w:hAnsi="Arial" w:cs="Arial"/>
        </w:rPr>
        <w:t>The following standards and specifications shall be adhered to:</w:t>
      </w:r>
    </w:p>
    <w:p w14:paraId="32FCABB2" w14:textId="77777777" w:rsidR="00906DFA" w:rsidRPr="009B6BC2" w:rsidRDefault="000738D9">
      <w:pPr>
        <w:tabs>
          <w:tab w:val="left" w:pos="3542"/>
        </w:tabs>
        <w:snapToGrid w:val="0"/>
        <w:spacing w:after="160" w:line="320" w:lineRule="atLeast"/>
        <w:ind w:left="5103" w:hanging="3402"/>
        <w:jc w:val="both"/>
        <w:rPr>
          <w:rFonts w:ascii="Arial" w:eastAsia="Verdana" w:hAnsi="Arial" w:cs="Arial"/>
        </w:rPr>
      </w:pPr>
      <w:r w:rsidRPr="009B6BC2">
        <w:rPr>
          <w:rFonts w:ascii="Arial" w:eastAsia="Verdana" w:hAnsi="Arial" w:cs="Arial"/>
        </w:rPr>
        <w:t>Three-phase induction motor</w:t>
      </w:r>
      <w:r w:rsidRPr="009B6BC2">
        <w:rPr>
          <w:rFonts w:ascii="Arial" w:eastAsia="Verdana" w:hAnsi="Arial" w:cs="Arial"/>
        </w:rPr>
        <w:tab/>
      </w:r>
      <w:r w:rsidRPr="009B6BC2">
        <w:rPr>
          <w:rFonts w:ascii="Arial" w:eastAsia="Verdana" w:hAnsi="Arial" w:cs="Arial"/>
        </w:rPr>
        <w:t>－</w:t>
      </w:r>
      <w:r w:rsidRPr="009B6BC2">
        <w:rPr>
          <w:rFonts w:ascii="Arial" w:eastAsia="Verdana" w:hAnsi="Arial" w:cs="Arial"/>
        </w:rPr>
        <w:tab/>
        <w:t>IS 325, IEC 34</w:t>
      </w:r>
    </w:p>
    <w:p w14:paraId="2253A787" w14:textId="77777777" w:rsidR="00906DFA" w:rsidRPr="009B6BC2" w:rsidRDefault="000738D9">
      <w:pPr>
        <w:tabs>
          <w:tab w:val="left" w:pos="3828"/>
        </w:tabs>
        <w:snapToGrid w:val="0"/>
        <w:spacing w:after="160" w:line="320" w:lineRule="atLeast"/>
        <w:ind w:left="5103" w:hanging="3402"/>
        <w:jc w:val="both"/>
        <w:rPr>
          <w:rFonts w:ascii="Arial" w:eastAsia="Verdana" w:hAnsi="Arial" w:cs="Arial"/>
        </w:rPr>
      </w:pPr>
      <w:r w:rsidRPr="009B6BC2">
        <w:rPr>
          <w:rFonts w:ascii="Arial" w:eastAsia="Verdana" w:hAnsi="Arial" w:cs="Arial"/>
        </w:rPr>
        <w:t>Single phase AC motor</w:t>
      </w:r>
      <w:r w:rsidRPr="009B6BC2">
        <w:rPr>
          <w:rFonts w:ascii="Arial" w:eastAsia="Verdana" w:hAnsi="Arial" w:cs="Arial"/>
        </w:rPr>
        <w:tab/>
      </w:r>
      <w:r w:rsidRPr="009B6BC2">
        <w:rPr>
          <w:rFonts w:ascii="Arial" w:eastAsia="Verdana" w:hAnsi="Arial" w:cs="Arial"/>
        </w:rPr>
        <w:t>－</w:t>
      </w:r>
      <w:r w:rsidRPr="009B6BC2">
        <w:rPr>
          <w:rFonts w:ascii="Arial" w:eastAsia="Verdana" w:hAnsi="Arial" w:cs="Arial"/>
        </w:rPr>
        <w:tab/>
        <w:t>IS 996, IEC 34</w:t>
      </w:r>
    </w:p>
    <w:p w14:paraId="7E4EB40A" w14:textId="77777777" w:rsidR="00906DFA" w:rsidRPr="009B6BC2" w:rsidRDefault="000738D9">
      <w:pPr>
        <w:tabs>
          <w:tab w:val="left" w:pos="5103"/>
        </w:tabs>
        <w:snapToGrid w:val="0"/>
        <w:spacing w:after="160" w:line="320" w:lineRule="atLeast"/>
        <w:ind w:firstLine="1701"/>
        <w:jc w:val="both"/>
        <w:rPr>
          <w:rFonts w:ascii="Arial" w:eastAsia="Verdana" w:hAnsi="Arial" w:cs="Arial"/>
        </w:rPr>
      </w:pPr>
      <w:r w:rsidRPr="009B6BC2">
        <w:rPr>
          <w:rFonts w:ascii="Arial" w:eastAsia="Verdana" w:hAnsi="Arial" w:cs="Arial"/>
        </w:rPr>
        <w:t>Lifting motor</w:t>
      </w:r>
      <w:r w:rsidRPr="009B6BC2">
        <w:rPr>
          <w:rFonts w:ascii="Arial" w:eastAsia="Verdana" w:hAnsi="Arial" w:cs="Arial"/>
        </w:rPr>
        <w:tab/>
      </w:r>
      <w:r w:rsidRPr="009B6BC2">
        <w:rPr>
          <w:rFonts w:ascii="Arial" w:eastAsia="Verdana" w:hAnsi="Arial" w:cs="Arial"/>
        </w:rPr>
        <w:t>－</w:t>
      </w:r>
      <w:r w:rsidRPr="009B6BC2">
        <w:rPr>
          <w:rFonts w:ascii="Arial" w:eastAsia="Verdana" w:hAnsi="Arial" w:cs="Arial"/>
        </w:rPr>
        <w:tab/>
        <w:t>IS 3177, IEC 34</w:t>
      </w:r>
    </w:p>
    <w:p w14:paraId="2C5DE735" w14:textId="77777777" w:rsidR="00906DFA" w:rsidRPr="009B6BC2" w:rsidRDefault="000738D9">
      <w:pPr>
        <w:tabs>
          <w:tab w:val="left" w:pos="5103"/>
        </w:tabs>
        <w:snapToGrid w:val="0"/>
        <w:spacing w:after="160" w:line="320" w:lineRule="atLeast"/>
        <w:ind w:left="5812" w:hanging="4111"/>
        <w:jc w:val="both"/>
        <w:rPr>
          <w:rFonts w:ascii="Arial" w:eastAsia="Verdana" w:hAnsi="Arial" w:cs="Arial"/>
        </w:rPr>
      </w:pPr>
      <w:r w:rsidRPr="009B6BC2">
        <w:rPr>
          <w:rFonts w:ascii="Arial" w:eastAsia="Verdana" w:hAnsi="Arial" w:cs="Arial"/>
        </w:rPr>
        <w:t>DC motor</w:t>
      </w:r>
      <w:r w:rsidRPr="009B6BC2">
        <w:rPr>
          <w:rFonts w:ascii="Arial" w:eastAsia="Verdana" w:hAnsi="Arial" w:cs="Arial"/>
        </w:rPr>
        <w:tab/>
      </w:r>
      <w:r w:rsidRPr="009B6BC2">
        <w:rPr>
          <w:rFonts w:ascii="Arial" w:eastAsia="Verdana" w:hAnsi="Arial" w:cs="Arial"/>
        </w:rPr>
        <w:t>－</w:t>
      </w:r>
      <w:r w:rsidRPr="009B6BC2">
        <w:rPr>
          <w:rFonts w:ascii="Arial" w:eastAsia="Verdana" w:hAnsi="Arial" w:cs="Arial"/>
        </w:rPr>
        <w:tab/>
        <w:t>IS 4722</w:t>
      </w:r>
    </w:p>
    <w:p w14:paraId="297BB499" w14:textId="77777777" w:rsidR="00906DFA" w:rsidRPr="009B6BC2" w:rsidRDefault="000738D9">
      <w:pPr>
        <w:snapToGrid w:val="0"/>
        <w:spacing w:after="160" w:line="320" w:lineRule="atLeast"/>
        <w:jc w:val="both"/>
        <w:rPr>
          <w:rFonts w:ascii="Arial" w:eastAsia="Verdana" w:hAnsi="Arial" w:cs="Arial"/>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Verdana" w:hAnsi="Arial" w:cs="Arial"/>
          </w:rPr>
          <w:t>A.1.21</w:t>
        </w:r>
        <w:r w:rsidRPr="009B6BC2">
          <w:rPr>
            <w:rFonts w:ascii="Arial" w:eastAsia="Verdana" w:hAnsi="Arial" w:cs="Arial"/>
          </w:rPr>
          <w:tab/>
        </w:r>
      </w:smartTag>
      <w:r w:rsidRPr="009B6BC2">
        <w:rPr>
          <w:rFonts w:ascii="Arial" w:eastAsia="Verdana" w:hAnsi="Arial" w:cs="Arial"/>
        </w:rPr>
        <w:t>Permitted temperature rise is as shown below:</w:t>
      </w:r>
    </w:p>
    <w:p w14:paraId="09CC0AFB"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 xml:space="preserve">Air-cooled motor: </w:t>
      </w:r>
      <w:smartTag w:uri="urn:schemas-microsoft-com:office:smarttags" w:element="chmetcnv">
        <w:smartTagPr>
          <w:attr w:name="UnitName" w:val="C"/>
          <w:attr w:name="SourceValue" w:val="70"/>
          <w:attr w:name="HasSpace" w:val="False"/>
          <w:attr w:name="Negative" w:val="False"/>
          <w:attr w:name="NumberType" w:val="1"/>
          <w:attr w:name="TCSC" w:val="0"/>
        </w:smartTagPr>
        <w:r w:rsidRPr="009B6BC2">
          <w:rPr>
            <w:rFonts w:ascii="Arial" w:eastAsia="Verdana" w:hAnsi="Arial" w:cs="Arial"/>
          </w:rPr>
          <w:t>70</w:t>
        </w:r>
        <w:r w:rsidRPr="009B6BC2">
          <w:rPr>
            <w:rFonts w:ascii="Arial" w:eastAsia="Verdana" w:hAnsi="Arial" w:cs="Arial"/>
          </w:rPr>
          <w:sym w:font="Symbol" w:char="00B0"/>
        </w:r>
      </w:smartTag>
      <w:r w:rsidRPr="009B6BC2">
        <w:rPr>
          <w:rFonts w:ascii="Arial" w:eastAsia="Verdana" w:hAnsi="Arial" w:cs="Arial"/>
        </w:rPr>
        <w:t>C, use resistance-method to measure both insulation class B and F.</w:t>
      </w:r>
    </w:p>
    <w:p w14:paraId="73CDF7E7"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Water-cooled motor: Temperature rise of 6.6KV motors shall be limited to Class B .</w:t>
      </w:r>
    </w:p>
    <w:p w14:paraId="3FAC4604" w14:textId="77777777" w:rsidR="00906DFA" w:rsidRPr="009B6BC2" w:rsidRDefault="000738D9">
      <w:pPr>
        <w:snapToGrid w:val="0"/>
        <w:spacing w:after="160" w:line="320" w:lineRule="atLeast"/>
        <w:jc w:val="both"/>
        <w:rPr>
          <w:rFonts w:ascii="Arial" w:eastAsia="Verdana" w:hAnsi="Arial" w:cs="Arial"/>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Verdana" w:hAnsi="Arial" w:cs="Arial"/>
          </w:rPr>
          <w:t>A.1.22</w:t>
        </w:r>
        <w:r w:rsidRPr="009B6BC2">
          <w:rPr>
            <w:rFonts w:ascii="Arial" w:eastAsia="Verdana" w:hAnsi="Arial" w:cs="Arial"/>
          </w:rPr>
          <w:tab/>
        </w:r>
      </w:smartTag>
      <w:r w:rsidRPr="009B6BC2">
        <w:rPr>
          <w:rFonts w:ascii="Arial" w:eastAsia="Verdana" w:hAnsi="Arial" w:cs="Arial"/>
        </w:rPr>
        <w:t>Startup time of motor is as shown below:</w:t>
      </w:r>
    </w:p>
    <w:p w14:paraId="4F06CCE9" w14:textId="77777777" w:rsidR="00906DFA" w:rsidRPr="009B6BC2" w:rsidRDefault="000738D9">
      <w:pPr>
        <w:snapToGrid w:val="0"/>
        <w:spacing w:after="160" w:line="320" w:lineRule="atLeast"/>
        <w:ind w:left="1330" w:hanging="479"/>
        <w:jc w:val="both"/>
        <w:rPr>
          <w:rFonts w:ascii="Arial" w:eastAsia="Verdana" w:hAnsi="Arial" w:cs="Arial"/>
        </w:rPr>
      </w:pPr>
      <w:r w:rsidRPr="009B6BC2">
        <w:rPr>
          <w:rFonts w:ascii="Arial" w:eastAsia="Verdana" w:hAnsi="Arial" w:cs="Arial"/>
        </w:rPr>
        <w:t>i)</w:t>
      </w:r>
      <w:r w:rsidRPr="009B6BC2">
        <w:rPr>
          <w:rFonts w:ascii="Arial" w:eastAsia="Verdana" w:hAnsi="Arial" w:cs="Arial"/>
        </w:rPr>
        <w:tab/>
        <w:t>As for the motors with 20s startup time, when starting under minimum permitted voltage, the withstand time of locked-rotor when receiving the maximum voltage limit under hot status shall at least be greater than the startup time by 2.5s.</w:t>
      </w:r>
    </w:p>
    <w:p w14:paraId="52EFEF18" w14:textId="77777777" w:rsidR="00906DFA" w:rsidRPr="009B6BC2" w:rsidRDefault="000738D9">
      <w:pPr>
        <w:snapToGrid w:val="0"/>
        <w:spacing w:after="160" w:line="320" w:lineRule="atLeast"/>
        <w:ind w:left="1330" w:hanging="479"/>
        <w:jc w:val="both"/>
        <w:rPr>
          <w:rFonts w:ascii="Arial" w:eastAsia="Verdana" w:hAnsi="Arial" w:cs="Arial"/>
        </w:rPr>
      </w:pPr>
      <w:r w:rsidRPr="009B6BC2">
        <w:rPr>
          <w:rFonts w:ascii="Times New Roman" w:eastAsia="SimSun" w:hAnsi="Times New Roman" w:cs="Times New Roman"/>
          <w:kern w:val="2"/>
          <w:sz w:val="24"/>
          <w:szCs w:val="24"/>
          <w:lang w:eastAsia="zh-CN"/>
        </w:rPr>
        <w:t>ii)</w:t>
      </w:r>
      <w:r w:rsidRPr="009B6BC2">
        <w:rPr>
          <w:rFonts w:ascii="Arial" w:eastAsia="Verdana" w:hAnsi="Arial" w:cs="Arial"/>
        </w:rPr>
        <w:tab/>
        <w:t>As for the motors with 20s-40s (inclusive) startup time, when starting under minimum permitted voltage, the withstand time of locked-rotor when receiving the maximum voltage limit under hot status shall at least be greater than the startup time by 5s.</w:t>
      </w:r>
    </w:p>
    <w:p w14:paraId="59B44D80" w14:textId="77777777" w:rsidR="00906DFA" w:rsidRPr="009B6BC2" w:rsidRDefault="000738D9">
      <w:pPr>
        <w:snapToGrid w:val="0"/>
        <w:spacing w:after="160" w:line="320" w:lineRule="atLeast"/>
        <w:ind w:left="1330" w:hanging="479"/>
        <w:jc w:val="both"/>
        <w:rPr>
          <w:rFonts w:ascii="Arial" w:eastAsia="Verdana" w:hAnsi="Arial" w:cs="Arial"/>
        </w:rPr>
      </w:pPr>
      <w:r w:rsidRPr="009B6BC2">
        <w:rPr>
          <w:rFonts w:ascii="Arial" w:eastAsia="Verdana" w:hAnsi="Arial" w:cs="Arial"/>
        </w:rPr>
        <w:t>iii)</w:t>
      </w:r>
      <w:r w:rsidRPr="009B6BC2">
        <w:rPr>
          <w:rFonts w:ascii="Arial" w:eastAsia="Verdana" w:hAnsi="Arial" w:cs="Arial"/>
        </w:rPr>
        <w:tab/>
        <w:t>As for the motors with startup time greater than 45s, when starting under minimum permitted voltage, the withstand time of locked-rotor when receiving the maximum voltage limit under hot status shall at least be greater than the startup time by 10%.</w:t>
      </w:r>
    </w:p>
    <w:p w14:paraId="750E02E9" w14:textId="77777777" w:rsidR="00906DFA" w:rsidRPr="009B6BC2" w:rsidRDefault="000738D9">
      <w:pPr>
        <w:snapToGrid w:val="0"/>
        <w:spacing w:after="160" w:line="320" w:lineRule="atLeast"/>
        <w:ind w:left="1330" w:hanging="479"/>
        <w:jc w:val="both"/>
        <w:rPr>
          <w:rFonts w:ascii="Times New Roman" w:eastAsia="SimSun" w:hAnsi="Times New Roman" w:cs="Times New Roman"/>
          <w:kern w:val="2"/>
          <w:sz w:val="24"/>
          <w:szCs w:val="24"/>
          <w:lang w:val="en-GB" w:eastAsia="zh-CN"/>
        </w:rPr>
      </w:pPr>
      <w:r w:rsidRPr="009B6BC2">
        <w:rPr>
          <w:rFonts w:ascii="Arial" w:eastAsia="Verdana" w:hAnsi="Arial" w:cs="Arial"/>
        </w:rPr>
        <w:t>iv)</w:t>
      </w:r>
      <w:r w:rsidRPr="009B6BC2">
        <w:rPr>
          <w:rFonts w:ascii="Arial" w:eastAsia="Verdana" w:hAnsi="Arial" w:cs="Arial"/>
        </w:rPr>
        <w:tab/>
        <w:t>If the above requirements cannot be satisfied, then, the main shaft of the motor shall be installed with a rotary speed switch.</w:t>
      </w:r>
    </w:p>
    <w:p w14:paraId="35929590"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Year" w:val="1899"/>
          <w:attr w:name="Month" w:val="12"/>
          <w:attr w:name="Day" w:val="30"/>
          <w:attr w:name="IsLunarDate" w:val="False"/>
          <w:attr w:name="IsROCDate" w:val="False"/>
        </w:smartTagPr>
        <w:r w:rsidRPr="009B6BC2">
          <w:rPr>
            <w:rFonts w:ascii="Times New Roman" w:eastAsia="SimSun" w:hAnsi="Times New Roman" w:cs="Times New Roman"/>
            <w:kern w:val="2"/>
            <w:sz w:val="24"/>
            <w:szCs w:val="24"/>
            <w:lang w:val="en-GB" w:eastAsia="zh-CN"/>
          </w:rPr>
          <w:t>A.1.23</w:t>
        </w:r>
        <w:r w:rsidRPr="009B6BC2">
          <w:rPr>
            <w:rFonts w:ascii="Times New Roman" w:eastAsia="SimSun" w:hAnsi="Times New Roman" w:cs="Times New Roman"/>
            <w:kern w:val="2"/>
            <w:sz w:val="24"/>
            <w:szCs w:val="24"/>
            <w:lang w:val="en-GB" w:eastAsia="zh-CN"/>
          </w:rPr>
          <w:tab/>
        </w:r>
      </w:smartTag>
      <w:r w:rsidRPr="009B6BC2">
        <w:rPr>
          <w:rFonts w:ascii="Arial" w:eastAsia="Verdana" w:hAnsi="Arial" w:cs="Arial"/>
        </w:rPr>
        <w:t>All motors shall be able to be started up on-line directly via any type of circuit breaker.</w:t>
      </w:r>
    </w:p>
    <w:p w14:paraId="538084F6"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Verdana" w:hAnsi="Arial" w:cs="Arial"/>
          </w:rPr>
          <w:t>A.1.24</w:t>
        </w:r>
        <w:r w:rsidRPr="009B6BC2">
          <w:rPr>
            <w:rFonts w:ascii="Arial" w:eastAsia="Verdana" w:hAnsi="Arial" w:cs="Arial"/>
          </w:rPr>
          <w:tab/>
        </w:r>
      </w:smartTag>
      <w:r w:rsidRPr="009B6BC2">
        <w:rPr>
          <w:rFonts w:ascii="Arial" w:eastAsia="Verdana" w:hAnsi="Arial" w:cs="Arial"/>
        </w:rPr>
        <w:t>Emergency stop button shall be furnished aside all motors as per relative Indian regulations.</w:t>
      </w:r>
    </w:p>
    <w:p w14:paraId="0479AE6F"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Verdana" w:hAnsi="Arial" w:cs="Arial"/>
          </w:rPr>
          <w:t>A.1.25</w:t>
        </w:r>
        <w:r w:rsidRPr="009B6BC2">
          <w:rPr>
            <w:rFonts w:ascii="Arial" w:eastAsia="Verdana" w:hAnsi="Arial" w:cs="Arial"/>
          </w:rPr>
          <w:tab/>
        </w:r>
      </w:smartTag>
      <w:r w:rsidRPr="009B6BC2">
        <w:rPr>
          <w:rFonts w:ascii="Arial" w:eastAsia="Verdana" w:hAnsi="Arial" w:cs="Arial"/>
        </w:rPr>
        <w:t xml:space="preserve">All motors shall be designed in such a manner that in case of extreme variation of voltage </w:t>
      </w:r>
      <w:r w:rsidRPr="009B6BC2">
        <w:rPr>
          <w:rFonts w:ascii="Arial" w:eastAsia="Verdana" w:hAnsi="Arial" w:cs="Arial"/>
        </w:rPr>
        <w:lastRenderedPageBreak/>
        <w:t>and frequency, the maximum impulse current and rotor-locking as well as the maximum torque resulted therefrom will not endanger the motor and the driven equipment.</w:t>
      </w:r>
    </w:p>
    <w:p w14:paraId="4B257C5D"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IsROCDate" w:val="False"/>
          <w:attr w:name="IsLunarDate" w:val="False"/>
          <w:attr w:name="Day" w:val="30"/>
          <w:attr w:name="Month" w:val="12"/>
          <w:attr w:name="Year" w:val="1899"/>
        </w:smartTagPr>
        <w:r w:rsidRPr="009B6BC2">
          <w:rPr>
            <w:rFonts w:ascii="Arial" w:eastAsia="Verdana" w:hAnsi="Arial" w:cs="Arial"/>
          </w:rPr>
          <w:t>A.</w:t>
        </w:r>
        <w:smartTag w:uri="urn:schemas-microsoft-com:office:smarttags" w:element="chmetcnv">
          <w:smartTagPr>
            <w:attr w:name="NumberType" w:val="1"/>
            <w:attr w:name="Negative" w:val="False"/>
            <w:attr w:name="HasSpace" w:val="False"/>
            <w:attr w:name="SourceValue" w:val="1.26"/>
            <w:attr w:name="UnitName" w:val="in"/>
          </w:smartTagPr>
          <w:r w:rsidRPr="009B6BC2">
            <w:rPr>
              <w:rFonts w:ascii="Arial" w:eastAsia="Verdana" w:hAnsi="Arial" w:cs="Arial"/>
            </w:rPr>
            <w:t>1.26</w:t>
          </w:r>
          <w:r w:rsidRPr="009B6BC2">
            <w:rPr>
              <w:rFonts w:ascii="Arial" w:eastAsia="Verdana" w:hAnsi="Arial" w:cs="Arial"/>
            </w:rPr>
            <w:tab/>
          </w:r>
        </w:smartTag>
      </w:smartTag>
      <w:r w:rsidRPr="009B6BC2">
        <w:rPr>
          <w:rFonts w:ascii="Arial" w:eastAsia="Verdana" w:hAnsi="Arial" w:cs="Arial"/>
        </w:rPr>
        <w:t>In order to realize differential protection, neutral line current transformer of PS degree shall be provided for each phase on motors with rated power ≥1000kW, in which independent neutral terminal junction boxes shall be used respectively. Differential CT and junction box shall be supplied by the motor manufacturer, who shall be responsible for the leading out of the neutral and the connection of differential CT. If connecting through cables, the applicable cables shall satisfy the requirements stated in Attachment A.2 and the wiring terminal for cables shall be shrinkage terminal. Differential CT junction box can be arranged at the opposite side of the terminal box for the main wire of the motor.</w:t>
      </w:r>
    </w:p>
    <w:p w14:paraId="7820E3C8" w14:textId="77777777" w:rsidR="00906DFA" w:rsidRPr="009B6BC2" w:rsidRDefault="000738D9">
      <w:pPr>
        <w:snapToGrid w:val="0"/>
        <w:spacing w:after="160" w:line="320" w:lineRule="atLeast"/>
        <w:ind w:left="851" w:hanging="851"/>
        <w:jc w:val="both"/>
        <w:rPr>
          <w:rFonts w:ascii="Arial" w:eastAsia="Verdana" w:hAnsi="Arial" w:cs="Arial"/>
        </w:rPr>
      </w:pPr>
      <w:r w:rsidRPr="009B6BC2">
        <w:rPr>
          <w:rFonts w:ascii="Arial" w:eastAsia="Verdana" w:hAnsi="Arial" w:cs="Arial"/>
        </w:rPr>
        <w:t>A.1.27</w:t>
      </w:r>
      <w:r w:rsidRPr="009B6BC2">
        <w:rPr>
          <w:rFonts w:ascii="Arial" w:eastAsia="Verdana" w:hAnsi="Arial" w:cs="Arial"/>
        </w:rPr>
        <w:tab/>
        <w:t>The motor shall withstand for 1 sec due to sudden application of 150% rated voltage during bus transfer due to phase difference between the incoming voltage and the motor residual voltage.</w:t>
      </w:r>
    </w:p>
    <w:p w14:paraId="20CF745B"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Verdana" w:hAnsi="Arial" w:cs="Arial"/>
          </w:rPr>
          <w:t>A.1.28</w:t>
        </w:r>
        <w:r w:rsidRPr="009B6BC2">
          <w:rPr>
            <w:rFonts w:ascii="Arial" w:eastAsia="Verdana" w:hAnsi="Arial" w:cs="Arial"/>
          </w:rPr>
          <w:tab/>
        </w:r>
      </w:smartTag>
      <w:r w:rsidRPr="009B6BC2">
        <w:rPr>
          <w:rFonts w:ascii="Arial" w:eastAsia="Verdana" w:hAnsi="Arial" w:cs="Arial"/>
        </w:rPr>
        <w:t>All motors shall be able to restore normal running in the following cases: system failure results in power loss of 0.2s (time for failure removal), then, suddenly the voltage is restored up to 60% of rated voltage, and kept at this value for 3 minutes, then, again the voltage is suddenly restored up to 80% of rated voltage, the motor, beginning from this value, shall be able to be accelerated and totally recovered to normal operation under the heaviest-load operating condition (fan and/or damper is open, pump outlet valve is open, rotary speed controller is at position of max. rotary speed and etc.).</w:t>
      </w:r>
    </w:p>
    <w:p w14:paraId="51AF94E9"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Verdana" w:hAnsi="Arial" w:cs="Arial"/>
          </w:rPr>
          <w:t>A.1.29</w:t>
        </w:r>
        <w:r w:rsidRPr="009B6BC2">
          <w:rPr>
            <w:rFonts w:ascii="Arial" w:eastAsia="Verdana" w:hAnsi="Arial" w:cs="Arial"/>
          </w:rPr>
          <w:tab/>
        </w:r>
      </w:smartTag>
      <w:r w:rsidRPr="009B6BC2">
        <w:rPr>
          <w:rFonts w:ascii="Arial" w:eastAsia="Verdana" w:hAnsi="Arial" w:cs="Arial"/>
        </w:rPr>
        <w:t>Motor shall be able to be started under full voltage; it is also suitable to be started at 110% rated voltage without being over-heated.</w:t>
      </w:r>
    </w:p>
    <w:p w14:paraId="57F07DEB"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Verdana" w:hAnsi="Arial" w:cs="Arial"/>
          </w:rPr>
          <w:t>A.1.30</w:t>
        </w:r>
        <w:r w:rsidRPr="009B6BC2">
          <w:rPr>
            <w:rFonts w:ascii="Arial" w:eastAsia="Verdana" w:hAnsi="Arial" w:cs="Arial"/>
          </w:rPr>
          <w:tab/>
        </w:r>
      </w:smartTag>
      <w:r w:rsidRPr="009B6BC2">
        <w:rPr>
          <w:rFonts w:ascii="Arial" w:eastAsia="Verdana" w:hAnsi="Arial" w:cs="Arial"/>
        </w:rPr>
        <w:t>Even if under the condition that there is a -20% difference between power source voltage and rated voltage, the motor shall also be able to fulfill a complete start cycle of driven equipment without any damage.</w:t>
      </w:r>
    </w:p>
    <w:p w14:paraId="401B80F4" w14:textId="77777777" w:rsidR="00906DFA" w:rsidRPr="009B6BC2" w:rsidRDefault="000738D9">
      <w:pPr>
        <w:snapToGrid w:val="0"/>
        <w:spacing w:after="160" w:line="320" w:lineRule="atLeast"/>
        <w:ind w:left="851" w:hanging="851"/>
        <w:jc w:val="both"/>
        <w:rPr>
          <w:rFonts w:ascii="Arial" w:eastAsia="Verdana" w:hAnsi="Arial" w:cs="Arial"/>
        </w:rPr>
      </w:pPr>
      <w:r w:rsidRPr="009B6BC2">
        <w:rPr>
          <w:rFonts w:ascii="Arial" w:eastAsia="Verdana" w:hAnsi="Arial" w:cs="Arial"/>
        </w:rPr>
        <w:t>A.1.31</w:t>
      </w:r>
      <w:r w:rsidRPr="009B6BC2">
        <w:rPr>
          <w:rFonts w:ascii="Arial" w:eastAsia="Verdana" w:hAnsi="Arial" w:cs="Arial"/>
        </w:rPr>
        <w:tab/>
        <w:t>Delete.</w:t>
      </w:r>
    </w:p>
    <w:p w14:paraId="7A2EEFA5" w14:textId="77777777" w:rsidR="00906DFA" w:rsidRPr="009B6BC2" w:rsidRDefault="000738D9">
      <w:pPr>
        <w:snapToGrid w:val="0"/>
        <w:spacing w:after="160" w:line="320" w:lineRule="atLeast"/>
        <w:jc w:val="both"/>
        <w:rPr>
          <w:rFonts w:ascii="Arial" w:eastAsia="Verdana" w:hAnsi="Arial" w:cs="Arial"/>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Verdana" w:hAnsi="Arial" w:cs="Arial"/>
          </w:rPr>
          <w:t>A.1.32</w:t>
        </w:r>
        <w:r w:rsidRPr="009B6BC2">
          <w:rPr>
            <w:rFonts w:ascii="Arial" w:eastAsia="Verdana" w:hAnsi="Arial" w:cs="Arial"/>
          </w:rPr>
          <w:tab/>
        </w:r>
      </w:smartTag>
      <w:r w:rsidRPr="009B6BC2">
        <w:rPr>
          <w:rFonts w:ascii="Arial" w:eastAsia="Verdana" w:hAnsi="Arial" w:cs="Arial"/>
        </w:rPr>
        <w:t>Conductor of stator windings is made of copper.</w:t>
      </w:r>
    </w:p>
    <w:p w14:paraId="75AC996E"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Verdana" w:hAnsi="Arial" w:cs="Arial"/>
          </w:rPr>
          <w:t>A.1.33</w:t>
        </w:r>
        <w:r w:rsidRPr="009B6BC2">
          <w:rPr>
            <w:rFonts w:ascii="Arial" w:eastAsia="Verdana" w:hAnsi="Arial" w:cs="Arial"/>
          </w:rPr>
          <w:tab/>
        </w:r>
      </w:smartTag>
      <w:r w:rsidRPr="009B6BC2">
        <w:rPr>
          <w:rFonts w:ascii="Arial" w:eastAsia="Verdana" w:hAnsi="Arial" w:cs="Arial"/>
        </w:rPr>
        <w:t>Rated power and rotary speed of each type of DC motor shall adapt to the characteristic of driven load. The motor shall be able to drive its driven equipment to operate continuously; and the temperature of its iron core and windings will not exceed the temperature limit specified in appropriate standards; even if the power source voltage deviates from the rated voltage by +15/-20%, the motor will still be satisfied.</w:t>
      </w:r>
    </w:p>
    <w:p w14:paraId="798700FA"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Verdana" w:hAnsi="Arial" w:cs="Arial"/>
          </w:rPr>
          <w:t>A.1.34</w:t>
        </w:r>
        <w:r w:rsidRPr="009B6BC2">
          <w:rPr>
            <w:rFonts w:ascii="Arial" w:eastAsia="Verdana" w:hAnsi="Arial" w:cs="Arial"/>
          </w:rPr>
          <w:tab/>
        </w:r>
      </w:smartTag>
      <w:r w:rsidRPr="009B6BC2">
        <w:rPr>
          <w:rFonts w:ascii="Arial" w:eastAsia="Verdana" w:hAnsi="Arial" w:cs="Arial"/>
        </w:rPr>
        <w:t xml:space="preserve">Generally, the rotary speed can be reversed through phase reversal, except for some motors, rotary direction of which will be indicated clearly by marked arrow. When DC power source is connected to terminals identified by letters of R, Y and B, the motor will be running in normal direction. Motors of same type shall be 100% interchangeable, easy to be interchanged without the need to be machined or installed specially or adjusted in </w:t>
      </w:r>
      <w:r w:rsidRPr="009B6BC2">
        <w:rPr>
          <w:rFonts w:ascii="Arial" w:eastAsia="Verdana" w:hAnsi="Arial" w:cs="Arial"/>
        </w:rPr>
        <w:lastRenderedPageBreak/>
        <w:t>connection. All components of motors of same type shall be interchangeable also.</w:t>
      </w:r>
    </w:p>
    <w:p w14:paraId="4B3D65F0"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Verdana" w:hAnsi="Arial" w:cs="Arial"/>
          </w:rPr>
          <w:t>A.1.35</w:t>
        </w:r>
        <w:r w:rsidRPr="009B6BC2">
          <w:rPr>
            <w:rFonts w:ascii="Arial" w:eastAsia="Verdana" w:hAnsi="Arial" w:cs="Arial"/>
          </w:rPr>
          <w:tab/>
        </w:r>
      </w:smartTag>
      <w:r w:rsidRPr="009B6BC2">
        <w:rPr>
          <w:rFonts w:ascii="Arial" w:eastAsia="Verdana" w:hAnsi="Arial" w:cs="Arial"/>
        </w:rPr>
        <w:t>Motor is allowed to be over-speeded (exceeding rated rotary speed by 20%) for 2 minutes.</w:t>
      </w:r>
    </w:p>
    <w:p w14:paraId="0D7C906B"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Verdana" w:hAnsi="Arial" w:cs="Arial"/>
          </w:rPr>
          <w:t>A.1.36</w:t>
        </w:r>
        <w:r w:rsidRPr="009B6BC2">
          <w:rPr>
            <w:rFonts w:ascii="Arial" w:eastAsia="Verdana" w:hAnsi="Arial" w:cs="Arial"/>
          </w:rPr>
          <w:tab/>
        </w:r>
      </w:smartTag>
      <w:r w:rsidRPr="009B6BC2">
        <w:rPr>
          <w:rFonts w:ascii="Arial" w:eastAsia="Verdana" w:hAnsi="Arial" w:cs="Arial"/>
        </w:rPr>
        <w:t>If sleeve bearings are not installed for the motors, anti-wear bearings shall be installed. Vertical shaft motors shall be provided with thrust bearings and pilot bearings. The bearings shall be provided with sealing parts to prevent leakage of lube oil and ingress of foreign substances such as dirt and water into the internal space of the bearings. The sleeve bearing shall be separated shaft sleeve with an oil ring, permanently aligned and operating in a sealed manner. The bearings lubricated with grease are to be pre lubricated, which are also provided with forced lubricating and draining devices so as to prevent excessive lubrication. Oil-immersion bearings shall be furnished with integrated self-cooling oil storage tank, oil ring detection point, oil level observation glass and oil level gauge showing stationary and rotary conditions, as well as oil filling and draining plugs. The Supplier shall insulate the bearings according to the requirements to prevent the generation of shaft current and damage to the bearing caused thereby.</w:t>
      </w:r>
    </w:p>
    <w:p w14:paraId="7EBCFF61"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Verdana" w:hAnsi="Arial" w:cs="Arial"/>
          </w:rPr>
          <w:t>A.1.37</w:t>
        </w:r>
        <w:r w:rsidRPr="009B6BC2">
          <w:rPr>
            <w:rFonts w:ascii="Arial" w:eastAsia="Verdana" w:hAnsi="Arial" w:cs="Arial"/>
          </w:rPr>
          <w:tab/>
        </w:r>
      </w:smartTag>
      <w:r w:rsidRPr="009B6BC2">
        <w:rPr>
          <w:rFonts w:ascii="Arial" w:eastAsia="Verdana" w:hAnsi="Arial" w:cs="Arial"/>
        </w:rPr>
        <w:t>Oiling lubrication through oil nozzle is not feasible for small power motor, for lubrication of which the ball bearings may be furnished with sealing-type lubrication chamber without oil nozzle. With such kind of lubrication, the motor shall be able to run continuously for 20,000 working hours or three years (subject to the earlier date in the above two time periods) without maintenance.</w:t>
      </w:r>
    </w:p>
    <w:p w14:paraId="339E3A61"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Verdana" w:hAnsi="Arial" w:cs="Arial"/>
          </w:rPr>
          <w:t>A.1.38</w:t>
        </w:r>
        <w:r w:rsidRPr="009B6BC2">
          <w:rPr>
            <w:rFonts w:ascii="Arial" w:eastAsia="Verdana" w:hAnsi="Arial" w:cs="Arial"/>
          </w:rPr>
          <w:tab/>
        </w:r>
      </w:smartTag>
      <w:r w:rsidRPr="009B6BC2">
        <w:rPr>
          <w:rFonts w:ascii="Arial" w:eastAsia="Verdana" w:hAnsi="Arial" w:cs="Arial"/>
        </w:rPr>
        <w:t>Because switching over of power supply needs a certain time and the motor terminal may have some residual voltage, therefore, the windings shall be such designed that the windings can withstand the electro-dynamic effect at the time when the motor is connecting to a new power supply.</w:t>
      </w:r>
    </w:p>
    <w:p w14:paraId="583264BE"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Verdana" w:hAnsi="Arial" w:cs="Arial"/>
          </w:rPr>
          <w:t>A.1.39</w:t>
        </w:r>
        <w:r w:rsidRPr="009B6BC2">
          <w:rPr>
            <w:rFonts w:ascii="Arial" w:eastAsia="Verdana" w:hAnsi="Arial" w:cs="Arial"/>
          </w:rPr>
          <w:tab/>
        </w:r>
      </w:smartTag>
      <w:r w:rsidRPr="009B6BC2">
        <w:rPr>
          <w:rFonts w:ascii="Arial" w:eastAsia="Verdana" w:hAnsi="Arial" w:cs="Arial"/>
        </w:rPr>
        <w:t>Six winding terminals will be led out, connecting method of which will not be specified. The junction box shall be installed at the left-hand side (facing the non-driving end); the junction box shall be such designed that it will be fully protected under any operating condition.</w:t>
      </w:r>
    </w:p>
    <w:p w14:paraId="204FAE22"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The motor junction box shall be of removable type, and the layout thereof shall be in compliance with the Indian Standards, namely, it shall be arranged on the motor base/sole plate. Unless otherwise specifically permitted, the junction box shall be capable of rotating for 360°, and 90° for each rotation.</w:t>
      </w:r>
    </w:p>
    <w:p w14:paraId="2BD8116A"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The junction box shall be of the separated type and be provided with flexible end cover and connecting parts, and the protective degree of which shall be the same as the motor.</w:t>
      </w:r>
    </w:p>
    <w:p w14:paraId="1B20D8CA"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 xml:space="preserve">Enough space shall be provided inside the junction box for wiring/connecting aluminum armored cables. The wiring terminals shall be column shaped or lead type, and the structure thereof shall be adequately insulated from its framework. The wiring terminal is required to be clearly identified through phase identification to match the rotary direction </w:t>
      </w:r>
      <w:r w:rsidRPr="009B6BC2">
        <w:rPr>
          <w:rFonts w:ascii="Arial" w:eastAsia="Verdana" w:hAnsi="Arial" w:cs="Arial"/>
        </w:rPr>
        <w:lastRenderedPageBreak/>
        <w:t>indicated at the NDE of the motor. The motor junction box shall be provided with suitable cable end and double-compression brass gland matching the cables used. The gland plate of single-core cables shall be non-magnetic.</w:t>
      </w:r>
    </w:p>
    <w:p w14:paraId="56298995"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The junction box shall be capable of withstanding the largest fault current running through the system for 0.25 second.</w:t>
      </w:r>
    </w:p>
    <w:p w14:paraId="12900EEB"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 xml:space="preserve">The junction box of 6.6 kV motors shall be phase-isolated. The neutral shall be led out from an independent junction box, which is provided with short connecting strip for star connection. </w:t>
      </w:r>
    </w:p>
    <w:p w14:paraId="3B991587"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Verdana" w:hAnsi="Arial" w:cs="Arial"/>
          </w:rPr>
          <w:t>A.1.40</w:t>
        </w:r>
        <w:r w:rsidRPr="009B6BC2">
          <w:rPr>
            <w:rFonts w:ascii="Arial" w:eastAsia="Verdana" w:hAnsi="Arial" w:cs="Arial"/>
          </w:rPr>
          <w:tab/>
        </w:r>
      </w:smartTag>
      <w:r w:rsidRPr="009B6BC2">
        <w:rPr>
          <w:rFonts w:ascii="Arial" w:eastAsia="Verdana" w:hAnsi="Arial" w:cs="Arial"/>
        </w:rPr>
        <w:t>For motor with power &lt;2kW, wire connection with soft cable connected to independent junction box is permitted.</w:t>
      </w:r>
    </w:p>
    <w:p w14:paraId="7ADBB2CF"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Verdana" w:hAnsi="Arial" w:cs="Arial"/>
          </w:rPr>
          <w:t>A.1.41</w:t>
        </w:r>
        <w:r w:rsidRPr="009B6BC2">
          <w:rPr>
            <w:rFonts w:ascii="Arial" w:eastAsia="Verdana" w:hAnsi="Arial" w:cs="Arial"/>
          </w:rPr>
          <w:tab/>
        </w:r>
      </w:smartTag>
      <w:r w:rsidRPr="009B6BC2">
        <w:rPr>
          <w:rFonts w:ascii="Arial" w:eastAsia="Verdana" w:hAnsi="Arial" w:cs="Arial"/>
        </w:rPr>
        <w:t>Junction box for measurement circuit (if applicable) will be kept independent from the power source wiring box.</w:t>
      </w:r>
    </w:p>
    <w:p w14:paraId="59679613"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Verdana" w:hAnsi="Arial" w:cs="Arial"/>
          </w:rPr>
          <w:t>A.1.42</w:t>
        </w:r>
        <w:r w:rsidRPr="009B6BC2">
          <w:rPr>
            <w:rFonts w:ascii="Arial" w:eastAsia="Verdana" w:hAnsi="Arial" w:cs="Arial"/>
          </w:rPr>
          <w:tab/>
        </w:r>
      </w:smartTag>
      <w:r w:rsidRPr="009B6BC2">
        <w:rPr>
          <w:rFonts w:ascii="Arial" w:eastAsia="Verdana" w:hAnsi="Arial" w:cs="Arial"/>
        </w:rPr>
        <w:t>For copper or copper alloy rotor cage, design problem in terms of expansion of short-circuit coil and conductor bar shall be paid with special attention. Application of cast aluminum rotor cage may also be considered.</w:t>
      </w:r>
    </w:p>
    <w:p w14:paraId="75F53FE0" w14:textId="77777777" w:rsidR="00906DFA" w:rsidRPr="009B6BC2" w:rsidRDefault="000738D9">
      <w:pPr>
        <w:snapToGrid w:val="0"/>
        <w:spacing w:after="160" w:line="320" w:lineRule="atLeast"/>
        <w:jc w:val="both"/>
        <w:rPr>
          <w:rFonts w:ascii="Arial" w:eastAsia="Verdana" w:hAnsi="Arial" w:cs="Arial"/>
        </w:rPr>
      </w:pPr>
      <w:r w:rsidRPr="009B6BC2">
        <w:rPr>
          <w:rFonts w:ascii="Arial" w:eastAsia="Verdana" w:hAnsi="Arial" w:cs="Arial"/>
        </w:rPr>
        <w:t>A.1.43</w:t>
      </w:r>
      <w:r w:rsidRPr="009B6BC2">
        <w:rPr>
          <w:rFonts w:ascii="Arial" w:eastAsia="Verdana" w:hAnsi="Arial" w:cs="Arial"/>
        </w:rPr>
        <w:tab/>
        <w:t>Two grounding terminals shall be provided for all motors.</w:t>
      </w:r>
    </w:p>
    <w:p w14:paraId="5CA06092"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Verdana" w:hAnsi="Arial" w:cs="Arial"/>
          </w:rPr>
          <w:t>A.1.44</w:t>
        </w:r>
        <w:r w:rsidRPr="009B6BC2">
          <w:rPr>
            <w:rFonts w:ascii="Arial" w:eastAsia="Verdana" w:hAnsi="Arial" w:cs="Arial"/>
          </w:rPr>
          <w:tab/>
        </w:r>
      </w:smartTag>
      <w:r w:rsidRPr="009B6BC2">
        <w:rPr>
          <w:rFonts w:ascii="Arial" w:eastAsia="Verdana" w:hAnsi="Arial" w:cs="Arial"/>
        </w:rPr>
        <w:t>Mildew prevention measures, heat insulation and special treatment of metal shall be conducted on all the motors so as to prevent the propagation of mildew, invasion of insects and corrosion.</w:t>
      </w:r>
    </w:p>
    <w:p w14:paraId="0FA5A5F9" w14:textId="77777777" w:rsidR="00906DFA" w:rsidRPr="009B6BC2" w:rsidRDefault="000738D9">
      <w:pPr>
        <w:snapToGrid w:val="0"/>
        <w:spacing w:after="160" w:line="320" w:lineRule="atLeast"/>
        <w:ind w:firstLine="851"/>
        <w:jc w:val="both"/>
        <w:rPr>
          <w:rFonts w:ascii="Arial" w:eastAsia="Verdana" w:hAnsi="Arial" w:cs="Arial"/>
        </w:rPr>
      </w:pPr>
      <w:r w:rsidRPr="009B6BC2">
        <w:rPr>
          <w:rFonts w:ascii="Arial" w:eastAsia="Verdana" w:hAnsi="Arial" w:cs="Arial"/>
        </w:rPr>
        <w:t>All the fittings and hardware shall be of anti-corrosion type.</w:t>
      </w:r>
    </w:p>
    <w:p w14:paraId="60DCE845" w14:textId="77777777" w:rsidR="00906DFA" w:rsidRPr="009B6BC2" w:rsidRDefault="000738D9">
      <w:pPr>
        <w:snapToGrid w:val="0"/>
        <w:spacing w:after="160" w:line="320" w:lineRule="atLeast"/>
        <w:jc w:val="both"/>
        <w:rPr>
          <w:rFonts w:ascii="Arial" w:eastAsia="Verdana" w:hAnsi="Arial" w:cs="Arial"/>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Verdana" w:hAnsi="Arial" w:cs="Arial"/>
          </w:rPr>
          <w:t>A.1.45</w:t>
        </w:r>
        <w:r w:rsidRPr="009B6BC2">
          <w:rPr>
            <w:rFonts w:ascii="Arial" w:eastAsia="Verdana" w:hAnsi="Arial" w:cs="Arial"/>
          </w:rPr>
          <w:tab/>
          <w:t xml:space="preserve">  </w:t>
        </w:r>
      </w:smartTag>
      <w:r w:rsidRPr="009B6BC2">
        <w:rPr>
          <w:rFonts w:ascii="Arial" w:eastAsia="Verdana" w:hAnsi="Arial" w:cs="Arial"/>
        </w:rPr>
        <w:t>When 1.5 m from the motor, the noise level measured may not exceed 85db.</w:t>
      </w:r>
    </w:p>
    <w:p w14:paraId="15C77C5B"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The peak amplitude of vibration shall be within the limits specified in India Standards.</w:t>
      </w:r>
    </w:p>
    <w:p w14:paraId="20FA6802"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All the HV motors shall be provided with vibration pads equipped with vibration detecting device.</w:t>
      </w:r>
    </w:p>
    <w:p w14:paraId="4174CA00"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All HT motors shall be provided with vibration pads for mounting vibration 6.6 kV motors shall be designed to withstand the maximum double amplitude vibrations upto 1500 rpm shall be 25 microns and 15 microns upto 3000 rpm.</w:t>
      </w:r>
    </w:p>
    <w:p w14:paraId="38764176"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Verdana" w:hAnsi="Arial" w:cs="Arial"/>
          </w:rPr>
          <w:t>A.1.46</w:t>
        </w:r>
        <w:r w:rsidRPr="009B6BC2">
          <w:rPr>
            <w:rFonts w:ascii="Arial" w:eastAsia="Verdana" w:hAnsi="Arial" w:cs="Arial"/>
          </w:rPr>
          <w:tab/>
        </w:r>
      </w:smartTag>
      <w:r w:rsidRPr="009B6BC2">
        <w:rPr>
          <w:rFonts w:ascii="Arial" w:eastAsia="Verdana" w:hAnsi="Arial" w:cs="Arial"/>
        </w:rPr>
        <w:t>The framework of each motor shall be provided with two independent ground plates, and be furnished with screw holes, GI bolts and gaskets.</w:t>
      </w:r>
    </w:p>
    <w:p w14:paraId="2BBA0F14"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Grounding connections shall match the grounding conductor and meet the following instructions:</w:t>
      </w:r>
    </w:p>
    <w:p w14:paraId="1BE1497C" w14:textId="77777777" w:rsidR="00906DFA" w:rsidRPr="009B6BC2" w:rsidRDefault="000738D9">
      <w:pPr>
        <w:snapToGrid w:val="0"/>
        <w:spacing w:after="160" w:line="320" w:lineRule="atLeast"/>
        <w:ind w:firstLine="851"/>
        <w:jc w:val="both"/>
        <w:rPr>
          <w:rFonts w:ascii="Arial" w:eastAsia="Verdana" w:hAnsi="Arial" w:cs="Arial"/>
        </w:rPr>
      </w:pPr>
      <w:r w:rsidRPr="009B6BC2">
        <w:rPr>
          <w:rFonts w:ascii="Arial" w:eastAsia="Verdana" w:hAnsi="Arial" w:cs="Arial"/>
        </w:rPr>
        <w:t>Motor with power &gt;90 kW: copper flexible conductor of suitable dimension;</w:t>
      </w:r>
    </w:p>
    <w:p w14:paraId="2CCCDE02"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Motor with power of 30 kW to 90 kW: copper flexible conductor of suitable dimension;</w:t>
      </w:r>
    </w:p>
    <w:p w14:paraId="4A6DC2E6"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Motor with power of 5 kW to 30 kW: copper flexible conductor of suitable dimension;</w:t>
      </w:r>
    </w:p>
    <w:p w14:paraId="6FDAD907"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lastRenderedPageBreak/>
        <w:t>Motor with power &lt;5 kW: copper flexible conductor of suitable dimension</w:t>
      </w:r>
    </w:p>
    <w:p w14:paraId="39C4DBD4" w14:textId="77777777" w:rsidR="00906DFA" w:rsidRPr="009B6BC2" w:rsidRDefault="000738D9">
      <w:pPr>
        <w:snapToGrid w:val="0"/>
        <w:spacing w:after="160" w:line="320" w:lineRule="atLeast"/>
        <w:ind w:firstLine="851"/>
        <w:jc w:val="both"/>
        <w:rPr>
          <w:rFonts w:ascii="Arial" w:eastAsia="Verdana" w:hAnsi="Arial" w:cs="Arial"/>
        </w:rPr>
      </w:pPr>
      <w:r w:rsidRPr="009B6BC2">
        <w:rPr>
          <w:rFonts w:ascii="Arial" w:eastAsia="Verdana" w:hAnsi="Arial" w:cs="Arial"/>
        </w:rPr>
        <w:t>The cable junction box shall be provided with independent ground plate.</w:t>
      </w:r>
    </w:p>
    <w:p w14:paraId="50321846"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Verdana" w:hAnsi="Arial" w:cs="Arial"/>
          </w:rPr>
          <w:t>A.1.47</w:t>
        </w:r>
        <w:r w:rsidRPr="009B6BC2">
          <w:rPr>
            <w:rFonts w:ascii="Arial" w:eastAsia="Verdana" w:hAnsi="Arial" w:cs="Arial"/>
          </w:rPr>
          <w:tab/>
        </w:r>
      </w:smartTag>
      <w:r w:rsidRPr="009B6BC2">
        <w:rPr>
          <w:rFonts w:ascii="Arial" w:eastAsia="Verdana" w:hAnsi="Arial" w:cs="Arial"/>
        </w:rPr>
        <w:t>The motors shall be provided with drain plug to drain out the water from condensation and all the pockets on the motor housing.</w:t>
      </w:r>
    </w:p>
    <w:p w14:paraId="2CDA217A"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 xml:space="preserve">If the weight of motor is </w:t>
      </w:r>
      <w:smartTag w:uri="urn:schemas-microsoft-com:office:smarttags" w:element="chmetcnv">
        <w:smartTagPr>
          <w:attr w:name="UnitName" w:val="kg"/>
          <w:attr w:name="SourceValue" w:val="25"/>
          <w:attr w:name="HasSpace" w:val="True"/>
          <w:attr w:name="Negative" w:val="False"/>
          <w:attr w:name="NumberType" w:val="1"/>
          <w:attr w:name="TCSC" w:val="0"/>
        </w:smartTagPr>
        <w:r w:rsidRPr="009B6BC2">
          <w:rPr>
            <w:rFonts w:ascii="Arial" w:eastAsia="Verdana" w:hAnsi="Arial" w:cs="Arial"/>
          </w:rPr>
          <w:t>25 kg</w:t>
        </w:r>
      </w:smartTag>
      <w:r w:rsidRPr="009B6BC2">
        <w:rPr>
          <w:rFonts w:ascii="Arial" w:eastAsia="Verdana" w:hAnsi="Arial" w:cs="Arial"/>
        </w:rPr>
        <w:t xml:space="preserve"> or more, ring type bolts or other suitable lifting means are required.</w:t>
      </w:r>
    </w:p>
    <w:p w14:paraId="47431C50"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The motor shall be such designed that after the installation of the motor and the driven equipment, the drilled holes are easily accessible through the motor foot, or the aligning pins may be easily installed with mounting flange.</w:t>
      </w:r>
    </w:p>
    <w:p w14:paraId="74A1FE7A"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The motors including fans shall be coated with anti-corrosive paint according to the stipulations specified in IS-5.</w:t>
      </w:r>
    </w:p>
    <w:p w14:paraId="05AC9139"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High heat and ambient conditions shall be taken into account when selecting the paint.</w:t>
      </w:r>
    </w:p>
    <w:p w14:paraId="484BF7C5"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Verdana" w:hAnsi="Arial" w:cs="Arial"/>
          </w:rPr>
          <w:t>A.1.48</w:t>
        </w:r>
        <w:r w:rsidRPr="009B6BC2">
          <w:rPr>
            <w:rFonts w:ascii="Arial" w:eastAsia="Verdana" w:hAnsi="Arial" w:cs="Arial"/>
          </w:rPr>
          <w:tab/>
        </w:r>
      </w:smartTag>
      <w:r w:rsidRPr="009B6BC2">
        <w:rPr>
          <w:rFonts w:ascii="Arial" w:eastAsia="Verdana" w:hAnsi="Arial" w:cs="Arial"/>
        </w:rPr>
        <w:t>Standard routine tests shall be conducted on each motor according to the requirements stated in IS upon the completion of work. Additionally, the special tests specified in the technical specifications of driven equipment shall be conducted (if any).</w:t>
      </w:r>
    </w:p>
    <w:p w14:paraId="256D2605"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The following type tests shall be conducted on typical 6600V sample motors of various types and powers:</w:t>
      </w:r>
    </w:p>
    <w:p w14:paraId="67586568" w14:textId="77777777" w:rsidR="00906DFA" w:rsidRPr="009B6BC2" w:rsidRDefault="000738D9">
      <w:pPr>
        <w:widowControl/>
        <w:numPr>
          <w:ilvl w:val="0"/>
          <w:numId w:val="5"/>
        </w:numPr>
        <w:tabs>
          <w:tab w:val="num" w:pos="1430"/>
        </w:tabs>
        <w:snapToGrid w:val="0"/>
        <w:spacing w:before="120" w:after="120" w:line="240" w:lineRule="auto"/>
        <w:ind w:left="1430" w:hanging="325"/>
        <w:jc w:val="both"/>
        <w:rPr>
          <w:rFonts w:ascii="Arial" w:eastAsia="Verdana" w:hAnsi="Arial" w:cs="Arial"/>
        </w:rPr>
      </w:pPr>
      <w:r w:rsidRPr="009B6BC2">
        <w:rPr>
          <w:rFonts w:ascii="Arial" w:eastAsia="Verdana" w:hAnsi="Arial" w:cs="Arial"/>
        </w:rPr>
        <w:t>Measurement of stator resistance (and rotor resistance on slip ring motors).</w:t>
      </w:r>
    </w:p>
    <w:p w14:paraId="45372D95" w14:textId="77777777" w:rsidR="00906DFA" w:rsidRPr="009B6BC2" w:rsidRDefault="000738D9">
      <w:pPr>
        <w:widowControl/>
        <w:numPr>
          <w:ilvl w:val="0"/>
          <w:numId w:val="5"/>
        </w:numPr>
        <w:tabs>
          <w:tab w:val="num" w:pos="1430"/>
        </w:tabs>
        <w:snapToGrid w:val="0"/>
        <w:spacing w:before="120" w:after="120" w:line="240" w:lineRule="auto"/>
        <w:ind w:left="1430" w:hanging="325"/>
        <w:jc w:val="both"/>
        <w:rPr>
          <w:rFonts w:ascii="Arial" w:eastAsia="Verdana" w:hAnsi="Arial" w:cs="Arial"/>
        </w:rPr>
      </w:pPr>
      <w:r w:rsidRPr="009B6BC2">
        <w:rPr>
          <w:rFonts w:ascii="Arial" w:eastAsia="Verdana" w:hAnsi="Arial" w:cs="Arial"/>
        </w:rPr>
        <w:t>No load running of motor and reading of voltage, current, power input and speed.</w:t>
      </w:r>
    </w:p>
    <w:p w14:paraId="70DC8F0F" w14:textId="77777777" w:rsidR="00906DFA" w:rsidRPr="009B6BC2" w:rsidRDefault="000738D9">
      <w:pPr>
        <w:widowControl/>
        <w:numPr>
          <w:ilvl w:val="0"/>
          <w:numId w:val="5"/>
        </w:numPr>
        <w:tabs>
          <w:tab w:val="num" w:pos="1430"/>
        </w:tabs>
        <w:snapToGrid w:val="0"/>
        <w:spacing w:before="120" w:after="120" w:line="240" w:lineRule="auto"/>
        <w:ind w:left="1430" w:hanging="325"/>
        <w:jc w:val="both"/>
        <w:rPr>
          <w:rFonts w:ascii="Arial" w:eastAsia="Verdana" w:hAnsi="Arial" w:cs="Arial"/>
        </w:rPr>
      </w:pPr>
      <w:r w:rsidRPr="009B6BC2">
        <w:rPr>
          <w:rFonts w:ascii="Arial" w:eastAsia="Verdana" w:hAnsi="Arial" w:cs="Arial"/>
        </w:rPr>
        <w:t>Locked rotor reading of voltage, current, power input and values of torque of motor.</w:t>
      </w:r>
    </w:p>
    <w:p w14:paraId="58691BCC" w14:textId="77777777" w:rsidR="00906DFA" w:rsidRPr="009B6BC2" w:rsidRDefault="000738D9">
      <w:pPr>
        <w:widowControl/>
        <w:numPr>
          <w:ilvl w:val="0"/>
          <w:numId w:val="5"/>
        </w:numPr>
        <w:tabs>
          <w:tab w:val="num" w:pos="1430"/>
        </w:tabs>
        <w:snapToGrid w:val="0"/>
        <w:spacing w:before="120" w:after="120" w:line="240" w:lineRule="auto"/>
        <w:ind w:left="1430" w:hanging="325"/>
        <w:jc w:val="both"/>
        <w:rPr>
          <w:rFonts w:ascii="Arial" w:eastAsia="Verdana" w:hAnsi="Arial" w:cs="Arial"/>
        </w:rPr>
      </w:pPr>
      <w:r w:rsidRPr="009B6BC2">
        <w:rPr>
          <w:rFonts w:ascii="Arial" w:eastAsia="Verdana" w:hAnsi="Arial" w:cs="Arial"/>
        </w:rPr>
        <w:t>Full load reading of voltage, current, power input and slip.</w:t>
      </w:r>
    </w:p>
    <w:p w14:paraId="535C49EF" w14:textId="77777777" w:rsidR="00906DFA" w:rsidRPr="009B6BC2" w:rsidRDefault="000738D9">
      <w:pPr>
        <w:widowControl/>
        <w:numPr>
          <w:ilvl w:val="0"/>
          <w:numId w:val="5"/>
        </w:numPr>
        <w:tabs>
          <w:tab w:val="num" w:pos="1430"/>
        </w:tabs>
        <w:snapToGrid w:val="0"/>
        <w:spacing w:before="120" w:after="120" w:line="240" w:lineRule="auto"/>
        <w:ind w:left="1430" w:hanging="325"/>
        <w:jc w:val="both"/>
        <w:rPr>
          <w:rFonts w:ascii="Arial" w:eastAsia="Verdana" w:hAnsi="Arial" w:cs="Arial"/>
        </w:rPr>
      </w:pPr>
      <w:r w:rsidRPr="009B6BC2">
        <w:rPr>
          <w:rFonts w:ascii="Arial" w:eastAsia="Verdana" w:hAnsi="Arial" w:cs="Arial"/>
        </w:rPr>
        <w:t xml:space="preserve">Temperature rise test. </w:t>
      </w:r>
    </w:p>
    <w:p w14:paraId="168D3416" w14:textId="77777777" w:rsidR="00906DFA" w:rsidRPr="009B6BC2" w:rsidRDefault="000738D9">
      <w:pPr>
        <w:widowControl/>
        <w:numPr>
          <w:ilvl w:val="0"/>
          <w:numId w:val="5"/>
        </w:numPr>
        <w:tabs>
          <w:tab w:val="num" w:pos="910"/>
        </w:tabs>
        <w:snapToGrid w:val="0"/>
        <w:spacing w:after="0" w:line="240" w:lineRule="auto"/>
        <w:ind w:left="1430" w:hanging="325"/>
        <w:jc w:val="both"/>
        <w:rPr>
          <w:rFonts w:ascii="Arial" w:eastAsia="Verdana" w:hAnsi="Arial" w:cs="Arial"/>
        </w:rPr>
      </w:pPr>
      <w:r w:rsidRPr="009B6BC2">
        <w:rPr>
          <w:rFonts w:ascii="Arial" w:eastAsia="Verdana" w:hAnsi="Arial" w:cs="Arial"/>
        </w:rPr>
        <w:t>For 6600V AC motors, in addition to all the tests specified above, polarisation index test shall be carried out as a routine test on each motor (the minimum value of polarisation index for all motors shall be 2 when determined according to IS : 7816).</w:t>
      </w:r>
    </w:p>
    <w:p w14:paraId="4213F6CD"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Di-electric tests to establish the insulation withstand level of motors shall be   performed on a sample coil (identical to those to be used in the motor quoted for) for each type of motor.  These tested sample coils shall not be used in the motors to be supplied.</w:t>
      </w:r>
    </w:p>
    <w:p w14:paraId="12EFE2E7" w14:textId="77777777" w:rsidR="00906DFA" w:rsidRPr="009B6BC2" w:rsidRDefault="000738D9">
      <w:pPr>
        <w:snapToGrid w:val="0"/>
        <w:spacing w:after="160" w:line="320" w:lineRule="atLeast"/>
        <w:ind w:left="851" w:hanging="851"/>
        <w:jc w:val="both"/>
        <w:rPr>
          <w:rFonts w:ascii="Arial" w:eastAsia="Verdana" w:hAnsi="Arial" w:cs="Arial"/>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Verdana" w:hAnsi="Arial" w:cs="Arial"/>
          </w:rPr>
          <w:t>A.1.49</w:t>
        </w:r>
        <w:r w:rsidRPr="009B6BC2">
          <w:rPr>
            <w:rFonts w:ascii="Arial" w:eastAsia="Verdana" w:hAnsi="Arial" w:cs="Arial"/>
          </w:rPr>
          <w:tab/>
        </w:r>
      </w:smartTag>
      <w:r w:rsidRPr="009B6BC2">
        <w:rPr>
          <w:rFonts w:ascii="Arial" w:eastAsia="Verdana" w:hAnsi="Arial" w:cs="Arial"/>
        </w:rPr>
        <w:t>Drawings, data and manuals of the motors shall be supplied according to the following brief instructions:</w:t>
      </w:r>
    </w:p>
    <w:p w14:paraId="17E075E3"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Upon signing of the Contract:</w:t>
      </w:r>
    </w:p>
    <w:p w14:paraId="19174143"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List of motors;</w:t>
      </w:r>
    </w:p>
    <w:p w14:paraId="2C2F58DE" w14:textId="77777777" w:rsidR="00906DFA" w:rsidRPr="009B6BC2" w:rsidRDefault="000738D9">
      <w:pPr>
        <w:snapToGrid w:val="0"/>
        <w:spacing w:after="160" w:line="320" w:lineRule="atLeast"/>
        <w:ind w:left="851"/>
        <w:jc w:val="both"/>
        <w:rPr>
          <w:rFonts w:ascii="Arial" w:eastAsia="Verdana" w:hAnsi="Arial" w:cs="Arial"/>
        </w:rPr>
      </w:pPr>
      <w:r w:rsidRPr="009B6BC2">
        <w:rPr>
          <w:rFonts w:ascii="Arial" w:eastAsia="Verdana" w:hAnsi="Arial" w:cs="Arial"/>
        </w:rPr>
        <w:t>Motor data sheet in compliance with the format of the data sheet in the Tender Documents.</w:t>
      </w:r>
    </w:p>
    <w:p w14:paraId="2F7118F6" w14:textId="77777777" w:rsidR="00906DFA" w:rsidRPr="009B6BC2" w:rsidRDefault="000738D9">
      <w:pPr>
        <w:snapToGrid w:val="0"/>
        <w:spacing w:after="160" w:line="320" w:lineRule="atLeast"/>
        <w:ind w:firstLine="851"/>
        <w:jc w:val="both"/>
        <w:rPr>
          <w:rFonts w:ascii="Arial" w:eastAsia="Verdana" w:hAnsi="Arial" w:cs="Arial"/>
        </w:rPr>
      </w:pPr>
      <w:r w:rsidRPr="009B6BC2">
        <w:rPr>
          <w:rFonts w:ascii="Arial" w:eastAsia="Verdana" w:hAnsi="Arial" w:cs="Arial"/>
        </w:rPr>
        <w:t>Brief and wiring drawings of forced lube oil system (if any);</w:t>
      </w:r>
    </w:p>
    <w:p w14:paraId="20D766D1" w14:textId="77777777" w:rsidR="00906DFA" w:rsidRPr="009B6BC2" w:rsidRDefault="000738D9">
      <w:pPr>
        <w:snapToGrid w:val="0"/>
        <w:spacing w:after="160" w:line="320" w:lineRule="atLeast"/>
        <w:ind w:firstLine="851"/>
        <w:jc w:val="both"/>
        <w:rPr>
          <w:rFonts w:ascii="Arial" w:eastAsia="Verdana" w:hAnsi="Arial" w:cs="Arial"/>
        </w:rPr>
      </w:pPr>
      <w:r w:rsidRPr="009B6BC2">
        <w:rPr>
          <w:rFonts w:ascii="Arial" w:eastAsia="Verdana" w:hAnsi="Arial" w:cs="Arial"/>
        </w:rPr>
        <w:lastRenderedPageBreak/>
        <w:t>Type test report;</w:t>
      </w:r>
    </w:p>
    <w:p w14:paraId="0290246A" w14:textId="77777777" w:rsidR="00906DFA" w:rsidRPr="009B6BC2" w:rsidRDefault="000738D9">
      <w:pPr>
        <w:snapToGrid w:val="0"/>
        <w:spacing w:after="160" w:line="320" w:lineRule="atLeast"/>
        <w:ind w:firstLine="851"/>
        <w:jc w:val="both"/>
        <w:rPr>
          <w:rFonts w:ascii="Arial" w:eastAsia="Verdana" w:hAnsi="Arial" w:cs="Arial"/>
        </w:rPr>
      </w:pPr>
      <w:r w:rsidRPr="009B6BC2">
        <w:rPr>
          <w:rFonts w:ascii="Arial" w:eastAsia="Verdana" w:hAnsi="Arial" w:cs="Arial"/>
        </w:rPr>
        <w:t>General arrangement drawings;</w:t>
      </w:r>
    </w:p>
    <w:p w14:paraId="6ED1AABB" w14:textId="77777777" w:rsidR="00906DFA" w:rsidRPr="009B6BC2" w:rsidRDefault="000738D9">
      <w:pPr>
        <w:snapToGrid w:val="0"/>
        <w:spacing w:after="160" w:line="320" w:lineRule="atLeast"/>
        <w:ind w:firstLine="851"/>
        <w:jc w:val="both"/>
        <w:rPr>
          <w:rFonts w:ascii="Arial" w:eastAsia="Verdana" w:hAnsi="Arial" w:cs="Arial"/>
        </w:rPr>
      </w:pPr>
      <w:r w:rsidRPr="009B6BC2">
        <w:rPr>
          <w:rFonts w:ascii="Arial" w:eastAsia="Verdana" w:hAnsi="Arial" w:cs="Arial"/>
        </w:rPr>
        <w:t>Foundation level and load;</w:t>
      </w:r>
    </w:p>
    <w:p w14:paraId="7C8FB8ED" w14:textId="77777777" w:rsidR="00906DFA" w:rsidRPr="009B6BC2" w:rsidRDefault="000738D9">
      <w:pPr>
        <w:snapToGrid w:val="0"/>
        <w:spacing w:after="160" w:line="320" w:lineRule="atLeast"/>
        <w:ind w:firstLine="851"/>
        <w:jc w:val="both"/>
        <w:rPr>
          <w:rFonts w:ascii="Arial" w:eastAsia="Verdana" w:hAnsi="Arial" w:cs="Arial"/>
        </w:rPr>
      </w:pPr>
      <w:r w:rsidRPr="009B6BC2">
        <w:rPr>
          <w:rFonts w:ascii="Arial" w:eastAsia="Verdana" w:hAnsi="Arial" w:cs="Arial"/>
        </w:rPr>
        <w:t>Detailed information of cable terminal box;</w:t>
      </w:r>
    </w:p>
    <w:p w14:paraId="30B649B8" w14:textId="77777777" w:rsidR="00906DFA" w:rsidRPr="009B6BC2" w:rsidRDefault="000738D9">
      <w:pPr>
        <w:snapToGrid w:val="0"/>
        <w:spacing w:after="160" w:line="320" w:lineRule="atLeast"/>
        <w:ind w:firstLine="851"/>
        <w:jc w:val="both"/>
        <w:rPr>
          <w:rFonts w:ascii="Arial" w:eastAsia="Verdana" w:hAnsi="Arial" w:cs="Arial"/>
        </w:rPr>
      </w:pPr>
      <w:r w:rsidRPr="009B6BC2">
        <w:rPr>
          <w:rFonts w:ascii="Arial" w:eastAsia="Verdana" w:hAnsi="Arial" w:cs="Arial"/>
        </w:rPr>
        <w:t>Space requirement of motor dismantling and installation;</w:t>
      </w:r>
    </w:p>
    <w:p w14:paraId="5C36E7CA" w14:textId="77777777" w:rsidR="00906DFA" w:rsidRPr="009B6BC2" w:rsidRDefault="000738D9">
      <w:pPr>
        <w:snapToGrid w:val="0"/>
        <w:spacing w:after="160" w:line="320" w:lineRule="atLeast"/>
        <w:ind w:firstLine="851"/>
        <w:jc w:val="both"/>
        <w:rPr>
          <w:rFonts w:ascii="Arial" w:eastAsia="Verdana" w:hAnsi="Arial" w:cs="Arial"/>
        </w:rPr>
      </w:pPr>
      <w:r w:rsidRPr="009B6BC2">
        <w:rPr>
          <w:rFonts w:ascii="Arial" w:eastAsia="Verdana" w:hAnsi="Arial" w:cs="Arial"/>
        </w:rPr>
        <w:t>Thermal resistance curves for cold and hot state;</w:t>
      </w:r>
    </w:p>
    <w:p w14:paraId="41672951" w14:textId="77777777" w:rsidR="00906DFA" w:rsidRPr="009B6BC2" w:rsidRDefault="000738D9">
      <w:pPr>
        <w:snapToGrid w:val="0"/>
        <w:spacing w:after="160" w:line="320" w:lineRule="atLeast"/>
        <w:ind w:firstLine="851"/>
        <w:jc w:val="both"/>
        <w:rPr>
          <w:rFonts w:ascii="Arial" w:eastAsia="Verdana" w:hAnsi="Arial" w:cs="Arial"/>
        </w:rPr>
      </w:pPr>
      <w:r w:rsidRPr="009B6BC2">
        <w:rPr>
          <w:rFonts w:ascii="Arial" w:eastAsia="Verdana" w:hAnsi="Arial" w:cs="Arial"/>
        </w:rPr>
        <w:t>Start and speed torque under 80% and 100% voltage conditions;</w:t>
      </w:r>
    </w:p>
    <w:p w14:paraId="2DA8E8B6" w14:textId="77777777" w:rsidR="00906DFA" w:rsidRPr="009B6BC2" w:rsidRDefault="000738D9">
      <w:pPr>
        <w:snapToGrid w:val="0"/>
        <w:spacing w:after="160" w:line="320" w:lineRule="atLeast"/>
        <w:ind w:firstLine="851"/>
        <w:jc w:val="both"/>
        <w:rPr>
          <w:rFonts w:ascii="Arial" w:eastAsia="Verdana" w:hAnsi="Arial" w:cs="Arial"/>
        </w:rPr>
      </w:pPr>
      <w:r w:rsidRPr="009B6BC2">
        <w:rPr>
          <w:rFonts w:ascii="Arial" w:eastAsia="Verdana" w:hAnsi="Arial" w:cs="Arial"/>
        </w:rPr>
        <w:t>Complete motor data;</w:t>
      </w:r>
    </w:p>
    <w:p w14:paraId="43F45141" w14:textId="77777777" w:rsidR="00906DFA" w:rsidRPr="009B6BC2" w:rsidRDefault="000738D9">
      <w:pPr>
        <w:snapToGrid w:val="0"/>
        <w:spacing w:after="160" w:line="320" w:lineRule="atLeast"/>
        <w:ind w:firstLine="851"/>
        <w:jc w:val="both"/>
        <w:rPr>
          <w:rFonts w:ascii="Arial" w:eastAsia="Verdana" w:hAnsi="Arial" w:cs="Arial"/>
        </w:rPr>
      </w:pPr>
      <w:r w:rsidRPr="009B6BC2">
        <w:rPr>
          <w:rFonts w:ascii="Arial" w:eastAsia="Verdana" w:hAnsi="Arial" w:cs="Arial"/>
        </w:rPr>
        <w:t xml:space="preserve">Installation and maintenance manuals; </w:t>
      </w:r>
    </w:p>
    <w:p w14:paraId="0EDDFADD" w14:textId="77777777" w:rsidR="00906DFA" w:rsidRPr="009B6BC2" w:rsidRDefault="000738D9">
      <w:pPr>
        <w:snapToGrid w:val="0"/>
        <w:spacing w:after="160" w:line="320" w:lineRule="atLeast"/>
        <w:ind w:firstLine="851"/>
        <w:jc w:val="both"/>
        <w:rPr>
          <w:rFonts w:ascii="Arial" w:eastAsia="Verdana" w:hAnsi="Arial" w:cs="Arial"/>
        </w:rPr>
      </w:pPr>
      <w:r w:rsidRPr="009B6BC2">
        <w:rPr>
          <w:rFonts w:ascii="Arial" w:eastAsia="Verdana" w:hAnsi="Arial" w:cs="Arial"/>
        </w:rPr>
        <w:t>Test reports.</w:t>
      </w:r>
    </w:p>
    <w:p w14:paraId="74EDB85D" w14:textId="77777777" w:rsidR="00906DFA" w:rsidRPr="009B6BC2" w:rsidRDefault="000738D9">
      <w:pPr>
        <w:snapToGrid w:val="0"/>
        <w:spacing w:after="160" w:line="320" w:lineRule="atLeast"/>
        <w:jc w:val="both"/>
        <w:rPr>
          <w:rFonts w:ascii="Arial" w:eastAsia="SimSun" w:hAnsi="Arial" w:cs="Arial"/>
          <w:kern w:val="2"/>
          <w:lang w:val="en-GB" w:eastAsia="zh-CN"/>
        </w:rPr>
      </w:pPr>
      <w:r w:rsidRPr="009B6BC2">
        <w:rPr>
          <w:rFonts w:ascii="Arial" w:eastAsia="SimSun" w:hAnsi="Arial" w:cs="Arial"/>
          <w:kern w:val="2"/>
          <w:lang w:eastAsia="zh-CN"/>
        </w:rPr>
        <w:t>A.2</w:t>
      </w:r>
      <w:r w:rsidRPr="009B6BC2">
        <w:rPr>
          <w:rFonts w:ascii="Arial" w:eastAsia="SimSun" w:hAnsi="Arial" w:cs="Arial"/>
          <w:kern w:val="2"/>
          <w:lang w:val="en-GB" w:eastAsia="zh-CN"/>
        </w:rPr>
        <w:tab/>
      </w:r>
      <w:r w:rsidRPr="009B6BC2">
        <w:rPr>
          <w:rFonts w:ascii="Arial" w:eastAsia="SimSun" w:hAnsi="Arial" w:cs="Arial"/>
          <w:kern w:val="2"/>
          <w:lang w:eastAsia="zh-CN"/>
        </w:rPr>
        <w:t>Cable (used inside the complete set of equipment)</w:t>
      </w:r>
    </w:p>
    <w:p w14:paraId="5EC6BDF2" w14:textId="77777777" w:rsidR="00906DFA" w:rsidRPr="009B6BC2" w:rsidRDefault="000738D9">
      <w:pPr>
        <w:snapToGrid w:val="0"/>
        <w:spacing w:after="160" w:line="320" w:lineRule="atLeast"/>
        <w:jc w:val="both"/>
        <w:rPr>
          <w:rFonts w:ascii="Arial" w:eastAsia="SimSun" w:hAnsi="Arial" w:cs="Arial"/>
          <w:kern w:val="2"/>
          <w:lang w:val="en-GB" w:eastAsia="zh-CN"/>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SimSun" w:hAnsi="Arial" w:cs="Arial"/>
            <w:kern w:val="2"/>
            <w:lang w:eastAsia="zh-CN"/>
          </w:rPr>
          <w:t>A.2.1</w:t>
        </w:r>
        <w:r w:rsidRPr="009B6BC2">
          <w:rPr>
            <w:rFonts w:ascii="Arial" w:eastAsia="SimSun" w:hAnsi="Arial" w:cs="Arial"/>
            <w:kern w:val="2"/>
            <w:lang w:val="en-GB" w:eastAsia="zh-CN"/>
          </w:rPr>
          <w:tab/>
        </w:r>
      </w:smartTag>
      <w:r w:rsidRPr="009B6BC2">
        <w:rPr>
          <w:rFonts w:ascii="Arial" w:eastAsia="SimSun" w:hAnsi="Arial" w:cs="Arial"/>
          <w:kern w:val="2"/>
          <w:lang w:eastAsia="zh-CN"/>
        </w:rPr>
        <w:t>The flowing type of cable shall be used inside the complete set of equipment:</w:t>
      </w:r>
    </w:p>
    <w:p w14:paraId="0971D7FE" w14:textId="77777777" w:rsidR="00906DFA" w:rsidRPr="009B6BC2" w:rsidRDefault="000738D9">
      <w:pPr>
        <w:snapToGrid w:val="0"/>
        <w:spacing w:after="160" w:line="320" w:lineRule="atLeast"/>
        <w:ind w:left="1330" w:hanging="479"/>
        <w:jc w:val="both"/>
        <w:rPr>
          <w:rFonts w:ascii="Arial" w:eastAsia="SimSun" w:hAnsi="Arial" w:cs="Arial"/>
          <w:kern w:val="2"/>
          <w:lang w:val="en-GB" w:eastAsia="zh-CN"/>
        </w:rPr>
      </w:pPr>
      <w:r w:rsidRPr="009B6BC2">
        <w:rPr>
          <w:rFonts w:ascii="Arial" w:eastAsia="SimSun" w:hAnsi="Arial" w:cs="Arial"/>
          <w:kern w:val="2"/>
          <w:lang w:eastAsia="zh-CN"/>
        </w:rPr>
        <w:t>a)</w:t>
      </w:r>
      <w:r w:rsidRPr="009B6BC2">
        <w:rPr>
          <w:rFonts w:ascii="Arial" w:eastAsia="SimSun" w:hAnsi="Arial" w:cs="Arial"/>
          <w:kern w:val="2"/>
          <w:lang w:eastAsia="zh-CN"/>
        </w:rPr>
        <w:tab/>
        <w:t>6.6 kV system power cable for</w:t>
      </w:r>
    </w:p>
    <w:p w14:paraId="6F77CE0A" w14:textId="77777777" w:rsidR="00906DFA" w:rsidRPr="009B6BC2" w:rsidRDefault="000738D9">
      <w:pPr>
        <w:snapToGrid w:val="0"/>
        <w:spacing w:after="160" w:line="320" w:lineRule="atLeast"/>
        <w:ind w:left="1330"/>
        <w:jc w:val="both"/>
        <w:rPr>
          <w:rFonts w:ascii="Arial" w:eastAsia="SimSun" w:hAnsi="Arial" w:cs="Arial"/>
          <w:kern w:val="2"/>
          <w:lang w:val="en-GB" w:eastAsia="zh-CN"/>
        </w:rPr>
      </w:pPr>
      <w:r w:rsidRPr="009B6BC2">
        <w:rPr>
          <w:rFonts w:ascii="Arial" w:eastAsia="SimSun" w:hAnsi="Arial" w:cs="Arial"/>
          <w:kern w:val="2"/>
          <w:lang w:eastAsia="zh-CN"/>
        </w:rPr>
        <w:t xml:space="preserve">Medium voltage level, heavy-duty cross-linking power cable with rated core temperature of </w:t>
      </w:r>
      <w:smartTag w:uri="urn:schemas-microsoft-com:office:smarttags" w:element="chmetcnv">
        <w:smartTagPr>
          <w:attr w:name="UnitName" w:val="ﾰC"/>
          <w:attr w:name="SourceValue" w:val="90"/>
          <w:attr w:name="HasSpace" w:val="True"/>
          <w:attr w:name="Negative" w:val="False"/>
          <w:attr w:name="NumberType" w:val="1"/>
          <w:attr w:name="TCSC" w:val="0"/>
        </w:smartTagPr>
        <w:r w:rsidRPr="009B6BC2">
          <w:rPr>
            <w:rFonts w:ascii="Arial" w:eastAsia="SimSun" w:hAnsi="Arial" w:cs="Arial"/>
            <w:kern w:val="2"/>
            <w:lang w:eastAsia="zh-CN"/>
          </w:rPr>
          <w:t>90 °C</w:t>
        </w:r>
      </w:smartTag>
      <w:r w:rsidRPr="009B6BC2">
        <w:rPr>
          <w:rFonts w:ascii="Arial" w:eastAsia="SimSun" w:hAnsi="Arial" w:cs="Arial"/>
          <w:kern w:val="2"/>
          <w:lang w:eastAsia="zh-CN"/>
        </w:rPr>
        <w:t xml:space="preserve"> shall be used in non-effectively grounded MV system. The cable shall have multi-strand twisted aluminum core, conductor/semi-conductor squeezed shield, squeezed cross-linked polyethylene insulation, squeezed insulation layer, semi-conductor type plus non-magnetic metal belt shield layer and squeezed PVC inner sheathing of type ST-2, galvanized steel belt/steel wire armor (for two-core and multi-core cable) or non-magnetic hard-pull aluminum wire armor (for single-core cable), squeezed PVC outer protective layer type of ST-2, FRLS. The structure and test shall comply with Indian standard IS 7089, part II.</w:t>
      </w:r>
    </w:p>
    <w:p w14:paraId="62283A42" w14:textId="77777777" w:rsidR="00906DFA" w:rsidRPr="009B6BC2" w:rsidRDefault="000738D9">
      <w:pPr>
        <w:snapToGrid w:val="0"/>
        <w:spacing w:after="160" w:line="320" w:lineRule="atLeast"/>
        <w:ind w:left="1330" w:hanging="479"/>
        <w:jc w:val="both"/>
        <w:rPr>
          <w:rFonts w:ascii="Arial" w:eastAsia="SimSun" w:hAnsi="Arial" w:cs="Arial"/>
          <w:kern w:val="2"/>
          <w:lang w:val="en-GB" w:eastAsia="zh-CN"/>
        </w:rPr>
      </w:pPr>
      <w:r w:rsidRPr="009B6BC2">
        <w:rPr>
          <w:rFonts w:ascii="Arial" w:eastAsia="SimSun" w:hAnsi="Arial" w:cs="Arial"/>
          <w:kern w:val="2"/>
          <w:lang w:eastAsia="zh-CN"/>
        </w:rPr>
        <w:t>b)</w:t>
      </w:r>
      <w:r w:rsidRPr="009B6BC2">
        <w:rPr>
          <w:rFonts w:ascii="Arial" w:eastAsia="SimSun" w:hAnsi="Arial" w:cs="Arial"/>
          <w:kern w:val="2"/>
          <w:lang w:eastAsia="zh-CN"/>
        </w:rPr>
        <w:tab/>
        <w:t>LV power cable</w:t>
      </w:r>
    </w:p>
    <w:p w14:paraId="3C4FF415" w14:textId="77777777" w:rsidR="00906DFA" w:rsidRPr="009B6BC2" w:rsidRDefault="000738D9">
      <w:pPr>
        <w:snapToGrid w:val="0"/>
        <w:spacing w:after="160" w:line="320" w:lineRule="atLeast"/>
        <w:ind w:left="1330"/>
        <w:jc w:val="both"/>
        <w:rPr>
          <w:rFonts w:ascii="Arial" w:eastAsia="SimSun" w:hAnsi="Arial" w:cs="Arial"/>
          <w:kern w:val="2"/>
          <w:lang w:val="en-GB" w:eastAsia="zh-CN"/>
        </w:rPr>
      </w:pPr>
      <w:r w:rsidRPr="009B6BC2">
        <w:rPr>
          <w:rFonts w:ascii="Arial" w:eastAsia="SimSun" w:hAnsi="Arial" w:cs="Arial"/>
          <w:kern w:val="2"/>
          <w:lang w:eastAsia="zh-CN"/>
        </w:rPr>
        <w:t>1100/650 V heavy-duty HR cross-linked polyethylene power cable with rated core temperature of 90 °C and multi-strand twisted aluminum core, squeezed HR PVC external sheathing (type C), squeezed cross-linked polyethylene inner insulation, galvanized steel belt/steel wire armor (for two-core and multi-core cable) or non-magnetic hard-pull aluminum wire armor (for single-core cable), squeezed PVC outer protective layer type of ST-2, FRLS. The structure and test shall comply with Indian standard IS 1554, part I.</w:t>
      </w:r>
    </w:p>
    <w:p w14:paraId="62539801" w14:textId="77777777" w:rsidR="00906DFA" w:rsidRPr="009B6BC2" w:rsidRDefault="000738D9">
      <w:pPr>
        <w:snapToGrid w:val="0"/>
        <w:spacing w:after="160" w:line="320" w:lineRule="atLeast"/>
        <w:ind w:left="1330" w:hanging="479"/>
        <w:jc w:val="both"/>
        <w:rPr>
          <w:rFonts w:ascii="Arial" w:eastAsia="SimSun" w:hAnsi="Arial" w:cs="Arial"/>
          <w:kern w:val="2"/>
          <w:lang w:val="en-GB" w:eastAsia="zh-CN"/>
        </w:rPr>
      </w:pPr>
      <w:r w:rsidRPr="009B6BC2">
        <w:rPr>
          <w:rFonts w:ascii="Arial" w:eastAsia="SimSun" w:hAnsi="Arial" w:cs="Arial"/>
          <w:kern w:val="2"/>
          <w:lang w:eastAsia="zh-CN"/>
        </w:rPr>
        <w:t>c)</w:t>
      </w:r>
      <w:r w:rsidRPr="009B6BC2">
        <w:rPr>
          <w:rFonts w:ascii="Arial" w:eastAsia="SimSun" w:hAnsi="Arial" w:cs="Arial"/>
          <w:kern w:val="2"/>
          <w:lang w:eastAsia="zh-CN"/>
        </w:rPr>
        <w:tab/>
        <w:t>LV control cable</w:t>
      </w:r>
    </w:p>
    <w:p w14:paraId="3BFB380E" w14:textId="77777777" w:rsidR="00906DFA" w:rsidRPr="009B6BC2" w:rsidRDefault="000738D9">
      <w:pPr>
        <w:snapToGrid w:val="0"/>
        <w:spacing w:after="160" w:line="320" w:lineRule="atLeast"/>
        <w:ind w:left="1330"/>
        <w:jc w:val="both"/>
        <w:rPr>
          <w:rFonts w:ascii="Arial" w:eastAsia="SimSun" w:hAnsi="Arial" w:cs="Arial"/>
          <w:kern w:val="2"/>
          <w:lang w:val="en-GB" w:eastAsia="zh-CN"/>
        </w:rPr>
      </w:pPr>
      <w:r w:rsidRPr="009B6BC2">
        <w:rPr>
          <w:rFonts w:ascii="Arial" w:eastAsia="SimSun" w:hAnsi="Arial" w:cs="Arial"/>
          <w:kern w:val="2"/>
          <w:lang w:eastAsia="zh-CN"/>
        </w:rPr>
        <w:t xml:space="preserve">Except the rated temperature of cable core shall be </w:t>
      </w:r>
      <w:smartTag w:uri="urn:schemas-microsoft-com:office:smarttags" w:element="chmetcnv">
        <w:smartTagPr>
          <w:attr w:name="UnitName" w:val="ﾰC"/>
          <w:attr w:name="SourceValue" w:val="70"/>
          <w:attr w:name="HasSpace" w:val="True"/>
          <w:attr w:name="Negative" w:val="False"/>
          <w:attr w:name="NumberType" w:val="1"/>
          <w:attr w:name="TCSC" w:val="0"/>
        </w:smartTagPr>
        <w:r w:rsidRPr="009B6BC2">
          <w:rPr>
            <w:rFonts w:ascii="Arial" w:eastAsia="SimSun" w:hAnsi="Arial" w:cs="Arial"/>
            <w:kern w:val="2"/>
            <w:lang w:eastAsia="zh-CN"/>
          </w:rPr>
          <w:t>70 °C</w:t>
        </w:r>
      </w:smartTag>
      <w:r w:rsidRPr="009B6BC2">
        <w:rPr>
          <w:rFonts w:ascii="Arial" w:eastAsia="SimSun" w:hAnsi="Arial" w:cs="Arial"/>
          <w:kern w:val="2"/>
          <w:lang w:eastAsia="zh-CN"/>
        </w:rPr>
        <w:t xml:space="preserve"> and that multi-strand twisted high-conductivity copper conductor shall be used, the other requirements are the same as that for LV power cable. Generally, the minimum size of control </w:t>
      </w:r>
      <w:r w:rsidRPr="009B6BC2">
        <w:rPr>
          <w:rFonts w:ascii="Arial" w:eastAsia="SimSun" w:hAnsi="Arial" w:cs="Arial"/>
          <w:kern w:val="2"/>
          <w:lang w:eastAsia="zh-CN"/>
        </w:rPr>
        <w:lastRenderedPageBreak/>
        <w:t>cables shall be 2.5 mm sq. except signal and communication cables.</w:t>
      </w:r>
    </w:p>
    <w:p w14:paraId="2FA234D3" w14:textId="77777777" w:rsidR="00906DFA" w:rsidRPr="009B6BC2" w:rsidRDefault="000738D9">
      <w:pPr>
        <w:snapToGrid w:val="0"/>
        <w:spacing w:after="160" w:line="320" w:lineRule="atLeast"/>
        <w:jc w:val="both"/>
        <w:rPr>
          <w:rFonts w:ascii="Arial" w:eastAsia="SimSun" w:hAnsi="Arial" w:cs="Arial"/>
          <w:kern w:val="2"/>
          <w:lang w:val="en-GB" w:eastAsia="zh-CN"/>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SimSun" w:hAnsi="Arial" w:cs="Arial"/>
            <w:kern w:val="2"/>
            <w:lang w:eastAsia="zh-CN"/>
          </w:rPr>
          <w:t>A.2.2</w:t>
        </w:r>
        <w:r w:rsidRPr="009B6BC2">
          <w:rPr>
            <w:rFonts w:ascii="Arial" w:eastAsia="SimSun" w:hAnsi="Arial" w:cs="Arial"/>
            <w:kern w:val="2"/>
            <w:lang w:val="en-GB" w:eastAsia="zh-CN"/>
          </w:rPr>
          <w:tab/>
        </w:r>
      </w:smartTag>
      <w:r w:rsidRPr="009B6BC2">
        <w:rPr>
          <w:rFonts w:ascii="Arial" w:eastAsia="SimSun" w:hAnsi="Arial" w:cs="Arial"/>
          <w:kern w:val="2"/>
          <w:lang w:eastAsia="zh-CN"/>
        </w:rPr>
        <w:t>All cables shall be tested as per BIS/IEC standards.</w:t>
      </w:r>
    </w:p>
    <w:p w14:paraId="7CD13DEB" w14:textId="77777777" w:rsidR="00906DFA" w:rsidRPr="009B6BC2" w:rsidRDefault="000738D9">
      <w:pPr>
        <w:snapToGrid w:val="0"/>
        <w:spacing w:after="160" w:line="320" w:lineRule="atLeast"/>
        <w:ind w:left="851" w:hanging="851"/>
        <w:jc w:val="both"/>
        <w:rPr>
          <w:rFonts w:ascii="Arial" w:eastAsia="SimSun" w:hAnsi="Arial" w:cs="Arial"/>
          <w:kern w:val="2"/>
          <w:lang w:val="en-GB" w:eastAsia="zh-CN"/>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SimSun" w:hAnsi="Arial" w:cs="Arial"/>
            <w:kern w:val="2"/>
            <w:lang w:eastAsia="zh-CN"/>
          </w:rPr>
          <w:t>A.2.3</w:t>
        </w:r>
        <w:r w:rsidRPr="009B6BC2">
          <w:rPr>
            <w:rFonts w:ascii="Arial" w:eastAsia="SimSun" w:hAnsi="Arial" w:cs="Arial"/>
            <w:kern w:val="2"/>
            <w:lang w:val="en-GB" w:eastAsia="zh-CN"/>
          </w:rPr>
          <w:tab/>
        </w:r>
      </w:smartTag>
      <w:r w:rsidRPr="009B6BC2">
        <w:rPr>
          <w:rFonts w:ascii="Arial" w:eastAsia="SimSun" w:hAnsi="Arial" w:cs="Arial"/>
          <w:kern w:val="2"/>
          <w:lang w:eastAsia="zh-CN"/>
        </w:rPr>
        <w:t>Power cable shall be selected based on standard design so that the stock and spare parts can be minimized. Control cable shall be provided with backup core for future use. One backup core is required for the cable with less than four cores, two backup cores for the cable with five to twelve cores, and four backup cores for the cable with more than twelve cores.</w:t>
      </w:r>
    </w:p>
    <w:p w14:paraId="02415437" w14:textId="77777777" w:rsidR="00906DFA" w:rsidRPr="009B6BC2" w:rsidRDefault="000738D9">
      <w:pPr>
        <w:snapToGrid w:val="0"/>
        <w:spacing w:after="160" w:line="320" w:lineRule="atLeast"/>
        <w:ind w:left="851" w:hanging="851"/>
        <w:jc w:val="both"/>
        <w:rPr>
          <w:rFonts w:ascii="Arial" w:eastAsia="SimSun" w:hAnsi="Arial" w:cs="Arial"/>
          <w:kern w:val="2"/>
          <w:lang w:val="en-GB" w:eastAsia="zh-CN"/>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SimSun" w:hAnsi="Arial" w:cs="Arial"/>
            <w:kern w:val="2"/>
            <w:lang w:eastAsia="zh-CN"/>
          </w:rPr>
          <w:t>A.</w:t>
        </w:r>
        <w:smartTag w:uri="urn:schemas-microsoft-com:office:smarttags" w:element="chmetcnv">
          <w:smartTagPr>
            <w:attr w:name="UnitName" w:val="ac"/>
            <w:attr w:name="SourceValue" w:val="2.4"/>
            <w:attr w:name="HasSpace" w:val="False"/>
            <w:attr w:name="Negative" w:val="False"/>
            <w:attr w:name="NumberType" w:val="1"/>
            <w:attr w:name="TCSC" w:val="0"/>
          </w:smartTagPr>
          <w:r w:rsidRPr="009B6BC2">
            <w:rPr>
              <w:rFonts w:ascii="Arial" w:eastAsia="SimSun" w:hAnsi="Arial" w:cs="Arial"/>
              <w:kern w:val="2"/>
              <w:lang w:eastAsia="zh-CN"/>
            </w:rPr>
            <w:t>2.4</w:t>
          </w:r>
          <w:r w:rsidRPr="009B6BC2">
            <w:rPr>
              <w:rFonts w:ascii="Arial" w:eastAsia="SimSun" w:hAnsi="Arial" w:cs="Arial"/>
              <w:kern w:val="2"/>
              <w:lang w:val="en-GB" w:eastAsia="zh-CN"/>
            </w:rPr>
            <w:tab/>
          </w:r>
        </w:smartTag>
      </w:smartTag>
      <w:r w:rsidRPr="009B6BC2">
        <w:rPr>
          <w:rFonts w:ascii="Arial" w:eastAsia="SimSun" w:hAnsi="Arial" w:cs="Arial"/>
          <w:kern w:val="2"/>
          <w:lang w:eastAsia="zh-CN"/>
        </w:rPr>
        <w:t>AC and DC conductors shall not be arranged in one cable; cables for power circuit, control and interlocking circuit, instrument and measuring circuit shall be separate. A unique cable number shall be provided for each piece of cable at both ends, turning points and penetration of floor/wall.</w:t>
      </w:r>
    </w:p>
    <w:p w14:paraId="1F486E91" w14:textId="77777777" w:rsidR="00906DFA" w:rsidRPr="009B6BC2" w:rsidRDefault="000738D9">
      <w:pPr>
        <w:snapToGrid w:val="0"/>
        <w:spacing w:after="160" w:line="320" w:lineRule="atLeast"/>
        <w:ind w:left="851" w:hanging="851"/>
        <w:jc w:val="both"/>
        <w:rPr>
          <w:rFonts w:ascii="Arial" w:eastAsia="SimSun" w:hAnsi="Arial" w:cs="Arial"/>
          <w:kern w:val="2"/>
          <w:lang w:val="en-GB" w:eastAsia="zh-CN"/>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SimSun" w:hAnsi="Arial" w:cs="Arial"/>
            <w:kern w:val="2"/>
            <w:lang w:val="en-GB" w:eastAsia="zh-CN"/>
          </w:rPr>
          <w:t>A.2.5</w:t>
        </w:r>
        <w:r w:rsidRPr="009B6BC2">
          <w:rPr>
            <w:rFonts w:ascii="Arial" w:eastAsia="SimSun" w:hAnsi="Arial" w:cs="Arial"/>
            <w:kern w:val="2"/>
            <w:lang w:val="en-GB" w:eastAsia="zh-CN"/>
          </w:rPr>
          <w:tab/>
        </w:r>
      </w:smartTag>
      <w:r w:rsidRPr="009B6BC2">
        <w:rPr>
          <w:rFonts w:ascii="Arial" w:eastAsia="SimSun" w:hAnsi="Arial" w:cs="Arial"/>
          <w:kern w:val="2"/>
          <w:lang w:eastAsia="zh-CN"/>
        </w:rPr>
        <w:t>All cable shall be continuous in length; in-line joint is disallowed except it is permitted by the Owner. Control and instrument cable can be marshaled in an appropriate box before being laid for reducing the numbers of cable. This is because that point-to-point cable-laying is uneconomic.</w:t>
      </w:r>
    </w:p>
    <w:p w14:paraId="38C66714" w14:textId="77777777" w:rsidR="00906DFA" w:rsidRPr="009B6BC2" w:rsidRDefault="000738D9">
      <w:pPr>
        <w:snapToGrid w:val="0"/>
        <w:spacing w:after="160" w:line="320" w:lineRule="atLeast"/>
        <w:ind w:left="851" w:hanging="851"/>
        <w:jc w:val="both"/>
        <w:rPr>
          <w:rFonts w:ascii="Arial" w:eastAsia="SimSun" w:hAnsi="Arial" w:cs="Arial"/>
          <w:kern w:val="2"/>
          <w:lang w:eastAsia="zh-CN"/>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SimSun" w:hAnsi="Arial" w:cs="Arial"/>
            <w:kern w:val="2"/>
            <w:lang w:val="en-GB" w:eastAsia="zh-CN"/>
          </w:rPr>
          <w:t>A.2.6</w:t>
        </w:r>
        <w:r w:rsidRPr="009B6BC2">
          <w:rPr>
            <w:rFonts w:ascii="Arial" w:eastAsia="SimSun" w:hAnsi="Arial" w:cs="Arial"/>
            <w:kern w:val="2"/>
            <w:lang w:val="en-GB" w:eastAsia="zh-CN"/>
          </w:rPr>
          <w:tab/>
        </w:r>
      </w:smartTag>
      <w:r w:rsidRPr="009B6BC2">
        <w:rPr>
          <w:rFonts w:ascii="Arial" w:eastAsia="SimSun" w:hAnsi="Arial" w:cs="Arial"/>
          <w:kern w:val="2"/>
          <w:lang w:eastAsia="zh-CN"/>
        </w:rPr>
        <w:t>Generally, cable will be laid in hot-galvanized fabricated cable tray, either in trench or overhead.</w:t>
      </w:r>
    </w:p>
    <w:p w14:paraId="2E6D2FCD" w14:textId="77777777" w:rsidR="00906DFA" w:rsidRPr="009B6BC2" w:rsidRDefault="000738D9">
      <w:pPr>
        <w:snapToGrid w:val="0"/>
        <w:spacing w:after="160" w:line="320" w:lineRule="atLeast"/>
        <w:ind w:left="851" w:hanging="851"/>
        <w:jc w:val="both"/>
        <w:rPr>
          <w:rFonts w:ascii="Arial" w:eastAsia="SimSun" w:hAnsi="Arial" w:cs="Arial"/>
          <w:kern w:val="2"/>
          <w:lang w:eastAsia="zh-CN"/>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SimSun" w:hAnsi="Arial" w:cs="Arial"/>
            <w:kern w:val="2"/>
            <w:lang w:eastAsia="zh-CN"/>
          </w:rPr>
          <w:t>A.2.7</w:t>
        </w:r>
        <w:r w:rsidRPr="009B6BC2">
          <w:rPr>
            <w:rFonts w:ascii="Arial" w:eastAsia="SimSun" w:hAnsi="Arial" w:cs="Arial"/>
            <w:kern w:val="2"/>
            <w:lang w:eastAsia="zh-CN"/>
          </w:rPr>
          <w:tab/>
        </w:r>
      </w:smartTag>
      <w:r w:rsidRPr="009B6BC2">
        <w:rPr>
          <w:rFonts w:ascii="Arial" w:eastAsia="SimSun" w:hAnsi="Arial" w:cs="Arial"/>
          <w:kern w:val="2"/>
          <w:lang w:eastAsia="zh-CN"/>
        </w:rPr>
        <w:t>All cables shall be installed in order, complying with the practice of excellent engineering. Double-compression cable gland shall be used for terminals of HV, LV cables and control cable at the equipment. For single core cable, aluminum cable gland shall be used.</w:t>
      </w:r>
    </w:p>
    <w:p w14:paraId="2DCF9487" w14:textId="77777777" w:rsidR="00906DFA" w:rsidRPr="009B6BC2" w:rsidRDefault="000738D9">
      <w:pPr>
        <w:snapToGrid w:val="0"/>
        <w:spacing w:after="160" w:line="320" w:lineRule="atLeast"/>
        <w:ind w:left="851" w:hanging="851"/>
        <w:jc w:val="both"/>
        <w:rPr>
          <w:rFonts w:ascii="Arial" w:eastAsia="SimSun" w:hAnsi="Arial" w:cs="Arial"/>
          <w:kern w:val="2"/>
          <w:lang w:eastAsia="zh-CN"/>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SimSun" w:hAnsi="Arial" w:cs="Arial"/>
            <w:kern w:val="2"/>
            <w:lang w:eastAsia="zh-CN"/>
          </w:rPr>
          <w:t>A.2.8</w:t>
        </w:r>
        <w:r w:rsidRPr="009B6BC2">
          <w:rPr>
            <w:rFonts w:ascii="Arial" w:eastAsia="SimSun" w:hAnsi="Arial" w:cs="Arial"/>
            <w:kern w:val="2"/>
            <w:lang w:eastAsia="zh-CN"/>
          </w:rPr>
          <w:tab/>
        </w:r>
      </w:smartTag>
      <w:r w:rsidRPr="009B6BC2">
        <w:rPr>
          <w:rFonts w:ascii="Arial" w:eastAsia="SimSun" w:hAnsi="Arial" w:cs="Arial"/>
          <w:kern w:val="2"/>
          <w:lang w:eastAsia="zh-CN"/>
        </w:rPr>
        <w:t>After installation is finished, HV test shall be conducted on all power cables, and insulation resistance shall be recorded.</w:t>
      </w:r>
    </w:p>
    <w:p w14:paraId="0F81DCB5" w14:textId="77777777" w:rsidR="00906DFA" w:rsidRPr="009B6BC2" w:rsidRDefault="000738D9">
      <w:pPr>
        <w:snapToGrid w:val="0"/>
        <w:spacing w:after="160" w:line="320" w:lineRule="atLeast"/>
        <w:ind w:left="851"/>
        <w:jc w:val="both"/>
        <w:rPr>
          <w:rFonts w:ascii="Arial" w:eastAsia="SimSun" w:hAnsi="Arial" w:cs="Arial"/>
          <w:kern w:val="2"/>
          <w:lang w:eastAsia="zh-CN"/>
        </w:rPr>
      </w:pPr>
      <w:r w:rsidRPr="009B6BC2">
        <w:rPr>
          <w:rFonts w:ascii="Arial" w:eastAsia="SimSun" w:hAnsi="Arial" w:cs="Arial"/>
          <w:kern w:val="2"/>
          <w:lang w:eastAsia="zh-CN"/>
        </w:rPr>
        <w:t>In order to reduce the losses caused by fire disaster or similar sudden event, fireproof separation shall be provided for main circuit, emergency security circuit and different tripping circuits.</w:t>
      </w:r>
    </w:p>
    <w:p w14:paraId="03FCC12F" w14:textId="77777777" w:rsidR="00906DFA" w:rsidRPr="009B6BC2" w:rsidRDefault="000738D9">
      <w:pPr>
        <w:snapToGrid w:val="0"/>
        <w:spacing w:after="160" w:line="320" w:lineRule="atLeast"/>
        <w:jc w:val="both"/>
        <w:rPr>
          <w:rFonts w:ascii="Arial" w:eastAsia="SimSun" w:hAnsi="Arial" w:cs="Arial"/>
          <w:kern w:val="2"/>
          <w:lang w:eastAsia="zh-CN"/>
        </w:rPr>
      </w:pPr>
      <w:r w:rsidRPr="009B6BC2">
        <w:rPr>
          <w:rFonts w:ascii="Arial" w:eastAsia="SimSun" w:hAnsi="Arial" w:cs="Arial"/>
          <w:kern w:val="2"/>
          <w:lang w:eastAsia="zh-CN"/>
        </w:rPr>
        <w:t>A.3</w:t>
      </w:r>
      <w:r w:rsidRPr="009B6BC2">
        <w:rPr>
          <w:rFonts w:ascii="Arial" w:eastAsia="SimSun" w:hAnsi="Arial" w:cs="Arial"/>
          <w:kern w:val="2"/>
          <w:lang w:eastAsia="zh-CN"/>
        </w:rPr>
        <w:tab/>
        <w:t>Basic Requirements on Control Box</w:t>
      </w:r>
    </w:p>
    <w:p w14:paraId="128BC8BF" w14:textId="77777777" w:rsidR="00906DFA" w:rsidRPr="009B6BC2" w:rsidRDefault="000738D9">
      <w:pPr>
        <w:snapToGrid w:val="0"/>
        <w:spacing w:after="160" w:line="320" w:lineRule="atLeast"/>
        <w:ind w:left="851" w:hanging="851"/>
        <w:jc w:val="both"/>
        <w:rPr>
          <w:rFonts w:ascii="Arial" w:eastAsia="SimSun" w:hAnsi="Arial" w:cs="Arial"/>
          <w:kern w:val="2"/>
          <w:lang w:val="en-GB" w:eastAsia="zh-CN"/>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SimSun" w:hAnsi="Arial" w:cs="Arial"/>
            <w:kern w:val="2"/>
            <w:lang w:eastAsia="zh-CN"/>
          </w:rPr>
          <w:t>A.3.1</w:t>
        </w:r>
        <w:r w:rsidRPr="009B6BC2">
          <w:rPr>
            <w:rFonts w:ascii="Arial" w:eastAsia="SimSun" w:hAnsi="Arial" w:cs="Arial"/>
            <w:kern w:val="2"/>
            <w:lang w:eastAsia="zh-CN"/>
          </w:rPr>
          <w:tab/>
        </w:r>
      </w:smartTag>
      <w:r w:rsidRPr="009B6BC2">
        <w:rPr>
          <w:rFonts w:ascii="Arial" w:eastAsia="SimSun" w:hAnsi="Arial" w:cs="Arial"/>
          <w:kern w:val="2"/>
          <w:lang w:eastAsia="zh-CN"/>
        </w:rPr>
        <w:t>If the equipment has no interlocking relationship with other equipment and no centralized control requirement is raised, the manufacturer may supply the associate control box, which is subject to the Purchaser’s confirmation. The control, interlocking and protection etc. of equipment shall be completed by the Supplier and only the 415/240V AC power supply will be made available by the Purchaser. The Supplier shall submit detailed information regarding the control box within 5 days after the Technical Specifications coming into effect. If the equipment has interlocking relationship with other equipment or centralized control requirement is raised, the manufacturer shall not supply the associated control box.</w:t>
      </w:r>
    </w:p>
    <w:p w14:paraId="17A1025C" w14:textId="77777777" w:rsidR="00906DFA" w:rsidRPr="009B6BC2" w:rsidRDefault="000738D9">
      <w:pPr>
        <w:snapToGrid w:val="0"/>
        <w:spacing w:after="160" w:line="320" w:lineRule="atLeast"/>
        <w:ind w:firstLine="851"/>
        <w:jc w:val="both"/>
        <w:rPr>
          <w:rFonts w:ascii="Arial" w:eastAsia="SimSun" w:hAnsi="Arial" w:cs="Arial"/>
          <w:kern w:val="2"/>
          <w:lang w:val="en-GB" w:eastAsia="zh-CN"/>
        </w:rPr>
      </w:pPr>
      <w:r w:rsidRPr="009B6BC2">
        <w:rPr>
          <w:rFonts w:ascii="Arial" w:eastAsia="SimSun" w:hAnsi="Arial" w:cs="Arial"/>
          <w:kern w:val="2"/>
          <w:lang w:eastAsia="zh-CN"/>
        </w:rPr>
        <w:t>The associate control boxes supplied shall meet the following requirements:</w:t>
      </w:r>
    </w:p>
    <w:p w14:paraId="16E43507" w14:textId="77777777" w:rsidR="00906DFA" w:rsidRPr="009B6BC2" w:rsidRDefault="000738D9">
      <w:pPr>
        <w:snapToGrid w:val="0"/>
        <w:spacing w:after="160" w:line="320" w:lineRule="atLeast"/>
        <w:ind w:left="1330" w:hanging="479"/>
        <w:jc w:val="both"/>
        <w:rPr>
          <w:rFonts w:ascii="Arial" w:eastAsia="SimSun" w:hAnsi="Arial" w:cs="Arial"/>
          <w:kern w:val="2"/>
          <w:lang w:val="en-GB" w:eastAsia="zh-CN"/>
        </w:rPr>
      </w:pPr>
      <w:r w:rsidRPr="009B6BC2">
        <w:rPr>
          <w:rFonts w:ascii="Arial" w:eastAsia="SimSun" w:hAnsi="Arial" w:cs="Arial"/>
          <w:kern w:val="2"/>
          <w:lang w:eastAsia="zh-CN"/>
        </w:rPr>
        <w:lastRenderedPageBreak/>
        <w:t>a)</w:t>
      </w:r>
      <w:r w:rsidRPr="009B6BC2">
        <w:rPr>
          <w:rFonts w:ascii="Arial" w:eastAsia="SimSun" w:hAnsi="Arial" w:cs="Arial"/>
          <w:kern w:val="2"/>
          <w:lang w:eastAsia="zh-CN"/>
        </w:rPr>
        <w:tab/>
        <w:t>The control box must comply with the technical requirements stipulated in the applicable national and ministerial standards;</w:t>
      </w:r>
    </w:p>
    <w:p w14:paraId="4BD30A76" w14:textId="77777777" w:rsidR="00906DFA" w:rsidRPr="009B6BC2" w:rsidRDefault="000738D9">
      <w:pPr>
        <w:snapToGrid w:val="0"/>
        <w:spacing w:after="160" w:line="320" w:lineRule="atLeast"/>
        <w:ind w:left="1330" w:hanging="479"/>
        <w:jc w:val="both"/>
        <w:rPr>
          <w:rFonts w:ascii="Arial" w:eastAsia="SimSun" w:hAnsi="Arial" w:cs="Arial"/>
          <w:kern w:val="2"/>
          <w:lang w:val="en-GB" w:eastAsia="zh-CN"/>
        </w:rPr>
      </w:pPr>
      <w:r w:rsidRPr="009B6BC2">
        <w:rPr>
          <w:rFonts w:ascii="Arial" w:eastAsia="SimSun" w:hAnsi="Arial" w:cs="Arial"/>
          <w:kern w:val="2"/>
          <w:lang w:eastAsia="zh-CN"/>
        </w:rPr>
        <w:t>b)</w:t>
      </w:r>
      <w:r w:rsidRPr="009B6BC2">
        <w:rPr>
          <w:rFonts w:ascii="Arial" w:eastAsia="SimSun" w:hAnsi="Arial" w:cs="Arial"/>
          <w:kern w:val="2"/>
          <w:lang w:eastAsia="zh-CN"/>
        </w:rPr>
        <w:tab/>
        <w:t xml:space="preserve">The parts to be grounded within the control box shall be reliably connected to a grounding terminal and two grounding terminals capable of connecting conductors of </w:t>
      </w:r>
      <w:smartTag w:uri="urn:schemas-microsoft-com:office:smarttags" w:element="chmetcnv">
        <w:smartTagPr>
          <w:attr w:name="TCSC" w:val="0"/>
          <w:attr w:name="NumberType" w:val="1"/>
          <w:attr w:name="Negative" w:val="False"/>
          <w:attr w:name="HasSpace" w:val="False"/>
          <w:attr w:name="SourceValue" w:val="16"/>
          <w:attr w:name="UnitName" w:val="mm"/>
        </w:smartTagPr>
        <w:r w:rsidRPr="009B6BC2">
          <w:rPr>
            <w:rFonts w:ascii="Arial" w:eastAsia="SimSun" w:hAnsi="Arial" w:cs="Arial"/>
            <w:kern w:val="2"/>
            <w:lang w:eastAsia="zh-CN"/>
          </w:rPr>
          <w:t>16mm</w:t>
        </w:r>
      </w:smartTag>
      <w:r w:rsidRPr="009B6BC2">
        <w:rPr>
          <w:rFonts w:ascii="Arial" w:eastAsia="SimSun" w:hAnsi="Arial" w:cs="Arial"/>
          <w:kern w:val="2"/>
          <w:vertAlign w:val="superscript"/>
          <w:lang w:eastAsia="zh-CN"/>
        </w:rPr>
        <w:t>2</w:t>
      </w:r>
      <w:r w:rsidRPr="009B6BC2">
        <w:rPr>
          <w:rFonts w:ascii="Arial" w:eastAsia="SimSun" w:hAnsi="Arial" w:cs="Arial"/>
          <w:kern w:val="2"/>
          <w:lang w:eastAsia="zh-CN"/>
        </w:rPr>
        <w:t xml:space="preserve"> at least shall be reserved on the enclosure for the Owner’s use;</w:t>
      </w:r>
    </w:p>
    <w:p w14:paraId="7A451E31" w14:textId="77777777" w:rsidR="00906DFA" w:rsidRPr="009B6BC2" w:rsidRDefault="000738D9">
      <w:pPr>
        <w:snapToGrid w:val="0"/>
        <w:spacing w:after="160" w:line="320" w:lineRule="atLeast"/>
        <w:ind w:left="1330" w:hanging="479"/>
        <w:jc w:val="both"/>
        <w:rPr>
          <w:rFonts w:ascii="Arial" w:eastAsia="SimSun" w:hAnsi="Arial" w:cs="Arial"/>
          <w:kern w:val="2"/>
          <w:lang w:val="en-GB" w:eastAsia="zh-CN"/>
        </w:rPr>
      </w:pPr>
      <w:r w:rsidRPr="009B6BC2">
        <w:rPr>
          <w:rFonts w:ascii="Arial" w:eastAsia="SimSun" w:hAnsi="Arial" w:cs="Arial"/>
          <w:kern w:val="2"/>
          <w:lang w:eastAsia="zh-CN"/>
        </w:rPr>
        <w:t>c)</w:t>
      </w:r>
      <w:r w:rsidRPr="009B6BC2">
        <w:rPr>
          <w:rFonts w:ascii="Arial" w:eastAsia="SimSun" w:hAnsi="Arial" w:cs="Arial"/>
          <w:kern w:val="2"/>
          <w:lang w:eastAsia="zh-CN"/>
        </w:rPr>
        <w:tab/>
        <w:t>The protection degree of control boxes shall be: indoor IP54, outdoor IP55.</w:t>
      </w:r>
    </w:p>
    <w:p w14:paraId="48A42906" w14:textId="77777777" w:rsidR="00906DFA" w:rsidRPr="009B6BC2" w:rsidRDefault="000738D9">
      <w:pPr>
        <w:snapToGrid w:val="0"/>
        <w:spacing w:after="160" w:line="320" w:lineRule="atLeast"/>
        <w:ind w:left="851" w:hanging="851"/>
        <w:jc w:val="both"/>
        <w:rPr>
          <w:rFonts w:ascii="Arial" w:eastAsia="SimSun" w:hAnsi="Arial" w:cs="Arial"/>
          <w:kern w:val="2"/>
          <w:lang w:val="en-GB" w:eastAsia="zh-CN"/>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SimSun" w:hAnsi="Arial" w:cs="Arial"/>
            <w:kern w:val="2"/>
            <w:lang w:eastAsia="zh-CN"/>
          </w:rPr>
          <w:t>A.3.2</w:t>
        </w:r>
        <w:r w:rsidRPr="009B6BC2">
          <w:rPr>
            <w:rFonts w:ascii="Arial" w:eastAsia="SimSun" w:hAnsi="Arial" w:cs="Arial"/>
            <w:kern w:val="2"/>
            <w:lang w:val="en-GB" w:eastAsia="zh-CN"/>
          </w:rPr>
          <w:tab/>
        </w:r>
      </w:smartTag>
      <w:r w:rsidRPr="009B6BC2">
        <w:rPr>
          <w:rFonts w:ascii="Arial" w:eastAsia="SimSun" w:hAnsi="Arial" w:cs="Arial"/>
          <w:kern w:val="2"/>
          <w:lang w:eastAsia="zh-CN"/>
        </w:rPr>
        <w:t xml:space="preserve">The power control box supplied together with the motor shall be in compliance with the national standard GB7251-87/IEC439 </w:t>
      </w:r>
      <w:r w:rsidRPr="009B6BC2">
        <w:rPr>
          <w:rFonts w:ascii="Arial" w:eastAsia="SimSun" w:hAnsi="Arial" w:cs="Arial"/>
          <w:i/>
          <w:iCs/>
          <w:kern w:val="2"/>
          <w:lang w:eastAsia="zh-CN"/>
        </w:rPr>
        <w:t>Low-voltage Switchgear</w:t>
      </w:r>
      <w:r w:rsidRPr="009B6BC2">
        <w:rPr>
          <w:rFonts w:ascii="Arial" w:eastAsia="SimSun" w:hAnsi="Arial" w:cs="Arial"/>
          <w:kern w:val="2"/>
          <w:lang w:eastAsia="zh-CN"/>
        </w:rPr>
        <w:t xml:space="preserve"> and relevant IEC standard, and the protection class of the control box shall be indicated as per GB4942.2-85/IEC60034 </w:t>
      </w:r>
      <w:r w:rsidRPr="009B6BC2">
        <w:rPr>
          <w:rFonts w:ascii="Arial" w:eastAsia="SimSun" w:hAnsi="Arial" w:cs="Arial"/>
          <w:i/>
          <w:iCs/>
          <w:kern w:val="2"/>
          <w:lang w:eastAsia="zh-CN"/>
        </w:rPr>
        <w:t>Protection Class of Low-voltage Electrical Enclosure</w:t>
      </w:r>
      <w:r w:rsidRPr="009B6BC2">
        <w:rPr>
          <w:rFonts w:ascii="Arial" w:eastAsia="SimSun" w:hAnsi="Arial" w:cs="Arial"/>
          <w:kern w:val="2"/>
          <w:lang w:eastAsia="zh-CN"/>
        </w:rPr>
        <w:t>, which shall not be lower than that of main equipment. The control and relay protection design of electrical equipment shall be in accordance with relevant national and industrial standards currently in force and the relevant standard implemented shall be listed in the manual.</w:t>
      </w:r>
    </w:p>
    <w:p w14:paraId="5CC6A252" w14:textId="77777777" w:rsidR="00906DFA" w:rsidRPr="009B6BC2" w:rsidRDefault="000738D9">
      <w:pPr>
        <w:snapToGrid w:val="0"/>
        <w:spacing w:after="160" w:line="320" w:lineRule="atLeast"/>
        <w:ind w:left="851"/>
        <w:jc w:val="both"/>
        <w:rPr>
          <w:rFonts w:ascii="Arial" w:eastAsia="SimSun" w:hAnsi="Arial" w:cs="Arial"/>
          <w:kern w:val="2"/>
          <w:lang w:val="en-GB" w:eastAsia="zh-CN"/>
        </w:rPr>
      </w:pPr>
      <w:r w:rsidRPr="009B6BC2">
        <w:rPr>
          <w:rFonts w:ascii="Arial" w:eastAsia="SimSun" w:hAnsi="Arial" w:cs="Arial"/>
          <w:kern w:val="2"/>
          <w:lang w:eastAsia="zh-CN"/>
        </w:rPr>
        <w:t xml:space="preserve">Certified quality products shall be used while obsolete products shall be excluded. The type of power control box supplied together with the motor shall be coordinated with the distribution cabinets of other equipment in the power plant and the Design Institute will provide the requirement on type when signing the </w:t>
      </w:r>
      <w:r w:rsidRPr="009B6BC2">
        <w:rPr>
          <w:rFonts w:ascii="Arial" w:eastAsia="SimSun" w:hAnsi="Arial" w:cs="Arial"/>
          <w:i/>
          <w:iCs/>
          <w:kern w:val="2"/>
          <w:lang w:eastAsia="zh-CN"/>
        </w:rPr>
        <w:t>Technical Specifications</w:t>
      </w:r>
      <w:r w:rsidRPr="009B6BC2">
        <w:rPr>
          <w:rFonts w:ascii="Arial" w:eastAsia="SimSun" w:hAnsi="Arial" w:cs="Arial"/>
          <w:kern w:val="2"/>
          <w:lang w:eastAsia="zh-CN"/>
        </w:rPr>
        <w:t>.</w:t>
      </w:r>
    </w:p>
    <w:p w14:paraId="4B4E0725" w14:textId="77777777" w:rsidR="00906DFA" w:rsidRPr="009B6BC2" w:rsidRDefault="000738D9">
      <w:pPr>
        <w:snapToGrid w:val="0"/>
        <w:spacing w:after="160" w:line="320" w:lineRule="atLeast"/>
        <w:ind w:left="851" w:hanging="851"/>
        <w:jc w:val="both"/>
        <w:rPr>
          <w:rFonts w:ascii="Arial" w:eastAsia="SimSun" w:hAnsi="Arial" w:cs="Arial"/>
          <w:kern w:val="2"/>
          <w:lang w:val="en-GB" w:eastAsia="zh-CN"/>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SimSun" w:hAnsi="Arial" w:cs="Arial"/>
            <w:kern w:val="2"/>
            <w:lang w:val="en-GB" w:eastAsia="zh-CN"/>
          </w:rPr>
          <w:t>A.3.3</w:t>
        </w:r>
        <w:r w:rsidRPr="009B6BC2">
          <w:rPr>
            <w:rFonts w:ascii="Arial" w:eastAsia="SimSun" w:hAnsi="Arial" w:cs="Arial"/>
            <w:kern w:val="2"/>
            <w:lang w:val="en-GB" w:eastAsia="zh-CN"/>
          </w:rPr>
          <w:tab/>
        </w:r>
      </w:smartTag>
      <w:r w:rsidRPr="009B6BC2">
        <w:rPr>
          <w:rFonts w:ascii="Arial" w:eastAsia="SimSun" w:hAnsi="Arial" w:cs="Arial"/>
          <w:kern w:val="2"/>
          <w:lang w:eastAsia="zh-CN"/>
        </w:rPr>
        <w:t xml:space="preserve">The type of power control box supplied together with the motor shall be coordinated with the distribution cabinets of other equipment in the power plant and the power circuit shall be completed with conventional AC contactor and protective relay, and shall be provided with overcurrent, three-phase imbalance and phase failure protections as well as manual reset. Main switch shall be provided inside the control box with each power consumer equipped with a separate power switch, main low-voltage power components such as switch, AC contactor and thermal relay shall be quoted separately based on the price of the product series from ABB, Schneider and Siemens, which will be selected and determined by the Purchaser finally. High-quality LED indicator shall be used, the button and select switch and transfer switch shall be of ADA20 series and the terminal block shall be Weidmuller product not inferior to UK6N. Constant temperature control with computer detection shall be employed for temperature control. The Supplier shall provide the configuration scheme, which will be confirmed by the Purchaser upon signing of the </w:t>
      </w:r>
      <w:r w:rsidRPr="009B6BC2">
        <w:rPr>
          <w:rFonts w:ascii="Arial" w:eastAsia="SimSun" w:hAnsi="Arial" w:cs="Arial"/>
          <w:i/>
          <w:iCs/>
          <w:kern w:val="2"/>
          <w:lang w:eastAsia="zh-CN"/>
        </w:rPr>
        <w:t>Technical Specifications</w:t>
      </w:r>
      <w:r w:rsidRPr="009B6BC2">
        <w:rPr>
          <w:rFonts w:ascii="Arial" w:eastAsia="SimSun" w:hAnsi="Arial" w:cs="Arial"/>
          <w:kern w:val="2"/>
          <w:lang w:eastAsia="zh-CN"/>
        </w:rPr>
        <w:t xml:space="preserve">. All associate local control boxes and power boxes supplied by the Supplier must be made of the steel plate with the minimum thickness of </w:t>
      </w:r>
      <w:smartTag w:uri="urn:schemas-microsoft-com:office:smarttags" w:element="chmetcnv">
        <w:smartTagPr>
          <w:attr w:name="UnitName" w:val="mm"/>
          <w:attr w:name="SourceValue" w:val="2"/>
          <w:attr w:name="HasSpace" w:val="True"/>
          <w:attr w:name="Negative" w:val="False"/>
          <w:attr w:name="NumberType" w:val="1"/>
          <w:attr w:name="TCSC" w:val="0"/>
        </w:smartTagPr>
        <w:r w:rsidRPr="009B6BC2">
          <w:rPr>
            <w:rFonts w:ascii="Arial" w:eastAsia="SimSun" w:hAnsi="Arial" w:cs="Arial"/>
            <w:kern w:val="2"/>
            <w:lang w:eastAsia="zh-CN"/>
          </w:rPr>
          <w:t>2 mm</w:t>
        </w:r>
      </w:smartTag>
      <w:r w:rsidRPr="009B6BC2">
        <w:rPr>
          <w:rFonts w:ascii="Arial" w:eastAsia="SimSun" w:hAnsi="Arial" w:cs="Arial"/>
          <w:kern w:val="2"/>
          <w:lang w:eastAsia="zh-CN"/>
        </w:rPr>
        <w:t>.</w:t>
      </w:r>
    </w:p>
    <w:p w14:paraId="0B74EABD" w14:textId="77777777" w:rsidR="00906DFA" w:rsidRPr="009B6BC2" w:rsidRDefault="000738D9">
      <w:pPr>
        <w:snapToGrid w:val="0"/>
        <w:spacing w:after="160" w:line="320" w:lineRule="atLeast"/>
        <w:ind w:left="851" w:hanging="851"/>
        <w:jc w:val="both"/>
        <w:rPr>
          <w:rFonts w:ascii="Arial" w:eastAsia="SimSun" w:hAnsi="Arial" w:cs="Arial"/>
          <w:kern w:val="2"/>
          <w:lang w:val="en-GB" w:eastAsia="zh-CN"/>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SimSun" w:hAnsi="Arial" w:cs="Arial"/>
            <w:kern w:val="2"/>
            <w:lang w:val="en-GB" w:eastAsia="zh-CN"/>
          </w:rPr>
          <w:t>A.3.4</w:t>
        </w:r>
        <w:r w:rsidRPr="009B6BC2">
          <w:rPr>
            <w:rFonts w:ascii="Arial" w:eastAsia="SimSun" w:hAnsi="Arial" w:cs="Arial"/>
            <w:kern w:val="2"/>
            <w:lang w:val="en-GB" w:eastAsia="zh-CN"/>
          </w:rPr>
          <w:tab/>
        </w:r>
      </w:smartTag>
      <w:r w:rsidRPr="009B6BC2">
        <w:rPr>
          <w:rFonts w:ascii="Arial" w:eastAsia="SimSun" w:hAnsi="Arial" w:cs="Arial"/>
          <w:kern w:val="2"/>
          <w:lang w:eastAsia="zh-CN"/>
        </w:rPr>
        <w:t>Four-pole switches shall be selected for all LV incoming line switches, feeder switches, circuit breakers/disconnecting switches, and three-pole circuit breakers may be used only for motor feeders.</w:t>
      </w:r>
    </w:p>
    <w:p w14:paraId="1F5E1567" w14:textId="77777777" w:rsidR="00906DFA" w:rsidRPr="009B6BC2" w:rsidRDefault="000738D9">
      <w:pPr>
        <w:snapToGrid w:val="0"/>
        <w:spacing w:after="160" w:line="320" w:lineRule="atLeast"/>
        <w:ind w:left="851" w:hanging="851"/>
        <w:jc w:val="both"/>
        <w:rPr>
          <w:rFonts w:ascii="Arial" w:eastAsia="SimSun" w:hAnsi="Arial" w:cs="Arial"/>
          <w:kern w:val="2"/>
          <w:lang w:eastAsia="zh-CN"/>
        </w:rPr>
      </w:pPr>
      <w:smartTag w:uri="urn:schemas-microsoft-com:office:smarttags" w:element="chsdate">
        <w:smartTagPr>
          <w:attr w:name="Year" w:val="1899"/>
          <w:attr w:name="Month" w:val="12"/>
          <w:attr w:name="Day" w:val="30"/>
          <w:attr w:name="IsLunarDate" w:val="False"/>
          <w:attr w:name="IsROCDate" w:val="False"/>
        </w:smartTagPr>
        <w:r w:rsidRPr="009B6BC2">
          <w:rPr>
            <w:rFonts w:ascii="Arial" w:eastAsia="SimSun" w:hAnsi="Arial" w:cs="Arial"/>
            <w:kern w:val="2"/>
            <w:lang w:val="en-GB" w:eastAsia="zh-CN"/>
          </w:rPr>
          <w:t>A.3.5</w:t>
        </w:r>
        <w:r w:rsidRPr="009B6BC2">
          <w:rPr>
            <w:rFonts w:ascii="Arial" w:eastAsia="SimSun" w:hAnsi="Arial" w:cs="Arial"/>
            <w:kern w:val="2"/>
            <w:lang w:val="en-GB" w:eastAsia="zh-CN"/>
          </w:rPr>
          <w:tab/>
        </w:r>
      </w:smartTag>
      <w:r w:rsidRPr="009B6BC2">
        <w:rPr>
          <w:rFonts w:ascii="Arial" w:eastAsia="SimSun" w:hAnsi="Arial" w:cs="Arial"/>
          <w:kern w:val="2"/>
          <w:lang w:eastAsia="zh-CN"/>
        </w:rPr>
        <w:t>The nominal and rated voltages of all electrical components (including relay and indicator) inside the control boxes shall match with the voltage parameters provided for this project: AC 415 V/240 V, 50 HZ and DC 220 V, and other power supplies required shall be provided by the Supplier.</w:t>
      </w:r>
    </w:p>
    <w:p w14:paraId="7767C17E" w14:textId="77777777" w:rsidR="00906DFA" w:rsidRDefault="00906DFA">
      <w:pPr>
        <w:snapToGrid w:val="0"/>
        <w:spacing w:after="0" w:line="320" w:lineRule="atLeast"/>
        <w:jc w:val="both"/>
        <w:rPr>
          <w:rFonts w:ascii="Arial" w:eastAsia="SimSun" w:hAnsi="Arial" w:cs="Arial"/>
          <w:spacing w:val="6"/>
          <w:kern w:val="2"/>
          <w:lang w:val="en-GB" w:eastAsia="zh-CN"/>
        </w:rPr>
      </w:pPr>
    </w:p>
    <w:p w14:paraId="6276FE00" w14:textId="77777777" w:rsidR="00906DFA" w:rsidRDefault="000738D9">
      <w:pPr>
        <w:spacing w:after="0"/>
        <w:ind w:left="2880" w:firstLine="720"/>
        <w:rPr>
          <w:rFonts w:ascii="Arial" w:eastAsia="SimSun" w:hAnsi="Arial" w:cs="Arial"/>
          <w:b/>
          <w:bCs/>
          <w:kern w:val="2"/>
          <w:lang w:eastAsia="zh-CN"/>
        </w:rPr>
      </w:pPr>
      <w:r>
        <w:rPr>
          <w:rFonts w:ascii="Arial" w:eastAsia="SimSun" w:hAnsi="Arial" w:cs="Arial"/>
          <w:spacing w:val="6"/>
          <w:kern w:val="2"/>
          <w:lang w:val="en-GB" w:eastAsia="zh-CN"/>
        </w:rPr>
        <w:br w:type="page"/>
      </w:r>
      <w:bookmarkStart w:id="3" w:name="_Toc251232402"/>
      <w:bookmarkStart w:id="4" w:name="_Toc251232459"/>
      <w:bookmarkStart w:id="5" w:name="_Toc251233015"/>
      <w:r>
        <w:rPr>
          <w:rFonts w:ascii="Arial" w:eastAsia="SimSun" w:hAnsi="Arial" w:cs="Arial"/>
          <w:b/>
          <w:bCs/>
          <w:kern w:val="2"/>
          <w:lang w:eastAsia="zh-CN"/>
        </w:rPr>
        <w:lastRenderedPageBreak/>
        <w:t>APPENDIX 1</w:t>
      </w:r>
    </w:p>
    <w:p w14:paraId="09FB3054" w14:textId="77777777" w:rsidR="00906DFA" w:rsidRDefault="00906DFA">
      <w:pPr>
        <w:spacing w:after="0"/>
        <w:ind w:left="2880" w:firstLine="720"/>
        <w:rPr>
          <w:rFonts w:ascii="Arial" w:eastAsia="SimSun" w:hAnsi="Arial" w:cs="Arial"/>
          <w:b/>
          <w:bCs/>
          <w:kern w:val="2"/>
          <w:lang w:eastAsia="zh-CN"/>
        </w:rPr>
      </w:pPr>
    </w:p>
    <w:p w14:paraId="0479B054" w14:textId="77777777" w:rsidR="00906DFA" w:rsidRDefault="000738D9">
      <w:pPr>
        <w:spacing w:after="0"/>
        <w:rPr>
          <w:rFonts w:ascii="Arial" w:eastAsia="SimSun" w:hAnsi="Arial" w:cs="Arial"/>
          <w:b/>
          <w:bCs/>
          <w:kern w:val="2"/>
          <w:lang w:eastAsia="zh-CN"/>
        </w:rPr>
      </w:pPr>
      <w:r>
        <w:rPr>
          <w:rFonts w:ascii="Arial" w:eastAsia="SimSun" w:hAnsi="Arial" w:cs="Arial"/>
          <w:b/>
          <w:bCs/>
          <w:kern w:val="2"/>
          <w:lang w:eastAsia="zh-CN"/>
        </w:rPr>
        <w:t>Scope of Supply</w:t>
      </w:r>
      <w:bookmarkEnd w:id="3"/>
      <w:bookmarkEnd w:id="4"/>
      <w:bookmarkEnd w:id="5"/>
    </w:p>
    <w:p w14:paraId="4B6E47A1" w14:textId="77777777" w:rsidR="00906DFA" w:rsidRDefault="00906DFA">
      <w:pPr>
        <w:spacing w:after="0"/>
        <w:rPr>
          <w:rFonts w:ascii="Arial" w:eastAsia="SimSun" w:hAnsi="Arial" w:cs="Arial"/>
          <w:b/>
          <w:bCs/>
          <w:kern w:val="2"/>
          <w:lang w:eastAsia="zh-CN"/>
        </w:rPr>
      </w:pPr>
    </w:p>
    <w:p w14:paraId="60BEBF68" w14:textId="77777777" w:rsidR="00906DFA" w:rsidRDefault="000738D9">
      <w:pPr>
        <w:snapToGrid w:val="0"/>
        <w:spacing w:after="0" w:line="320" w:lineRule="atLeast"/>
        <w:jc w:val="both"/>
        <w:rPr>
          <w:rFonts w:ascii="Arial" w:eastAsia="SimSun" w:hAnsi="Arial" w:cs="Arial"/>
          <w:b/>
          <w:bCs/>
          <w:kern w:val="2"/>
          <w:lang w:eastAsia="zh-CN"/>
        </w:rPr>
      </w:pPr>
      <w:bookmarkStart w:id="6" w:name="_Toc251232403"/>
      <w:bookmarkStart w:id="7" w:name="_Toc251232460"/>
      <w:bookmarkStart w:id="8" w:name="_Toc251233016"/>
      <w:r>
        <w:rPr>
          <w:rFonts w:ascii="Arial" w:eastAsia="SimSun" w:hAnsi="Arial" w:cs="Arial"/>
          <w:b/>
          <w:bCs/>
          <w:kern w:val="2"/>
          <w:lang w:eastAsia="zh-CN"/>
        </w:rPr>
        <w:t>1.0</w:t>
      </w:r>
      <w:r>
        <w:rPr>
          <w:rFonts w:ascii="Arial" w:eastAsia="SimSun" w:hAnsi="Arial" w:cs="Arial"/>
          <w:b/>
          <w:bCs/>
          <w:kern w:val="2"/>
          <w:lang w:eastAsia="zh-CN"/>
        </w:rPr>
        <w:tab/>
        <w:t>General Requirements</w:t>
      </w:r>
      <w:bookmarkEnd w:id="6"/>
      <w:bookmarkEnd w:id="7"/>
      <w:bookmarkEnd w:id="8"/>
    </w:p>
    <w:p w14:paraId="10C1E368" w14:textId="77777777" w:rsidR="00906DFA" w:rsidRDefault="000738D9">
      <w:pPr>
        <w:snapToGrid w:val="0"/>
        <w:spacing w:after="160" w:line="320" w:lineRule="atLeast"/>
        <w:ind w:left="675" w:hanging="675"/>
        <w:rPr>
          <w:rFonts w:ascii="Arial" w:eastAsia="SimSun" w:hAnsi="Arial" w:cs="Arial"/>
          <w:kern w:val="2"/>
          <w:lang w:eastAsia="zh-CN"/>
        </w:rPr>
      </w:pPr>
      <w:r>
        <w:rPr>
          <w:rFonts w:ascii="Arial" w:eastAsia="SimSun" w:hAnsi="Arial" w:cs="Arial"/>
          <w:kern w:val="2"/>
          <w:lang w:eastAsia="zh-CN"/>
        </w:rPr>
        <w:t>1.1</w:t>
      </w:r>
      <w:r>
        <w:rPr>
          <w:rFonts w:ascii="Arial" w:eastAsia="SimSun" w:hAnsi="Arial" w:cs="Arial"/>
          <w:kern w:val="2"/>
          <w:lang w:eastAsia="zh-CN"/>
        </w:rPr>
        <w:tab/>
        <w:t xml:space="preserve">This section specifies the scope of supply for the equipment under the Contract. The equipment provided by the Supplier shall be brand-new, state-of-the-art, proven, complete and reliable and the technical and economic indicators of the same shall comply with </w:t>
      </w:r>
    </w:p>
    <w:p w14:paraId="793DD276" w14:textId="77777777" w:rsidR="00906DFA" w:rsidRDefault="000738D9">
      <w:pPr>
        <w:snapToGrid w:val="0"/>
        <w:spacing w:after="160" w:line="320" w:lineRule="atLeast"/>
        <w:ind w:left="675" w:hanging="675"/>
        <w:rPr>
          <w:rFonts w:ascii="Arial" w:eastAsia="SimSun" w:hAnsi="Arial" w:cs="Arial"/>
          <w:kern w:val="2"/>
          <w:lang w:eastAsia="zh-CN"/>
        </w:rPr>
      </w:pPr>
      <w:r>
        <w:rPr>
          <w:rFonts w:ascii="Arial" w:eastAsia="SimSun" w:hAnsi="Arial" w:cs="Arial"/>
          <w:kern w:val="2"/>
          <w:lang w:eastAsia="zh-CN"/>
        </w:rPr>
        <w:t>1.2</w:t>
      </w:r>
      <w:r>
        <w:rPr>
          <w:rFonts w:ascii="Arial" w:eastAsia="SimSun" w:hAnsi="Arial" w:cs="Arial"/>
          <w:kern w:val="2"/>
          <w:lang w:eastAsia="zh-CN"/>
        </w:rPr>
        <w:tab/>
        <w:t>The Supplier shall provide a detailed list of supply covering in turn such items as model, quantity, place of origin, manufacturer, etc. The Supplier shall also provide those parts that are necessary for operation and installation of the complete equipment during execution of the Contract, even though they are not included in this appendix or included but in insufficient quantity, and no change of contract price is anticipated for this. The supply requirements in the Technical Specifications shall also be considered as a supplement for this scope of supply. In case that any items are found missed during the installation, commissioning and operation, the Supplier shall supply the said items at his own expenses.</w:t>
      </w:r>
    </w:p>
    <w:p w14:paraId="53BFF639" w14:textId="77777777" w:rsidR="00906DFA" w:rsidRDefault="000738D9">
      <w:pPr>
        <w:snapToGrid w:val="0"/>
        <w:spacing w:after="160" w:line="320" w:lineRule="atLeast"/>
        <w:ind w:left="675" w:hanging="675"/>
        <w:rPr>
          <w:rFonts w:ascii="Arial" w:eastAsia="SimSun" w:hAnsi="Arial" w:cs="Arial"/>
          <w:kern w:val="2"/>
          <w:lang w:eastAsia="zh-CN"/>
        </w:rPr>
      </w:pPr>
      <w:r>
        <w:rPr>
          <w:rFonts w:ascii="Arial" w:eastAsia="SimSun" w:hAnsi="Arial" w:cs="Arial"/>
          <w:kern w:val="2"/>
          <w:lang w:eastAsia="zh-CN"/>
        </w:rPr>
        <w:t>1.3</w:t>
      </w:r>
      <w:r>
        <w:rPr>
          <w:rFonts w:ascii="Arial" w:eastAsia="SimSun" w:hAnsi="Arial" w:cs="Arial"/>
          <w:kern w:val="2"/>
          <w:lang w:eastAsia="zh-CN"/>
        </w:rPr>
        <w:tab/>
        <w:t>The Supplier shall supply all the special tools and consumables required for installation and maintenance as well as a detailed list of supply.</w:t>
      </w:r>
    </w:p>
    <w:p w14:paraId="0655BE34" w14:textId="77777777" w:rsidR="00906DFA" w:rsidRDefault="000738D9">
      <w:pPr>
        <w:snapToGrid w:val="0"/>
        <w:spacing w:after="160" w:line="320" w:lineRule="atLeast"/>
        <w:ind w:left="675" w:hanging="675"/>
        <w:rPr>
          <w:rFonts w:ascii="Arial" w:eastAsia="SimSun" w:hAnsi="Arial" w:cs="Arial"/>
          <w:kern w:val="2"/>
          <w:lang w:eastAsia="zh-CN"/>
        </w:rPr>
      </w:pPr>
      <w:r>
        <w:rPr>
          <w:rFonts w:ascii="Arial" w:eastAsia="SimSun" w:hAnsi="Arial" w:cs="Arial"/>
          <w:kern w:val="2"/>
          <w:lang w:eastAsia="zh-CN"/>
        </w:rPr>
        <w:t>1.4</w:t>
      </w:r>
      <w:r>
        <w:rPr>
          <w:rFonts w:ascii="Arial" w:eastAsia="SimSun" w:hAnsi="Arial" w:cs="Arial"/>
          <w:kern w:val="2"/>
          <w:lang w:eastAsia="zh-CN"/>
        </w:rPr>
        <w:tab/>
        <w:t>A list of spare parts shall be provided.</w:t>
      </w:r>
    </w:p>
    <w:p w14:paraId="226E8E09" w14:textId="5108A827" w:rsidR="00906DFA" w:rsidRDefault="000738D9">
      <w:pPr>
        <w:snapToGrid w:val="0"/>
        <w:spacing w:after="160" w:line="320" w:lineRule="atLeast"/>
        <w:ind w:left="675" w:hanging="675"/>
        <w:rPr>
          <w:rFonts w:ascii="Arial" w:eastAsia="SimSun" w:hAnsi="Arial" w:cs="Arial"/>
          <w:kern w:val="2"/>
          <w:lang w:eastAsia="zh-CN"/>
        </w:rPr>
      </w:pPr>
      <w:r>
        <w:rPr>
          <w:rFonts w:ascii="Arial" w:eastAsia="SimSun" w:hAnsi="Arial" w:cs="Arial"/>
          <w:kern w:val="2"/>
          <w:lang w:eastAsia="zh-CN"/>
        </w:rPr>
        <w:t>1.5</w:t>
      </w:r>
      <w:r>
        <w:rPr>
          <w:rFonts w:ascii="Arial" w:eastAsia="SimSun" w:hAnsi="Arial" w:cs="Arial"/>
          <w:kern w:val="2"/>
          <w:lang w:eastAsia="zh-CN"/>
        </w:rPr>
        <w:tab/>
        <w:t>A list of purchased parts for the supplied equipment shall be provided.</w:t>
      </w:r>
    </w:p>
    <w:p w14:paraId="5427C29F" w14:textId="33D6507E" w:rsidR="00056812" w:rsidRDefault="00056812">
      <w:pPr>
        <w:snapToGrid w:val="0"/>
        <w:spacing w:after="160" w:line="320" w:lineRule="atLeast"/>
        <w:ind w:left="675" w:hanging="675"/>
        <w:rPr>
          <w:rFonts w:ascii="Arial" w:eastAsia="SimSun" w:hAnsi="Arial" w:cs="Arial"/>
          <w:kern w:val="2"/>
          <w:lang w:eastAsia="zh-CN"/>
        </w:rPr>
      </w:pPr>
      <w:r>
        <w:rPr>
          <w:rFonts w:ascii="Arial" w:eastAsia="SimSun" w:hAnsi="Arial" w:cs="Arial"/>
          <w:kern w:val="2"/>
          <w:lang w:eastAsia="zh-CN"/>
        </w:rPr>
        <w:t>1.6</w:t>
      </w:r>
      <w:r>
        <w:rPr>
          <w:rFonts w:ascii="Arial" w:eastAsia="SimSun" w:hAnsi="Arial" w:cs="Arial"/>
          <w:kern w:val="2"/>
          <w:lang w:eastAsia="zh-CN"/>
        </w:rPr>
        <w:tab/>
      </w:r>
      <w:r w:rsidRPr="00056812">
        <w:rPr>
          <w:rFonts w:ascii="Arial" w:eastAsia="SimSun" w:hAnsi="Arial" w:cs="Arial"/>
          <w:i/>
          <w:kern w:val="2"/>
          <w:lang w:eastAsia="zh-CN"/>
        </w:rPr>
        <w:t>Safety provisions like vibration &amp; temperature alarm/tripping should be provided for CT fan gear box by vendor</w:t>
      </w:r>
    </w:p>
    <w:p w14:paraId="064BAB24" w14:textId="77777777" w:rsidR="00906DFA" w:rsidRDefault="000738D9">
      <w:pPr>
        <w:snapToGrid w:val="0"/>
        <w:spacing w:after="160" w:line="320" w:lineRule="atLeast"/>
        <w:rPr>
          <w:rFonts w:ascii="Arial" w:eastAsia="SimSun" w:hAnsi="Arial" w:cs="Arial"/>
          <w:b/>
          <w:bCs/>
          <w:kern w:val="2"/>
          <w:lang w:eastAsia="zh-CN"/>
        </w:rPr>
      </w:pPr>
      <w:bookmarkStart w:id="9" w:name="_Toc251232404"/>
      <w:bookmarkStart w:id="10" w:name="_Toc251232461"/>
      <w:bookmarkStart w:id="11" w:name="_Toc251233017"/>
      <w:r>
        <w:rPr>
          <w:rFonts w:ascii="Arial" w:eastAsia="SimSun" w:hAnsi="Arial" w:cs="Arial"/>
          <w:b/>
          <w:bCs/>
          <w:kern w:val="2"/>
          <w:lang w:eastAsia="zh-CN"/>
        </w:rPr>
        <w:t>2.0</w:t>
      </w:r>
      <w:r>
        <w:rPr>
          <w:rFonts w:ascii="Arial" w:eastAsia="SimSun" w:hAnsi="Arial" w:cs="Arial"/>
          <w:b/>
          <w:bCs/>
          <w:kern w:val="2"/>
          <w:lang w:eastAsia="zh-CN"/>
        </w:rPr>
        <w:tab/>
        <w:t>Scope of Supply</w:t>
      </w:r>
      <w:bookmarkEnd w:id="9"/>
      <w:bookmarkEnd w:id="10"/>
      <w:bookmarkEnd w:id="11"/>
    </w:p>
    <w:p w14:paraId="1FF13C94" w14:textId="77777777" w:rsidR="00906DFA" w:rsidRDefault="000738D9">
      <w:pPr>
        <w:snapToGrid w:val="0"/>
        <w:spacing w:after="160" w:line="320" w:lineRule="atLeast"/>
        <w:rPr>
          <w:rFonts w:ascii="Arial" w:eastAsia="SimSun" w:hAnsi="Arial" w:cs="Arial"/>
          <w:b/>
          <w:bCs/>
          <w:kern w:val="2"/>
          <w:lang w:eastAsia="zh-CN"/>
        </w:rPr>
      </w:pPr>
      <w:r>
        <w:rPr>
          <w:rFonts w:ascii="Arial" w:eastAsia="SimSun" w:hAnsi="Arial" w:cs="Arial"/>
          <w:b/>
          <w:bCs/>
          <w:kern w:val="2"/>
          <w:lang w:eastAsia="zh-CN"/>
        </w:rPr>
        <w:t>2.1</w:t>
      </w:r>
      <w:r>
        <w:rPr>
          <w:rFonts w:ascii="Arial" w:eastAsia="SimSun" w:hAnsi="Arial" w:cs="Arial"/>
          <w:b/>
          <w:bCs/>
          <w:kern w:val="2"/>
          <w:lang w:eastAsia="zh-CN"/>
        </w:rPr>
        <w:tab/>
        <w:t>Scope of Equipment</w:t>
      </w:r>
    </w:p>
    <w:p w14:paraId="04ADAB99" w14:textId="77777777" w:rsidR="00906DFA" w:rsidRDefault="000738D9">
      <w:pPr>
        <w:snapToGrid w:val="0"/>
        <w:spacing w:after="160" w:line="320" w:lineRule="atLeast"/>
        <w:ind w:leftChars="282" w:left="620"/>
        <w:rPr>
          <w:rFonts w:ascii="Arial" w:eastAsia="SimSun" w:hAnsi="Arial" w:cs="Arial"/>
          <w:kern w:val="2"/>
          <w:lang w:eastAsia="zh-CN"/>
        </w:rPr>
      </w:pPr>
      <w:r>
        <w:rPr>
          <w:rFonts w:ascii="Arial" w:eastAsia="SimSun" w:hAnsi="Arial" w:cs="Arial"/>
          <w:kern w:val="2"/>
          <w:lang w:eastAsia="zh-CN"/>
        </w:rPr>
        <w:t>The Supplier will supply all the equipment and components required for the circulating water cooling tower of the Purchaser above ±0.000m elevation excluding the civil part, and ensure that all these supplies are state-of-the-art.</w:t>
      </w:r>
    </w:p>
    <w:p w14:paraId="159CB80B" w14:textId="77777777" w:rsidR="00906DFA" w:rsidRDefault="000738D9">
      <w:pPr>
        <w:snapToGrid w:val="0"/>
        <w:spacing w:after="160" w:line="320" w:lineRule="atLeast"/>
        <w:ind w:leftChars="282" w:left="620"/>
        <w:rPr>
          <w:rFonts w:ascii="Arial" w:eastAsia="SimSun" w:hAnsi="Arial" w:cs="Arial"/>
          <w:kern w:val="2"/>
          <w:lang w:eastAsia="zh-CN"/>
        </w:rPr>
      </w:pPr>
      <w:r>
        <w:rPr>
          <w:rFonts w:ascii="Arial" w:eastAsia="SimSun" w:hAnsi="Arial" w:cs="Arial"/>
          <w:kern w:val="2"/>
          <w:lang w:eastAsia="zh-CN"/>
        </w:rPr>
        <w:t>FRP kinetic energy recovery body</w:t>
      </w:r>
    </w:p>
    <w:p w14:paraId="384D3EF6" w14:textId="77777777" w:rsidR="00906DFA" w:rsidRDefault="000738D9">
      <w:pPr>
        <w:snapToGrid w:val="0"/>
        <w:spacing w:after="160" w:line="320" w:lineRule="atLeast"/>
        <w:ind w:leftChars="282" w:left="620"/>
        <w:rPr>
          <w:rFonts w:ascii="Arial" w:eastAsia="SimSun" w:hAnsi="Arial" w:cs="Arial"/>
          <w:kern w:val="2"/>
          <w:lang w:eastAsia="zh-CN"/>
        </w:rPr>
      </w:pPr>
      <w:r>
        <w:rPr>
          <w:rFonts w:ascii="Arial" w:eastAsia="SimSun" w:hAnsi="Arial" w:cs="Arial"/>
          <w:kern w:val="2"/>
          <w:lang w:eastAsia="zh-CN"/>
        </w:rPr>
        <w:t>Complete supply of fans, motors, reducers and transmission shaft</w:t>
      </w:r>
    </w:p>
    <w:p w14:paraId="0675295B" w14:textId="77777777" w:rsidR="00906DFA" w:rsidRDefault="000738D9">
      <w:pPr>
        <w:snapToGrid w:val="0"/>
        <w:spacing w:after="160" w:line="320" w:lineRule="atLeast"/>
        <w:ind w:leftChars="282" w:left="620"/>
        <w:rPr>
          <w:rFonts w:ascii="Arial" w:eastAsia="SimSun" w:hAnsi="Arial" w:cs="Arial"/>
          <w:kern w:val="2"/>
          <w:lang w:eastAsia="zh-CN"/>
        </w:rPr>
      </w:pPr>
      <w:r>
        <w:rPr>
          <w:rFonts w:ascii="Arial" w:eastAsia="SimSun" w:hAnsi="Arial" w:cs="Arial"/>
          <w:kern w:val="2"/>
          <w:lang w:eastAsia="zh-CN"/>
        </w:rPr>
        <w:t>Drift eliminators and their supports</w:t>
      </w:r>
    </w:p>
    <w:p w14:paraId="57C02E32" w14:textId="77777777" w:rsidR="00906DFA" w:rsidRDefault="000738D9">
      <w:pPr>
        <w:snapToGrid w:val="0"/>
        <w:spacing w:after="160" w:line="320" w:lineRule="atLeast"/>
        <w:ind w:leftChars="282" w:left="620"/>
        <w:rPr>
          <w:rFonts w:ascii="Arial" w:eastAsia="SimSun" w:hAnsi="Arial" w:cs="Arial"/>
          <w:kern w:val="2"/>
          <w:lang w:eastAsia="zh-CN"/>
        </w:rPr>
      </w:pPr>
      <w:r>
        <w:rPr>
          <w:rFonts w:ascii="Arial" w:eastAsia="SimSun" w:hAnsi="Arial" w:cs="Arial"/>
          <w:kern w:val="2"/>
          <w:lang w:eastAsia="zh-CN"/>
        </w:rPr>
        <w:t>Water distribution system (including water distribution pipes, sprays and fittings)</w:t>
      </w:r>
    </w:p>
    <w:p w14:paraId="02B91F77" w14:textId="77777777" w:rsidR="00906DFA" w:rsidRDefault="000738D9">
      <w:pPr>
        <w:snapToGrid w:val="0"/>
        <w:spacing w:after="160" w:line="320" w:lineRule="atLeast"/>
        <w:ind w:leftChars="282" w:left="620"/>
        <w:rPr>
          <w:rFonts w:ascii="Arial" w:eastAsia="SimSun" w:hAnsi="Arial" w:cs="Arial"/>
          <w:kern w:val="2"/>
          <w:lang w:eastAsia="zh-CN"/>
        </w:rPr>
      </w:pPr>
      <w:r>
        <w:rPr>
          <w:rFonts w:ascii="Arial" w:eastAsia="SimSun" w:hAnsi="Arial" w:cs="Arial"/>
          <w:kern w:val="2"/>
          <w:lang w:eastAsia="zh-CN"/>
        </w:rPr>
        <w:t>Spray fills and their supports</w:t>
      </w:r>
    </w:p>
    <w:p w14:paraId="12F8CFE8" w14:textId="77777777" w:rsidR="00906DFA" w:rsidRDefault="000738D9">
      <w:pPr>
        <w:snapToGrid w:val="0"/>
        <w:spacing w:after="160" w:line="320" w:lineRule="atLeast"/>
        <w:ind w:leftChars="282" w:left="620"/>
        <w:rPr>
          <w:rFonts w:ascii="Arial" w:eastAsia="SimSun" w:hAnsi="Arial" w:cs="Arial"/>
          <w:kern w:val="2"/>
          <w:lang w:eastAsia="zh-CN"/>
        </w:rPr>
      </w:pPr>
      <w:r>
        <w:rPr>
          <w:rFonts w:ascii="Arial" w:eastAsia="SimSun" w:hAnsi="Arial" w:cs="Arial"/>
          <w:kern w:val="2"/>
          <w:lang w:eastAsia="zh-CN"/>
        </w:rPr>
        <w:t>Cooling tower fan safety supervisory system</w:t>
      </w:r>
    </w:p>
    <w:p w14:paraId="6E4CA92F" w14:textId="77777777" w:rsidR="00906DFA" w:rsidRDefault="000738D9">
      <w:pPr>
        <w:snapToGrid w:val="0"/>
        <w:spacing w:after="160" w:line="320" w:lineRule="atLeast"/>
        <w:ind w:leftChars="282" w:left="620"/>
        <w:rPr>
          <w:rFonts w:ascii="Arial" w:eastAsia="SimSun" w:hAnsi="Arial" w:cs="Arial"/>
          <w:kern w:val="2"/>
          <w:lang w:eastAsia="zh-CN"/>
        </w:rPr>
      </w:pPr>
      <w:r>
        <w:rPr>
          <w:rFonts w:ascii="Arial" w:eastAsia="SimSun" w:hAnsi="Arial" w:cs="Arial"/>
          <w:kern w:val="2"/>
          <w:lang w:eastAsia="zh-CN"/>
        </w:rPr>
        <w:lastRenderedPageBreak/>
        <w:t>Maintenance walkways and platforms inside cooling tower</w:t>
      </w:r>
    </w:p>
    <w:p w14:paraId="0E035FDF" w14:textId="77777777" w:rsidR="00906DFA" w:rsidRDefault="000738D9">
      <w:pPr>
        <w:snapToGrid w:val="0"/>
        <w:spacing w:after="160" w:line="320" w:lineRule="atLeast"/>
        <w:ind w:leftChars="282" w:left="620"/>
        <w:rPr>
          <w:rFonts w:ascii="Arial" w:eastAsia="SimSun" w:hAnsi="Arial" w:cs="Arial"/>
          <w:kern w:val="2"/>
          <w:lang w:eastAsia="zh-CN"/>
        </w:rPr>
      </w:pPr>
      <w:r>
        <w:rPr>
          <w:rFonts w:ascii="Arial" w:eastAsia="SimSun" w:hAnsi="Arial" w:cs="Arial"/>
          <w:kern w:val="2"/>
          <w:lang w:eastAsia="zh-CN"/>
        </w:rPr>
        <w:t>FRP guard plates, partition plates and their supports</w:t>
      </w:r>
    </w:p>
    <w:p w14:paraId="3281A1CA" w14:textId="77777777" w:rsidR="00906DFA" w:rsidRDefault="000738D9">
      <w:pPr>
        <w:snapToGrid w:val="0"/>
        <w:spacing w:after="160" w:line="320" w:lineRule="atLeast"/>
        <w:ind w:leftChars="282" w:left="620"/>
        <w:rPr>
          <w:rFonts w:ascii="Arial" w:eastAsia="SimSun" w:hAnsi="Arial" w:cs="Arial"/>
          <w:kern w:val="2"/>
          <w:lang w:eastAsia="zh-CN"/>
        </w:rPr>
      </w:pPr>
      <w:r>
        <w:rPr>
          <w:rFonts w:ascii="Arial" w:eastAsia="SimSun" w:hAnsi="Arial" w:cs="Arial"/>
          <w:kern w:val="2"/>
          <w:lang w:eastAsia="zh-CN"/>
        </w:rPr>
        <w:t>Lifting equipment</w:t>
      </w:r>
    </w:p>
    <w:p w14:paraId="32288991" w14:textId="77777777" w:rsidR="00906DFA" w:rsidRDefault="000738D9">
      <w:pPr>
        <w:snapToGrid w:val="0"/>
        <w:spacing w:after="160" w:line="320" w:lineRule="atLeast"/>
        <w:ind w:leftChars="282" w:left="620"/>
        <w:rPr>
          <w:rFonts w:ascii="Arial" w:eastAsia="SimSun" w:hAnsi="Arial" w:cs="Arial"/>
          <w:kern w:val="2"/>
          <w:lang w:eastAsia="zh-CN"/>
        </w:rPr>
      </w:pPr>
      <w:r>
        <w:rPr>
          <w:rFonts w:ascii="Arial" w:eastAsia="SimSun" w:hAnsi="Arial" w:cs="Arial"/>
          <w:kern w:val="2"/>
          <w:lang w:eastAsia="zh-CN"/>
        </w:rPr>
        <w:t>Guiding device</w:t>
      </w:r>
    </w:p>
    <w:p w14:paraId="58324894" w14:textId="77777777" w:rsidR="00906DFA" w:rsidRDefault="000738D9">
      <w:pPr>
        <w:snapToGrid w:val="0"/>
        <w:spacing w:after="160" w:line="320" w:lineRule="atLeast"/>
        <w:ind w:leftChars="282" w:left="620"/>
        <w:rPr>
          <w:rFonts w:ascii="Arial" w:eastAsia="SimSun" w:hAnsi="Arial" w:cs="Arial"/>
          <w:kern w:val="2"/>
          <w:lang w:eastAsia="zh-CN"/>
        </w:rPr>
      </w:pPr>
      <w:r>
        <w:rPr>
          <w:rFonts w:ascii="Arial" w:eastAsia="SimSun" w:hAnsi="Arial" w:cs="Arial"/>
          <w:kern w:val="2"/>
          <w:lang w:eastAsia="zh-CN"/>
        </w:rPr>
        <w:t>Standard parts, fasteners and accessories</w:t>
      </w:r>
    </w:p>
    <w:p w14:paraId="1C174BDB" w14:textId="77777777" w:rsidR="00906DFA" w:rsidRPr="001F09D4" w:rsidRDefault="000738D9">
      <w:pPr>
        <w:snapToGrid w:val="0"/>
        <w:spacing w:after="160" w:line="320" w:lineRule="atLeast"/>
        <w:ind w:leftChars="282" w:left="620"/>
        <w:rPr>
          <w:rFonts w:ascii="Arial" w:eastAsia="SimSun" w:hAnsi="Arial" w:cs="Arial"/>
          <w:kern w:val="2"/>
          <w:lang w:eastAsia="zh-CN"/>
        </w:rPr>
      </w:pPr>
      <w:r>
        <w:rPr>
          <w:rFonts w:ascii="Arial" w:eastAsia="SimSun" w:hAnsi="Arial" w:cs="Arial"/>
          <w:kern w:val="2"/>
          <w:lang w:eastAsia="zh-CN"/>
        </w:rPr>
        <w:t xml:space="preserve">Battery of limit: the inlet water pipe of the cooling tower has the first flange located 500mm outside the tower column axis as the battery of limit, </w:t>
      </w:r>
      <w:r w:rsidRPr="001F09D4">
        <w:rPr>
          <w:rFonts w:ascii="Arial" w:eastAsia="SimSun" w:hAnsi="Arial" w:cs="Arial"/>
          <w:kern w:val="2"/>
          <w:lang w:eastAsia="zh-CN"/>
        </w:rPr>
        <w:t>and the electrical battery of limit lies at the motor junction box.</w:t>
      </w:r>
    </w:p>
    <w:p w14:paraId="44C5CE3A" w14:textId="77777777" w:rsidR="00906DFA" w:rsidRDefault="000738D9">
      <w:pPr>
        <w:snapToGrid w:val="0"/>
        <w:spacing w:after="160" w:line="320" w:lineRule="atLeast"/>
        <w:ind w:leftChars="282" w:left="620"/>
        <w:rPr>
          <w:rFonts w:ascii="Arial" w:eastAsia="SimSun" w:hAnsi="Arial" w:cs="Arial"/>
          <w:kern w:val="2"/>
          <w:lang w:eastAsia="zh-CN"/>
        </w:rPr>
      </w:pPr>
      <w:r w:rsidRPr="005B35BF">
        <w:rPr>
          <w:rFonts w:ascii="Arial" w:eastAsia="SimSun" w:hAnsi="Arial" w:cs="Arial"/>
          <w:kern w:val="2"/>
          <w:lang w:eastAsia="zh-CN"/>
        </w:rPr>
        <w:t>Electrical scope of engineering and supply shall be as mentioned under clause 4.15</w:t>
      </w:r>
      <w:r>
        <w:rPr>
          <w:rFonts w:ascii="Arial" w:eastAsia="SimSun" w:hAnsi="Arial" w:cs="Arial"/>
          <w:kern w:val="2"/>
          <w:highlight w:val="yellow"/>
          <w:lang w:eastAsia="zh-CN"/>
        </w:rPr>
        <w:t>.</w:t>
      </w:r>
    </w:p>
    <w:p w14:paraId="73854D5A" w14:textId="77777777" w:rsidR="00906DFA" w:rsidRDefault="000738D9">
      <w:pPr>
        <w:snapToGrid w:val="0"/>
        <w:spacing w:after="160" w:line="320" w:lineRule="atLeast"/>
        <w:ind w:leftChars="282" w:left="620"/>
        <w:rPr>
          <w:rFonts w:ascii="Arial" w:eastAsia="SimSun" w:hAnsi="Arial" w:cs="Arial"/>
          <w:kern w:val="2"/>
          <w:lang w:eastAsia="zh-CN"/>
        </w:rPr>
      </w:pPr>
      <w:r>
        <w:rPr>
          <w:rFonts w:ascii="Arial" w:eastAsia="SimSun" w:hAnsi="Arial" w:cs="Arial"/>
          <w:kern w:val="2"/>
          <w:lang w:eastAsia="zh-CN"/>
        </w:rPr>
        <w:t>The Supplier shall provide a detailed list of supply in the form given below, covering such contents as description, model, specification, technical parameter, quantity, place of origin, and manufacturer, etc. The Supplier shall also provide those parts that are necessary for installation and operation of the complete equipment, even though they are not included in these Technical Specifications and/or in insufficient quantity.</w:t>
      </w:r>
    </w:p>
    <w:p w14:paraId="5BF55E12" w14:textId="77777777" w:rsidR="00906DFA" w:rsidRDefault="000738D9">
      <w:pPr>
        <w:snapToGrid w:val="0"/>
        <w:spacing w:after="160" w:line="320" w:lineRule="atLeast"/>
        <w:jc w:val="center"/>
        <w:rPr>
          <w:rFonts w:ascii="Arial" w:eastAsia="SimSun" w:hAnsi="Arial" w:cs="Arial"/>
          <w:kern w:val="2"/>
          <w:lang w:eastAsia="zh-CN"/>
        </w:rPr>
      </w:pPr>
      <w:r>
        <w:rPr>
          <w:rFonts w:ascii="Arial" w:eastAsia="SimSun" w:hAnsi="Arial" w:cs="Arial"/>
          <w:kern w:val="2"/>
          <w:lang w:eastAsia="zh-CN"/>
        </w:rPr>
        <w:t>List of Contract Equipment</w:t>
      </w:r>
    </w:p>
    <w:tbl>
      <w:tblPr>
        <w:tblpPr w:leftFromText="180" w:rightFromText="180" w:vertAnchor="text" w:horzAnchor="margin" w:tblpX="288" w:tblpY="1"/>
        <w:tblW w:w="485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528"/>
        <w:gridCol w:w="1348"/>
        <w:gridCol w:w="1521"/>
        <w:gridCol w:w="687"/>
        <w:gridCol w:w="600"/>
        <w:gridCol w:w="1800"/>
        <w:gridCol w:w="1612"/>
        <w:gridCol w:w="950"/>
      </w:tblGrid>
      <w:tr w:rsidR="00906DFA" w14:paraId="16FCACCE" w14:textId="77777777">
        <w:tc>
          <w:tcPr>
            <w:tcW w:w="242" w:type="pct"/>
            <w:tcBorders>
              <w:top w:val="double" w:sz="4" w:space="0" w:color="auto"/>
            </w:tcBorders>
            <w:vAlign w:val="center"/>
          </w:tcPr>
          <w:p w14:paraId="6F26B36D" w14:textId="77777777" w:rsidR="00906DFA" w:rsidRDefault="000738D9">
            <w:pPr>
              <w:snapToGrid w:val="0"/>
              <w:spacing w:after="0" w:line="240" w:lineRule="atLeast"/>
              <w:jc w:val="center"/>
              <w:rPr>
                <w:rFonts w:ascii="Arial" w:eastAsia="SimSun" w:hAnsi="Arial" w:cs="Arial"/>
                <w:kern w:val="2"/>
                <w:sz w:val="20"/>
                <w:szCs w:val="20"/>
                <w:lang w:eastAsia="zh-CN"/>
              </w:rPr>
            </w:pPr>
            <w:r>
              <w:rPr>
                <w:rFonts w:ascii="Arial" w:eastAsia="SimSun" w:hAnsi="Arial" w:cs="Arial"/>
                <w:kern w:val="2"/>
                <w:sz w:val="20"/>
                <w:szCs w:val="20"/>
                <w:lang w:eastAsia="zh-CN"/>
              </w:rPr>
              <w:t>No.</w:t>
            </w:r>
          </w:p>
        </w:tc>
        <w:tc>
          <w:tcPr>
            <w:tcW w:w="752" w:type="pct"/>
            <w:tcBorders>
              <w:top w:val="double" w:sz="4" w:space="0" w:color="auto"/>
            </w:tcBorders>
            <w:vAlign w:val="center"/>
          </w:tcPr>
          <w:p w14:paraId="3ABE431A" w14:textId="77777777" w:rsidR="00906DFA" w:rsidRDefault="000738D9">
            <w:pPr>
              <w:snapToGrid w:val="0"/>
              <w:spacing w:after="0" w:line="240" w:lineRule="atLeast"/>
              <w:jc w:val="center"/>
              <w:rPr>
                <w:rFonts w:ascii="Arial" w:eastAsia="SimSun" w:hAnsi="Arial" w:cs="Arial"/>
                <w:kern w:val="2"/>
                <w:sz w:val="20"/>
                <w:szCs w:val="20"/>
                <w:lang w:eastAsia="zh-CN"/>
              </w:rPr>
            </w:pPr>
            <w:r>
              <w:rPr>
                <w:rFonts w:ascii="Arial" w:eastAsia="SimSun" w:hAnsi="Arial" w:cs="Arial"/>
                <w:kern w:val="2"/>
                <w:sz w:val="20"/>
                <w:szCs w:val="20"/>
                <w:lang w:eastAsia="zh-CN"/>
              </w:rPr>
              <w:t>Description</w:t>
            </w:r>
          </w:p>
        </w:tc>
        <w:tc>
          <w:tcPr>
            <w:tcW w:w="848" w:type="pct"/>
            <w:tcBorders>
              <w:top w:val="double" w:sz="4" w:space="0" w:color="auto"/>
            </w:tcBorders>
            <w:vAlign w:val="center"/>
          </w:tcPr>
          <w:p w14:paraId="30210281" w14:textId="77777777" w:rsidR="00906DFA" w:rsidRDefault="000738D9">
            <w:pPr>
              <w:snapToGrid w:val="0"/>
              <w:spacing w:after="0" w:line="240" w:lineRule="atLeast"/>
              <w:jc w:val="center"/>
              <w:rPr>
                <w:rFonts w:ascii="Arial" w:eastAsia="SimSun" w:hAnsi="Arial" w:cs="Arial"/>
                <w:kern w:val="2"/>
                <w:sz w:val="20"/>
                <w:szCs w:val="20"/>
                <w:lang w:eastAsia="zh-CN"/>
              </w:rPr>
            </w:pPr>
            <w:r>
              <w:rPr>
                <w:rFonts w:ascii="Arial" w:eastAsia="SimSun" w:hAnsi="Arial" w:cs="Arial"/>
                <w:kern w:val="2"/>
                <w:sz w:val="20"/>
                <w:szCs w:val="20"/>
                <w:lang w:eastAsia="zh-CN"/>
              </w:rPr>
              <w:t>Specifications</w:t>
            </w:r>
          </w:p>
        </w:tc>
        <w:tc>
          <w:tcPr>
            <w:tcW w:w="387" w:type="pct"/>
            <w:tcBorders>
              <w:top w:val="double" w:sz="4" w:space="0" w:color="auto"/>
            </w:tcBorders>
            <w:vAlign w:val="center"/>
          </w:tcPr>
          <w:p w14:paraId="7D69E254" w14:textId="77777777" w:rsidR="00906DFA" w:rsidRDefault="000738D9">
            <w:pPr>
              <w:snapToGrid w:val="0"/>
              <w:spacing w:after="0" w:line="240" w:lineRule="atLeast"/>
              <w:jc w:val="center"/>
              <w:rPr>
                <w:rFonts w:ascii="Arial" w:eastAsia="SimSun" w:hAnsi="Arial" w:cs="Arial"/>
                <w:kern w:val="2"/>
                <w:sz w:val="20"/>
                <w:szCs w:val="20"/>
                <w:lang w:eastAsia="zh-CN"/>
              </w:rPr>
            </w:pPr>
            <w:r>
              <w:rPr>
                <w:rFonts w:ascii="Arial" w:eastAsia="SimSun" w:hAnsi="Arial" w:cs="Arial"/>
                <w:kern w:val="2"/>
                <w:sz w:val="20"/>
                <w:szCs w:val="20"/>
                <w:lang w:eastAsia="zh-CN"/>
              </w:rPr>
              <w:t>Unit</w:t>
            </w:r>
          </w:p>
        </w:tc>
        <w:tc>
          <w:tcPr>
            <w:tcW w:w="339" w:type="pct"/>
            <w:tcBorders>
              <w:top w:val="double" w:sz="4" w:space="0" w:color="auto"/>
            </w:tcBorders>
            <w:vAlign w:val="center"/>
          </w:tcPr>
          <w:p w14:paraId="621CBE0E" w14:textId="77777777" w:rsidR="00906DFA" w:rsidRDefault="000738D9">
            <w:pPr>
              <w:snapToGrid w:val="0"/>
              <w:spacing w:after="0" w:line="240" w:lineRule="atLeast"/>
              <w:jc w:val="center"/>
              <w:rPr>
                <w:rFonts w:ascii="Arial" w:eastAsia="SimSun" w:hAnsi="Arial" w:cs="Arial"/>
                <w:kern w:val="2"/>
                <w:sz w:val="20"/>
                <w:szCs w:val="20"/>
                <w:lang w:eastAsia="zh-CN"/>
              </w:rPr>
            </w:pPr>
            <w:r>
              <w:rPr>
                <w:rFonts w:ascii="Arial" w:eastAsia="SimSun" w:hAnsi="Arial" w:cs="Arial"/>
                <w:kern w:val="2"/>
                <w:sz w:val="20"/>
                <w:szCs w:val="20"/>
                <w:lang w:eastAsia="zh-CN"/>
              </w:rPr>
              <w:t>Qty.</w:t>
            </w:r>
          </w:p>
        </w:tc>
        <w:tc>
          <w:tcPr>
            <w:tcW w:w="1002" w:type="pct"/>
            <w:tcBorders>
              <w:top w:val="double" w:sz="4" w:space="0" w:color="auto"/>
            </w:tcBorders>
            <w:vAlign w:val="center"/>
          </w:tcPr>
          <w:p w14:paraId="03B3FD93" w14:textId="77777777" w:rsidR="00906DFA" w:rsidRDefault="000738D9">
            <w:pPr>
              <w:snapToGrid w:val="0"/>
              <w:spacing w:after="0" w:line="240" w:lineRule="atLeast"/>
              <w:jc w:val="center"/>
              <w:rPr>
                <w:rFonts w:ascii="Arial" w:eastAsia="SimSun" w:hAnsi="Arial" w:cs="Arial"/>
                <w:kern w:val="2"/>
                <w:sz w:val="20"/>
                <w:szCs w:val="20"/>
                <w:lang w:eastAsia="zh-CN"/>
              </w:rPr>
            </w:pPr>
            <w:r>
              <w:rPr>
                <w:rFonts w:ascii="Arial" w:eastAsia="SimSun" w:hAnsi="Arial" w:cs="Arial"/>
                <w:kern w:val="2"/>
                <w:sz w:val="20"/>
                <w:szCs w:val="20"/>
                <w:lang w:eastAsia="zh-CN"/>
              </w:rPr>
              <w:t>Manufacturer's Name</w:t>
            </w:r>
          </w:p>
        </w:tc>
        <w:tc>
          <w:tcPr>
            <w:tcW w:w="898" w:type="pct"/>
            <w:tcBorders>
              <w:top w:val="double" w:sz="4" w:space="0" w:color="auto"/>
            </w:tcBorders>
            <w:vAlign w:val="center"/>
          </w:tcPr>
          <w:p w14:paraId="2B13A5C1" w14:textId="77777777" w:rsidR="00906DFA" w:rsidRDefault="000738D9">
            <w:pPr>
              <w:snapToGrid w:val="0"/>
              <w:spacing w:after="0" w:line="240" w:lineRule="atLeast"/>
              <w:jc w:val="center"/>
              <w:rPr>
                <w:rFonts w:ascii="Arial" w:eastAsia="SimSun" w:hAnsi="Arial" w:cs="Arial"/>
                <w:kern w:val="2"/>
                <w:sz w:val="20"/>
                <w:szCs w:val="20"/>
                <w:lang w:eastAsia="zh-CN"/>
              </w:rPr>
            </w:pPr>
            <w:r>
              <w:rPr>
                <w:rFonts w:ascii="Arial" w:eastAsia="SimSun" w:hAnsi="Arial" w:cs="Arial"/>
                <w:kern w:val="2"/>
                <w:sz w:val="20"/>
                <w:szCs w:val="20"/>
                <w:lang w:eastAsia="zh-CN"/>
              </w:rPr>
              <w:t>Place of Origin</w:t>
            </w:r>
          </w:p>
        </w:tc>
        <w:tc>
          <w:tcPr>
            <w:tcW w:w="532" w:type="pct"/>
            <w:tcBorders>
              <w:top w:val="double" w:sz="4" w:space="0" w:color="auto"/>
            </w:tcBorders>
            <w:vAlign w:val="center"/>
          </w:tcPr>
          <w:p w14:paraId="2BCA9D2E" w14:textId="77777777" w:rsidR="00906DFA" w:rsidRDefault="000738D9">
            <w:pPr>
              <w:snapToGrid w:val="0"/>
              <w:spacing w:after="0" w:line="240" w:lineRule="atLeast"/>
              <w:jc w:val="center"/>
              <w:rPr>
                <w:rFonts w:ascii="Arial" w:eastAsia="SimSun" w:hAnsi="Arial" w:cs="Arial"/>
                <w:kern w:val="2"/>
                <w:sz w:val="20"/>
                <w:szCs w:val="20"/>
                <w:lang w:eastAsia="zh-CN"/>
              </w:rPr>
            </w:pPr>
            <w:r>
              <w:rPr>
                <w:rFonts w:ascii="Arial" w:eastAsia="SimSun" w:hAnsi="Arial" w:cs="Arial"/>
                <w:kern w:val="2"/>
                <w:sz w:val="20"/>
                <w:szCs w:val="20"/>
                <w:lang w:eastAsia="zh-CN"/>
              </w:rPr>
              <w:t>Remark</w:t>
            </w:r>
          </w:p>
        </w:tc>
      </w:tr>
      <w:tr w:rsidR="00906DFA" w14:paraId="1E5256F4" w14:textId="77777777">
        <w:tc>
          <w:tcPr>
            <w:tcW w:w="242" w:type="pct"/>
            <w:vAlign w:val="center"/>
          </w:tcPr>
          <w:p w14:paraId="767E0C10"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752" w:type="pct"/>
            <w:vAlign w:val="center"/>
          </w:tcPr>
          <w:p w14:paraId="5CA1A89D"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848" w:type="pct"/>
            <w:vAlign w:val="center"/>
          </w:tcPr>
          <w:p w14:paraId="40CE70F7" w14:textId="77777777" w:rsidR="00906DFA" w:rsidRDefault="00906DFA">
            <w:pPr>
              <w:snapToGrid w:val="0"/>
              <w:spacing w:after="0" w:line="240" w:lineRule="atLeast"/>
              <w:jc w:val="center"/>
              <w:rPr>
                <w:rFonts w:ascii="Arial" w:eastAsia="SimSun" w:hAnsi="Arial" w:cs="Arial"/>
                <w:b/>
                <w:bCs/>
                <w:kern w:val="2"/>
                <w:sz w:val="20"/>
                <w:szCs w:val="20"/>
                <w:lang w:eastAsia="zh-CN"/>
              </w:rPr>
            </w:pPr>
          </w:p>
        </w:tc>
        <w:tc>
          <w:tcPr>
            <w:tcW w:w="387" w:type="pct"/>
            <w:vAlign w:val="center"/>
          </w:tcPr>
          <w:p w14:paraId="4AD09D14"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339" w:type="pct"/>
            <w:vAlign w:val="center"/>
          </w:tcPr>
          <w:p w14:paraId="4026F0F1"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1002" w:type="pct"/>
            <w:vAlign w:val="center"/>
          </w:tcPr>
          <w:p w14:paraId="30F61DE0"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898" w:type="pct"/>
            <w:vAlign w:val="center"/>
          </w:tcPr>
          <w:p w14:paraId="6CE4E96C"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532" w:type="pct"/>
            <w:vAlign w:val="center"/>
          </w:tcPr>
          <w:p w14:paraId="24DBC647" w14:textId="77777777" w:rsidR="00906DFA" w:rsidRDefault="00906DFA">
            <w:pPr>
              <w:snapToGrid w:val="0"/>
              <w:spacing w:after="0" w:line="240" w:lineRule="atLeast"/>
              <w:jc w:val="center"/>
              <w:rPr>
                <w:rFonts w:ascii="Arial" w:eastAsia="SimSun" w:hAnsi="Arial" w:cs="Arial"/>
                <w:kern w:val="2"/>
                <w:sz w:val="20"/>
                <w:szCs w:val="20"/>
                <w:lang w:eastAsia="zh-CN"/>
              </w:rPr>
            </w:pPr>
          </w:p>
        </w:tc>
      </w:tr>
      <w:tr w:rsidR="00906DFA" w14:paraId="2EC29F91" w14:textId="77777777">
        <w:tc>
          <w:tcPr>
            <w:tcW w:w="242" w:type="pct"/>
            <w:vAlign w:val="center"/>
          </w:tcPr>
          <w:p w14:paraId="57DE9B37"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752" w:type="pct"/>
            <w:vAlign w:val="center"/>
          </w:tcPr>
          <w:p w14:paraId="11F57F40"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848" w:type="pct"/>
            <w:vAlign w:val="center"/>
          </w:tcPr>
          <w:p w14:paraId="121F6DCE"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387" w:type="pct"/>
            <w:vAlign w:val="center"/>
          </w:tcPr>
          <w:p w14:paraId="5AC42A1D"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339" w:type="pct"/>
            <w:vAlign w:val="center"/>
          </w:tcPr>
          <w:p w14:paraId="32906FCE"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1002" w:type="pct"/>
            <w:vAlign w:val="center"/>
          </w:tcPr>
          <w:p w14:paraId="6A1E006F"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898" w:type="pct"/>
            <w:vAlign w:val="center"/>
          </w:tcPr>
          <w:p w14:paraId="1C0390EC"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532" w:type="pct"/>
            <w:vAlign w:val="center"/>
          </w:tcPr>
          <w:p w14:paraId="4FDB651B" w14:textId="77777777" w:rsidR="00906DFA" w:rsidRDefault="00906DFA">
            <w:pPr>
              <w:snapToGrid w:val="0"/>
              <w:spacing w:after="0" w:line="240" w:lineRule="atLeast"/>
              <w:jc w:val="center"/>
              <w:rPr>
                <w:rFonts w:ascii="Arial" w:eastAsia="SimSun" w:hAnsi="Arial" w:cs="Arial"/>
                <w:kern w:val="2"/>
                <w:sz w:val="20"/>
                <w:szCs w:val="20"/>
                <w:lang w:eastAsia="zh-CN"/>
              </w:rPr>
            </w:pPr>
          </w:p>
        </w:tc>
      </w:tr>
      <w:tr w:rsidR="00906DFA" w14:paraId="2362804E" w14:textId="77777777">
        <w:tc>
          <w:tcPr>
            <w:tcW w:w="242" w:type="pct"/>
            <w:vAlign w:val="center"/>
          </w:tcPr>
          <w:p w14:paraId="7B704095"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752" w:type="pct"/>
            <w:vAlign w:val="center"/>
          </w:tcPr>
          <w:p w14:paraId="1C6A9C34"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848" w:type="pct"/>
            <w:vAlign w:val="center"/>
          </w:tcPr>
          <w:p w14:paraId="40F724F9"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387" w:type="pct"/>
            <w:vAlign w:val="center"/>
          </w:tcPr>
          <w:p w14:paraId="64523321"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339" w:type="pct"/>
            <w:vAlign w:val="center"/>
          </w:tcPr>
          <w:p w14:paraId="40806E8D"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1002" w:type="pct"/>
            <w:vAlign w:val="center"/>
          </w:tcPr>
          <w:p w14:paraId="1A1DF0D7"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898" w:type="pct"/>
            <w:vAlign w:val="center"/>
          </w:tcPr>
          <w:p w14:paraId="09AD24E0"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532" w:type="pct"/>
            <w:vAlign w:val="center"/>
          </w:tcPr>
          <w:p w14:paraId="526C64C3" w14:textId="77777777" w:rsidR="00906DFA" w:rsidRDefault="00906DFA">
            <w:pPr>
              <w:snapToGrid w:val="0"/>
              <w:spacing w:after="0" w:line="240" w:lineRule="atLeast"/>
              <w:jc w:val="center"/>
              <w:rPr>
                <w:rFonts w:ascii="Arial" w:eastAsia="SimSun" w:hAnsi="Arial" w:cs="Arial"/>
                <w:kern w:val="2"/>
                <w:sz w:val="20"/>
                <w:szCs w:val="20"/>
                <w:lang w:eastAsia="zh-CN"/>
              </w:rPr>
            </w:pPr>
          </w:p>
        </w:tc>
      </w:tr>
      <w:tr w:rsidR="00906DFA" w14:paraId="73BF093A" w14:textId="77777777">
        <w:tc>
          <w:tcPr>
            <w:tcW w:w="242" w:type="pct"/>
            <w:vAlign w:val="center"/>
          </w:tcPr>
          <w:p w14:paraId="14E106A8"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752" w:type="pct"/>
            <w:vAlign w:val="center"/>
          </w:tcPr>
          <w:p w14:paraId="17C9181A"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848" w:type="pct"/>
            <w:vAlign w:val="center"/>
          </w:tcPr>
          <w:p w14:paraId="18AE5259"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387" w:type="pct"/>
            <w:vAlign w:val="center"/>
          </w:tcPr>
          <w:p w14:paraId="7299DCF2"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339" w:type="pct"/>
            <w:vAlign w:val="center"/>
          </w:tcPr>
          <w:p w14:paraId="13BE2E19"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1002" w:type="pct"/>
            <w:vAlign w:val="center"/>
          </w:tcPr>
          <w:p w14:paraId="01FB2411"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898" w:type="pct"/>
            <w:vAlign w:val="center"/>
          </w:tcPr>
          <w:p w14:paraId="1AA34F62"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532" w:type="pct"/>
            <w:vAlign w:val="center"/>
          </w:tcPr>
          <w:p w14:paraId="062926B8" w14:textId="77777777" w:rsidR="00906DFA" w:rsidRDefault="00906DFA">
            <w:pPr>
              <w:snapToGrid w:val="0"/>
              <w:spacing w:after="0" w:line="240" w:lineRule="atLeast"/>
              <w:jc w:val="center"/>
              <w:rPr>
                <w:rFonts w:ascii="Arial" w:eastAsia="SimSun" w:hAnsi="Arial" w:cs="Arial"/>
                <w:kern w:val="2"/>
                <w:sz w:val="20"/>
                <w:szCs w:val="20"/>
                <w:lang w:eastAsia="zh-CN"/>
              </w:rPr>
            </w:pPr>
          </w:p>
        </w:tc>
      </w:tr>
      <w:tr w:rsidR="00906DFA" w14:paraId="367DA0AE" w14:textId="77777777">
        <w:tc>
          <w:tcPr>
            <w:tcW w:w="242" w:type="pct"/>
            <w:vAlign w:val="center"/>
          </w:tcPr>
          <w:p w14:paraId="02D1F29B"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752" w:type="pct"/>
            <w:vAlign w:val="center"/>
          </w:tcPr>
          <w:p w14:paraId="4B54D397"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848" w:type="pct"/>
            <w:vAlign w:val="center"/>
          </w:tcPr>
          <w:p w14:paraId="104612F0"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387" w:type="pct"/>
            <w:vAlign w:val="center"/>
          </w:tcPr>
          <w:p w14:paraId="6B514BD0"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339" w:type="pct"/>
            <w:vAlign w:val="center"/>
          </w:tcPr>
          <w:p w14:paraId="28D66778"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1002" w:type="pct"/>
            <w:vAlign w:val="center"/>
          </w:tcPr>
          <w:p w14:paraId="444C38A4"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898" w:type="pct"/>
            <w:vAlign w:val="center"/>
          </w:tcPr>
          <w:p w14:paraId="3B25C172"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532" w:type="pct"/>
            <w:vAlign w:val="center"/>
          </w:tcPr>
          <w:p w14:paraId="327B1266" w14:textId="77777777" w:rsidR="00906DFA" w:rsidRDefault="00906DFA">
            <w:pPr>
              <w:snapToGrid w:val="0"/>
              <w:spacing w:after="0" w:line="240" w:lineRule="atLeast"/>
              <w:jc w:val="center"/>
              <w:rPr>
                <w:rFonts w:ascii="Arial" w:eastAsia="SimSun" w:hAnsi="Arial" w:cs="Arial"/>
                <w:kern w:val="2"/>
                <w:sz w:val="20"/>
                <w:szCs w:val="20"/>
                <w:lang w:eastAsia="zh-CN"/>
              </w:rPr>
            </w:pPr>
          </w:p>
        </w:tc>
      </w:tr>
      <w:tr w:rsidR="00906DFA" w14:paraId="2D13D748" w14:textId="77777777">
        <w:tc>
          <w:tcPr>
            <w:tcW w:w="242" w:type="pct"/>
            <w:tcBorders>
              <w:bottom w:val="double" w:sz="4" w:space="0" w:color="auto"/>
            </w:tcBorders>
            <w:vAlign w:val="center"/>
          </w:tcPr>
          <w:p w14:paraId="0C8A13F2"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752" w:type="pct"/>
            <w:tcBorders>
              <w:bottom w:val="double" w:sz="4" w:space="0" w:color="auto"/>
            </w:tcBorders>
            <w:vAlign w:val="center"/>
          </w:tcPr>
          <w:p w14:paraId="282BF180"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848" w:type="pct"/>
            <w:tcBorders>
              <w:bottom w:val="double" w:sz="4" w:space="0" w:color="auto"/>
            </w:tcBorders>
            <w:vAlign w:val="center"/>
          </w:tcPr>
          <w:p w14:paraId="38DC7306"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387" w:type="pct"/>
            <w:tcBorders>
              <w:bottom w:val="double" w:sz="4" w:space="0" w:color="auto"/>
            </w:tcBorders>
            <w:vAlign w:val="center"/>
          </w:tcPr>
          <w:p w14:paraId="7C357781"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339" w:type="pct"/>
            <w:tcBorders>
              <w:bottom w:val="double" w:sz="4" w:space="0" w:color="auto"/>
            </w:tcBorders>
            <w:vAlign w:val="center"/>
          </w:tcPr>
          <w:p w14:paraId="2A369743"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1002" w:type="pct"/>
            <w:tcBorders>
              <w:bottom w:val="double" w:sz="4" w:space="0" w:color="auto"/>
            </w:tcBorders>
            <w:vAlign w:val="center"/>
          </w:tcPr>
          <w:p w14:paraId="0B55A183"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898" w:type="pct"/>
            <w:tcBorders>
              <w:bottom w:val="double" w:sz="4" w:space="0" w:color="auto"/>
            </w:tcBorders>
            <w:vAlign w:val="center"/>
          </w:tcPr>
          <w:p w14:paraId="6F21CC98" w14:textId="77777777" w:rsidR="00906DFA" w:rsidRDefault="00906DFA">
            <w:pPr>
              <w:snapToGrid w:val="0"/>
              <w:spacing w:after="0" w:line="240" w:lineRule="atLeast"/>
              <w:jc w:val="center"/>
              <w:rPr>
                <w:rFonts w:ascii="Arial" w:eastAsia="SimSun" w:hAnsi="Arial" w:cs="Arial"/>
                <w:kern w:val="2"/>
                <w:sz w:val="20"/>
                <w:szCs w:val="20"/>
                <w:lang w:eastAsia="zh-CN"/>
              </w:rPr>
            </w:pPr>
          </w:p>
        </w:tc>
        <w:tc>
          <w:tcPr>
            <w:tcW w:w="532" w:type="pct"/>
            <w:tcBorders>
              <w:bottom w:val="double" w:sz="4" w:space="0" w:color="auto"/>
            </w:tcBorders>
            <w:vAlign w:val="center"/>
          </w:tcPr>
          <w:p w14:paraId="7EB2D149" w14:textId="77777777" w:rsidR="00906DFA" w:rsidRDefault="00906DFA">
            <w:pPr>
              <w:snapToGrid w:val="0"/>
              <w:spacing w:after="0" w:line="240" w:lineRule="atLeast"/>
              <w:jc w:val="center"/>
              <w:rPr>
                <w:rFonts w:ascii="Arial" w:eastAsia="SimSun" w:hAnsi="Arial" w:cs="Arial"/>
                <w:kern w:val="2"/>
                <w:sz w:val="20"/>
                <w:szCs w:val="20"/>
                <w:lang w:eastAsia="zh-CN"/>
              </w:rPr>
            </w:pPr>
          </w:p>
        </w:tc>
      </w:tr>
    </w:tbl>
    <w:p w14:paraId="6D369F13" w14:textId="77777777" w:rsidR="00906DFA" w:rsidRDefault="00906DFA">
      <w:pPr>
        <w:snapToGrid w:val="0"/>
        <w:spacing w:after="160" w:line="320" w:lineRule="atLeast"/>
        <w:rPr>
          <w:rFonts w:ascii="Arial" w:eastAsia="SimSun" w:hAnsi="Arial" w:cs="Arial"/>
          <w:b/>
          <w:bCs/>
          <w:kern w:val="2"/>
          <w:lang w:eastAsia="zh-CN"/>
        </w:rPr>
      </w:pPr>
    </w:p>
    <w:p w14:paraId="63818566" w14:textId="77777777" w:rsidR="00906DFA" w:rsidRDefault="000738D9">
      <w:pPr>
        <w:snapToGrid w:val="0"/>
        <w:spacing w:after="160" w:line="320" w:lineRule="atLeast"/>
        <w:rPr>
          <w:rFonts w:ascii="Arial" w:eastAsia="SimSun" w:hAnsi="Arial" w:cs="Arial"/>
          <w:b/>
          <w:bCs/>
          <w:kern w:val="2"/>
          <w:lang w:eastAsia="zh-CN"/>
        </w:rPr>
      </w:pPr>
      <w:r>
        <w:rPr>
          <w:rFonts w:ascii="Arial" w:eastAsia="SimSun" w:hAnsi="Arial" w:cs="Arial"/>
          <w:b/>
          <w:bCs/>
          <w:kern w:val="2"/>
          <w:lang w:eastAsia="zh-CN"/>
        </w:rPr>
        <w:t>2.2</w:t>
      </w:r>
      <w:r>
        <w:rPr>
          <w:rFonts w:ascii="Arial" w:eastAsia="SimSun" w:hAnsi="Arial" w:cs="Arial"/>
          <w:b/>
          <w:bCs/>
          <w:kern w:val="2"/>
          <w:lang w:eastAsia="zh-CN"/>
        </w:rPr>
        <w:tab/>
        <w:t>Spare Parts</w:t>
      </w:r>
    </w:p>
    <w:p w14:paraId="7AE790AA" w14:textId="77777777" w:rsidR="00906DFA" w:rsidRDefault="000738D9">
      <w:pPr>
        <w:snapToGrid w:val="0"/>
        <w:spacing w:after="160" w:line="320" w:lineRule="atLeast"/>
        <w:ind w:left="680"/>
        <w:jc w:val="both"/>
        <w:rPr>
          <w:rFonts w:ascii="Arial" w:eastAsia="SimSun" w:hAnsi="Arial" w:cs="Arial"/>
          <w:kern w:val="2"/>
          <w:lang w:eastAsia="zh-CN"/>
        </w:rPr>
      </w:pPr>
      <w:r>
        <w:rPr>
          <w:rFonts w:ascii="Arial" w:eastAsia="SimSun" w:hAnsi="Arial" w:cs="Arial"/>
          <w:kern w:val="2"/>
          <w:lang w:eastAsia="zh-CN"/>
        </w:rPr>
        <w:t>The Supplier shall provide the Purchaser with all the required spare parts at low prices on long term basis, and the fabrication drawings for spare parts and vulnerable parts shall also be provided.</w:t>
      </w:r>
    </w:p>
    <w:p w14:paraId="20A5B834" w14:textId="77777777" w:rsidR="00906DFA" w:rsidRDefault="000738D9">
      <w:pPr>
        <w:snapToGrid w:val="0"/>
        <w:spacing w:after="160" w:line="320" w:lineRule="atLeast"/>
        <w:ind w:left="680"/>
        <w:jc w:val="both"/>
        <w:rPr>
          <w:rFonts w:ascii="Arial" w:eastAsia="SimSun" w:hAnsi="Arial" w:cs="Arial"/>
          <w:kern w:val="2"/>
          <w:lang w:eastAsia="zh-CN"/>
        </w:rPr>
      </w:pPr>
      <w:r>
        <w:rPr>
          <w:rFonts w:ascii="Arial" w:eastAsia="SimSun" w:hAnsi="Arial" w:cs="Arial"/>
          <w:kern w:val="2"/>
          <w:lang w:eastAsia="zh-CN"/>
        </w:rPr>
        <w:t>The spare parts shall be supplied separately in terms of the spare parts to be supplied together with the equipment and spare parts to be used for the warranty period of three years. The spare parts for the warranty period shall be quoted separately and shall not be included in the total price.</w:t>
      </w:r>
    </w:p>
    <w:p w14:paraId="109872D8" w14:textId="77777777" w:rsidR="00906DFA" w:rsidRDefault="000738D9">
      <w:pPr>
        <w:snapToGrid w:val="0"/>
        <w:spacing w:after="160" w:line="320" w:lineRule="atLeast"/>
        <w:ind w:left="675" w:hanging="675"/>
        <w:rPr>
          <w:rFonts w:ascii="Arial" w:eastAsia="SimSun" w:hAnsi="Arial" w:cs="Arial"/>
          <w:kern w:val="2"/>
          <w:lang w:eastAsia="zh-CN"/>
        </w:rPr>
      </w:pPr>
      <w:r>
        <w:rPr>
          <w:rFonts w:ascii="Arial" w:eastAsia="SimSun" w:hAnsi="Arial" w:cs="Arial"/>
          <w:kern w:val="2"/>
          <w:lang w:eastAsia="zh-CN"/>
        </w:rPr>
        <w:t>2.2.1</w:t>
      </w:r>
      <w:r>
        <w:rPr>
          <w:rFonts w:ascii="Arial" w:eastAsia="SimSun" w:hAnsi="Arial" w:cs="Arial"/>
          <w:kern w:val="2"/>
          <w:lang w:eastAsia="zh-CN"/>
        </w:rPr>
        <w:tab/>
        <w:t>Spare parts to be supplied together with equipment (including but not limited to the following)</w:t>
      </w:r>
    </w:p>
    <w:tbl>
      <w:tblPr>
        <w:tblW w:w="4803"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696"/>
        <w:gridCol w:w="1389"/>
        <w:gridCol w:w="1450"/>
        <w:gridCol w:w="610"/>
        <w:gridCol w:w="610"/>
        <w:gridCol w:w="1557"/>
        <w:gridCol w:w="1615"/>
        <w:gridCol w:w="1032"/>
      </w:tblGrid>
      <w:tr w:rsidR="00906DFA" w14:paraId="6095D53B" w14:textId="77777777">
        <w:trPr>
          <w:jc w:val="center"/>
        </w:trPr>
        <w:tc>
          <w:tcPr>
            <w:tcW w:w="392" w:type="pct"/>
            <w:tcBorders>
              <w:top w:val="double" w:sz="4" w:space="0" w:color="auto"/>
            </w:tcBorders>
            <w:vAlign w:val="center"/>
          </w:tcPr>
          <w:p w14:paraId="437A74AD" w14:textId="77777777" w:rsidR="00906DFA" w:rsidRDefault="000738D9">
            <w:pPr>
              <w:snapToGrid w:val="0"/>
              <w:spacing w:after="0" w:line="260" w:lineRule="atLeast"/>
              <w:jc w:val="center"/>
              <w:rPr>
                <w:rFonts w:ascii="Arial" w:eastAsia="SimSun" w:hAnsi="Arial" w:cs="Arial"/>
                <w:kern w:val="2"/>
                <w:sz w:val="20"/>
                <w:szCs w:val="20"/>
                <w:lang w:eastAsia="zh-CN"/>
              </w:rPr>
            </w:pPr>
            <w:r>
              <w:rPr>
                <w:rFonts w:ascii="Arial" w:eastAsia="SimSun" w:hAnsi="Arial" w:cs="Arial"/>
                <w:kern w:val="2"/>
                <w:sz w:val="20"/>
                <w:szCs w:val="20"/>
                <w:lang w:eastAsia="zh-CN"/>
              </w:rPr>
              <w:t>No.</w:t>
            </w:r>
          </w:p>
        </w:tc>
        <w:tc>
          <w:tcPr>
            <w:tcW w:w="778" w:type="pct"/>
            <w:tcBorders>
              <w:top w:val="double" w:sz="4" w:space="0" w:color="auto"/>
            </w:tcBorders>
            <w:vAlign w:val="center"/>
          </w:tcPr>
          <w:p w14:paraId="4BDAF121" w14:textId="77777777" w:rsidR="00906DFA" w:rsidRDefault="000738D9">
            <w:pPr>
              <w:snapToGrid w:val="0"/>
              <w:spacing w:after="0" w:line="260" w:lineRule="atLeast"/>
              <w:jc w:val="center"/>
              <w:rPr>
                <w:rFonts w:ascii="Arial" w:eastAsia="SimSun" w:hAnsi="Arial" w:cs="Arial"/>
                <w:kern w:val="2"/>
                <w:sz w:val="20"/>
                <w:szCs w:val="20"/>
                <w:lang w:eastAsia="zh-CN"/>
              </w:rPr>
            </w:pPr>
            <w:r>
              <w:rPr>
                <w:rFonts w:ascii="Arial" w:eastAsia="SimSun" w:hAnsi="Arial" w:cs="Arial"/>
                <w:kern w:val="2"/>
                <w:sz w:val="20"/>
                <w:szCs w:val="20"/>
                <w:lang w:eastAsia="zh-CN"/>
              </w:rPr>
              <w:t>Description</w:t>
            </w:r>
          </w:p>
        </w:tc>
        <w:tc>
          <w:tcPr>
            <w:tcW w:w="789" w:type="pct"/>
            <w:tcBorders>
              <w:top w:val="double" w:sz="4" w:space="0" w:color="auto"/>
            </w:tcBorders>
            <w:vAlign w:val="center"/>
          </w:tcPr>
          <w:p w14:paraId="2961687D" w14:textId="77777777" w:rsidR="00906DFA" w:rsidRDefault="000738D9">
            <w:pPr>
              <w:snapToGrid w:val="0"/>
              <w:spacing w:after="0" w:line="260" w:lineRule="atLeast"/>
              <w:jc w:val="center"/>
              <w:rPr>
                <w:rFonts w:ascii="Arial" w:eastAsia="SimSun" w:hAnsi="Arial" w:cs="Arial"/>
                <w:kern w:val="2"/>
                <w:sz w:val="20"/>
                <w:szCs w:val="20"/>
                <w:lang w:eastAsia="zh-CN"/>
              </w:rPr>
            </w:pPr>
            <w:r>
              <w:rPr>
                <w:rFonts w:ascii="Arial" w:eastAsia="SimSun" w:hAnsi="Arial" w:cs="Arial"/>
                <w:kern w:val="2"/>
                <w:sz w:val="20"/>
                <w:szCs w:val="20"/>
                <w:lang w:eastAsia="zh-CN"/>
              </w:rPr>
              <w:t>Specifications</w:t>
            </w:r>
          </w:p>
        </w:tc>
        <w:tc>
          <w:tcPr>
            <w:tcW w:w="343" w:type="pct"/>
            <w:tcBorders>
              <w:top w:val="double" w:sz="4" w:space="0" w:color="auto"/>
            </w:tcBorders>
            <w:vAlign w:val="center"/>
          </w:tcPr>
          <w:p w14:paraId="18F253A9" w14:textId="77777777" w:rsidR="00906DFA" w:rsidRDefault="000738D9">
            <w:pPr>
              <w:snapToGrid w:val="0"/>
              <w:spacing w:after="0" w:line="260" w:lineRule="atLeast"/>
              <w:jc w:val="center"/>
              <w:rPr>
                <w:rFonts w:ascii="Arial" w:eastAsia="SimSun" w:hAnsi="Arial" w:cs="Arial"/>
                <w:kern w:val="2"/>
                <w:sz w:val="20"/>
                <w:szCs w:val="20"/>
                <w:lang w:eastAsia="zh-CN"/>
              </w:rPr>
            </w:pPr>
            <w:r>
              <w:rPr>
                <w:rFonts w:ascii="Arial" w:eastAsia="SimSun" w:hAnsi="Arial" w:cs="Arial"/>
                <w:kern w:val="2"/>
                <w:sz w:val="20"/>
                <w:szCs w:val="20"/>
                <w:lang w:eastAsia="zh-CN"/>
              </w:rPr>
              <w:t>Unit</w:t>
            </w:r>
          </w:p>
        </w:tc>
        <w:tc>
          <w:tcPr>
            <w:tcW w:w="343" w:type="pct"/>
            <w:tcBorders>
              <w:top w:val="double" w:sz="4" w:space="0" w:color="auto"/>
            </w:tcBorders>
            <w:vAlign w:val="center"/>
          </w:tcPr>
          <w:p w14:paraId="2380427A" w14:textId="77777777" w:rsidR="00906DFA" w:rsidRDefault="000738D9">
            <w:pPr>
              <w:snapToGrid w:val="0"/>
              <w:spacing w:after="0" w:line="260" w:lineRule="atLeast"/>
              <w:jc w:val="center"/>
              <w:rPr>
                <w:rFonts w:ascii="Arial" w:eastAsia="SimSun" w:hAnsi="Arial" w:cs="Arial"/>
                <w:kern w:val="2"/>
                <w:sz w:val="20"/>
                <w:szCs w:val="20"/>
                <w:lang w:eastAsia="zh-CN"/>
              </w:rPr>
            </w:pPr>
            <w:r>
              <w:rPr>
                <w:rFonts w:ascii="Arial" w:eastAsia="SimSun" w:hAnsi="Arial" w:cs="Arial"/>
                <w:kern w:val="2"/>
                <w:sz w:val="20"/>
                <w:szCs w:val="20"/>
                <w:lang w:eastAsia="zh-CN"/>
              </w:rPr>
              <w:t>Qty.</w:t>
            </w:r>
          </w:p>
        </w:tc>
        <w:tc>
          <w:tcPr>
            <w:tcW w:w="872" w:type="pct"/>
            <w:tcBorders>
              <w:top w:val="double" w:sz="4" w:space="0" w:color="auto"/>
            </w:tcBorders>
            <w:vAlign w:val="center"/>
          </w:tcPr>
          <w:p w14:paraId="0A83121F" w14:textId="77777777" w:rsidR="00906DFA" w:rsidRDefault="000738D9">
            <w:pPr>
              <w:snapToGrid w:val="0"/>
              <w:spacing w:after="0" w:line="260" w:lineRule="atLeast"/>
              <w:jc w:val="center"/>
              <w:rPr>
                <w:rFonts w:ascii="Arial" w:eastAsia="SimSun" w:hAnsi="Arial" w:cs="Arial"/>
                <w:kern w:val="2"/>
                <w:sz w:val="20"/>
                <w:szCs w:val="20"/>
                <w:lang w:eastAsia="zh-CN"/>
              </w:rPr>
            </w:pPr>
            <w:r>
              <w:rPr>
                <w:rFonts w:ascii="Arial" w:eastAsia="SimSun" w:hAnsi="Arial" w:cs="Arial"/>
                <w:kern w:val="2"/>
                <w:sz w:val="20"/>
                <w:szCs w:val="20"/>
                <w:lang w:eastAsia="zh-CN"/>
              </w:rPr>
              <w:t>Place of Origin</w:t>
            </w:r>
          </w:p>
        </w:tc>
        <w:tc>
          <w:tcPr>
            <w:tcW w:w="904" w:type="pct"/>
            <w:tcBorders>
              <w:top w:val="double" w:sz="4" w:space="0" w:color="auto"/>
            </w:tcBorders>
            <w:vAlign w:val="center"/>
          </w:tcPr>
          <w:p w14:paraId="615AF3E5" w14:textId="77777777" w:rsidR="00906DFA" w:rsidRDefault="000738D9">
            <w:pPr>
              <w:snapToGrid w:val="0"/>
              <w:spacing w:after="0" w:line="260" w:lineRule="atLeast"/>
              <w:jc w:val="center"/>
              <w:rPr>
                <w:rFonts w:ascii="Arial" w:eastAsia="SimSun" w:hAnsi="Arial" w:cs="Arial"/>
                <w:kern w:val="2"/>
                <w:sz w:val="20"/>
                <w:szCs w:val="20"/>
                <w:lang w:eastAsia="zh-CN"/>
              </w:rPr>
            </w:pPr>
            <w:r>
              <w:rPr>
                <w:rFonts w:ascii="Arial" w:eastAsia="SimSun" w:hAnsi="Arial" w:cs="Arial"/>
                <w:kern w:val="2"/>
                <w:sz w:val="20"/>
                <w:szCs w:val="20"/>
                <w:lang w:eastAsia="zh-CN"/>
              </w:rPr>
              <w:t>Manufacturer</w:t>
            </w:r>
          </w:p>
        </w:tc>
        <w:tc>
          <w:tcPr>
            <w:tcW w:w="581" w:type="pct"/>
            <w:tcBorders>
              <w:top w:val="double" w:sz="4" w:space="0" w:color="auto"/>
            </w:tcBorders>
            <w:vAlign w:val="center"/>
          </w:tcPr>
          <w:p w14:paraId="794B80B7" w14:textId="77777777" w:rsidR="00906DFA" w:rsidRDefault="000738D9">
            <w:pPr>
              <w:snapToGrid w:val="0"/>
              <w:spacing w:after="0" w:line="260" w:lineRule="atLeast"/>
              <w:jc w:val="center"/>
              <w:rPr>
                <w:rFonts w:ascii="Arial" w:eastAsia="SimSun" w:hAnsi="Arial" w:cs="Arial"/>
                <w:kern w:val="2"/>
                <w:sz w:val="20"/>
                <w:szCs w:val="20"/>
                <w:lang w:eastAsia="zh-CN"/>
              </w:rPr>
            </w:pPr>
            <w:r>
              <w:rPr>
                <w:rFonts w:ascii="Arial" w:eastAsia="SimSun" w:hAnsi="Arial" w:cs="Arial"/>
                <w:kern w:val="2"/>
                <w:sz w:val="20"/>
                <w:szCs w:val="20"/>
                <w:lang w:eastAsia="zh-CN"/>
              </w:rPr>
              <w:t>Remark</w:t>
            </w:r>
          </w:p>
        </w:tc>
      </w:tr>
      <w:tr w:rsidR="00906DFA" w14:paraId="5E0AA7D6" w14:textId="77777777">
        <w:trPr>
          <w:jc w:val="center"/>
        </w:trPr>
        <w:tc>
          <w:tcPr>
            <w:tcW w:w="392" w:type="pct"/>
            <w:vAlign w:val="center"/>
          </w:tcPr>
          <w:p w14:paraId="6F220FDF"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778" w:type="pct"/>
            <w:vAlign w:val="center"/>
          </w:tcPr>
          <w:p w14:paraId="08C7DD3E"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789" w:type="pct"/>
            <w:vAlign w:val="center"/>
          </w:tcPr>
          <w:p w14:paraId="767F577B"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343" w:type="pct"/>
            <w:vAlign w:val="center"/>
          </w:tcPr>
          <w:p w14:paraId="0E4C0039"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343" w:type="pct"/>
            <w:vAlign w:val="center"/>
          </w:tcPr>
          <w:p w14:paraId="14B14BF9"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872" w:type="pct"/>
            <w:vAlign w:val="center"/>
          </w:tcPr>
          <w:p w14:paraId="70BC4AF3"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904" w:type="pct"/>
            <w:vAlign w:val="center"/>
          </w:tcPr>
          <w:p w14:paraId="02942EAA"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581" w:type="pct"/>
            <w:vAlign w:val="center"/>
          </w:tcPr>
          <w:p w14:paraId="09CECFE8"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r>
      <w:tr w:rsidR="00906DFA" w14:paraId="3A46D539" w14:textId="77777777">
        <w:trPr>
          <w:jc w:val="center"/>
        </w:trPr>
        <w:tc>
          <w:tcPr>
            <w:tcW w:w="392" w:type="pct"/>
            <w:vAlign w:val="center"/>
          </w:tcPr>
          <w:p w14:paraId="59D5A22F"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778" w:type="pct"/>
            <w:vAlign w:val="center"/>
          </w:tcPr>
          <w:p w14:paraId="73BBD3BE"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789" w:type="pct"/>
            <w:vAlign w:val="center"/>
          </w:tcPr>
          <w:p w14:paraId="07B704BB"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343" w:type="pct"/>
            <w:vAlign w:val="center"/>
          </w:tcPr>
          <w:p w14:paraId="133D3235"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343" w:type="pct"/>
            <w:vAlign w:val="center"/>
          </w:tcPr>
          <w:p w14:paraId="2DBBDE8A"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872" w:type="pct"/>
            <w:vAlign w:val="center"/>
          </w:tcPr>
          <w:p w14:paraId="1B553252"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904" w:type="pct"/>
            <w:vAlign w:val="center"/>
          </w:tcPr>
          <w:p w14:paraId="2E7833A1"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581" w:type="pct"/>
            <w:vAlign w:val="center"/>
          </w:tcPr>
          <w:p w14:paraId="54617809"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r>
      <w:tr w:rsidR="00906DFA" w14:paraId="5F64F587" w14:textId="77777777">
        <w:trPr>
          <w:jc w:val="center"/>
        </w:trPr>
        <w:tc>
          <w:tcPr>
            <w:tcW w:w="392" w:type="pct"/>
            <w:vAlign w:val="center"/>
          </w:tcPr>
          <w:p w14:paraId="4A6ED162"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778" w:type="pct"/>
            <w:vAlign w:val="center"/>
          </w:tcPr>
          <w:p w14:paraId="1863891A"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789" w:type="pct"/>
            <w:vAlign w:val="center"/>
          </w:tcPr>
          <w:p w14:paraId="3D8F5E85"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343" w:type="pct"/>
            <w:vAlign w:val="center"/>
          </w:tcPr>
          <w:p w14:paraId="4029F75F"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343" w:type="pct"/>
            <w:vAlign w:val="center"/>
          </w:tcPr>
          <w:p w14:paraId="2503D64C"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872" w:type="pct"/>
            <w:vAlign w:val="center"/>
          </w:tcPr>
          <w:p w14:paraId="1F40F2D5"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904" w:type="pct"/>
            <w:vAlign w:val="center"/>
          </w:tcPr>
          <w:p w14:paraId="19B0AB53"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581" w:type="pct"/>
            <w:vAlign w:val="center"/>
          </w:tcPr>
          <w:p w14:paraId="29A94FBE"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r>
      <w:tr w:rsidR="00906DFA" w14:paraId="04847833" w14:textId="77777777">
        <w:trPr>
          <w:jc w:val="center"/>
        </w:trPr>
        <w:tc>
          <w:tcPr>
            <w:tcW w:w="392" w:type="pct"/>
            <w:vAlign w:val="center"/>
          </w:tcPr>
          <w:p w14:paraId="3F2C1D27"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778" w:type="pct"/>
            <w:vAlign w:val="center"/>
          </w:tcPr>
          <w:p w14:paraId="1A67243B"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789" w:type="pct"/>
            <w:vAlign w:val="center"/>
          </w:tcPr>
          <w:p w14:paraId="01E5B4B8"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343" w:type="pct"/>
            <w:vAlign w:val="center"/>
          </w:tcPr>
          <w:p w14:paraId="64529CAE"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343" w:type="pct"/>
            <w:vAlign w:val="center"/>
          </w:tcPr>
          <w:p w14:paraId="5051B500"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872" w:type="pct"/>
            <w:vAlign w:val="center"/>
          </w:tcPr>
          <w:p w14:paraId="6999A028"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904" w:type="pct"/>
            <w:vAlign w:val="center"/>
          </w:tcPr>
          <w:p w14:paraId="45A21298"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581" w:type="pct"/>
            <w:vAlign w:val="center"/>
          </w:tcPr>
          <w:p w14:paraId="75B038EB"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r>
      <w:tr w:rsidR="00906DFA" w14:paraId="112468ED" w14:textId="77777777">
        <w:trPr>
          <w:jc w:val="center"/>
        </w:trPr>
        <w:tc>
          <w:tcPr>
            <w:tcW w:w="392" w:type="pct"/>
            <w:tcBorders>
              <w:bottom w:val="double" w:sz="4" w:space="0" w:color="auto"/>
            </w:tcBorders>
            <w:vAlign w:val="center"/>
          </w:tcPr>
          <w:p w14:paraId="6903F47F"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778" w:type="pct"/>
            <w:tcBorders>
              <w:bottom w:val="double" w:sz="4" w:space="0" w:color="auto"/>
            </w:tcBorders>
            <w:vAlign w:val="center"/>
          </w:tcPr>
          <w:p w14:paraId="57C7A046"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789" w:type="pct"/>
            <w:tcBorders>
              <w:bottom w:val="double" w:sz="4" w:space="0" w:color="auto"/>
            </w:tcBorders>
            <w:vAlign w:val="center"/>
          </w:tcPr>
          <w:p w14:paraId="205C8C1A"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343" w:type="pct"/>
            <w:tcBorders>
              <w:bottom w:val="double" w:sz="4" w:space="0" w:color="auto"/>
            </w:tcBorders>
            <w:vAlign w:val="center"/>
          </w:tcPr>
          <w:p w14:paraId="19777FCA"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343" w:type="pct"/>
            <w:tcBorders>
              <w:bottom w:val="double" w:sz="4" w:space="0" w:color="auto"/>
            </w:tcBorders>
            <w:vAlign w:val="center"/>
          </w:tcPr>
          <w:p w14:paraId="186E20A8"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872" w:type="pct"/>
            <w:tcBorders>
              <w:bottom w:val="double" w:sz="4" w:space="0" w:color="auto"/>
            </w:tcBorders>
            <w:vAlign w:val="center"/>
          </w:tcPr>
          <w:p w14:paraId="53E79051"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904" w:type="pct"/>
            <w:tcBorders>
              <w:bottom w:val="double" w:sz="4" w:space="0" w:color="auto"/>
            </w:tcBorders>
            <w:vAlign w:val="center"/>
          </w:tcPr>
          <w:p w14:paraId="7598519C"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c>
          <w:tcPr>
            <w:tcW w:w="581" w:type="pct"/>
            <w:tcBorders>
              <w:bottom w:val="double" w:sz="4" w:space="0" w:color="auto"/>
            </w:tcBorders>
            <w:vAlign w:val="center"/>
          </w:tcPr>
          <w:p w14:paraId="6F7FB3DF" w14:textId="77777777" w:rsidR="00906DFA" w:rsidRDefault="00906DFA">
            <w:pPr>
              <w:snapToGrid w:val="0"/>
              <w:spacing w:after="0" w:line="260" w:lineRule="atLeast"/>
              <w:jc w:val="center"/>
              <w:rPr>
                <w:rFonts w:ascii="Arial" w:eastAsia="SimSun" w:hAnsi="Arial" w:cs="Arial"/>
                <w:b/>
                <w:bCs/>
                <w:kern w:val="2"/>
                <w:sz w:val="20"/>
                <w:szCs w:val="20"/>
                <w:lang w:eastAsia="zh-CN"/>
              </w:rPr>
            </w:pPr>
          </w:p>
        </w:tc>
      </w:tr>
    </w:tbl>
    <w:p w14:paraId="3CDA09C4" w14:textId="77777777" w:rsidR="00906DFA" w:rsidRDefault="000738D9">
      <w:pPr>
        <w:snapToGrid w:val="0"/>
        <w:spacing w:before="160" w:after="160" w:line="320" w:lineRule="atLeast"/>
        <w:rPr>
          <w:rFonts w:ascii="Arial" w:eastAsia="SimSun" w:hAnsi="Arial" w:cs="Arial"/>
          <w:kern w:val="2"/>
          <w:lang w:eastAsia="zh-CN"/>
        </w:rPr>
      </w:pPr>
      <w:r>
        <w:rPr>
          <w:rFonts w:ascii="Arial" w:eastAsia="SimSun" w:hAnsi="Arial" w:cs="Arial"/>
          <w:kern w:val="2"/>
          <w:lang w:eastAsia="zh-CN"/>
        </w:rPr>
        <w:t>2.2.2</w:t>
      </w:r>
      <w:r>
        <w:rPr>
          <w:rFonts w:ascii="Arial" w:eastAsia="SimSun" w:hAnsi="Arial" w:cs="Arial"/>
          <w:kern w:val="2"/>
          <w:lang w:eastAsia="zh-CN"/>
        </w:rPr>
        <w:tab/>
        <w:t>Spare Parts for 3 years’ Operation and Maintenance of Power Plant</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58"/>
        <w:gridCol w:w="2175"/>
        <w:gridCol w:w="2555"/>
        <w:gridCol w:w="1072"/>
        <w:gridCol w:w="966"/>
        <w:gridCol w:w="1600"/>
      </w:tblGrid>
      <w:tr w:rsidR="00906DFA" w14:paraId="52845F01" w14:textId="77777777">
        <w:trPr>
          <w:jc w:val="center"/>
        </w:trPr>
        <w:tc>
          <w:tcPr>
            <w:tcW w:w="513" w:type="pct"/>
            <w:tcBorders>
              <w:top w:val="double" w:sz="4" w:space="0" w:color="auto"/>
            </w:tcBorders>
            <w:vAlign w:val="center"/>
          </w:tcPr>
          <w:p w14:paraId="13B56A7D"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No.</w:t>
            </w:r>
          </w:p>
        </w:tc>
        <w:tc>
          <w:tcPr>
            <w:tcW w:w="1166" w:type="pct"/>
            <w:tcBorders>
              <w:top w:val="double" w:sz="4" w:space="0" w:color="auto"/>
            </w:tcBorders>
            <w:vAlign w:val="center"/>
          </w:tcPr>
          <w:p w14:paraId="31C2FF6C"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Description</w:t>
            </w:r>
          </w:p>
        </w:tc>
        <w:tc>
          <w:tcPr>
            <w:tcW w:w="1370" w:type="pct"/>
            <w:tcBorders>
              <w:top w:val="double" w:sz="4" w:space="0" w:color="auto"/>
            </w:tcBorders>
            <w:vAlign w:val="center"/>
          </w:tcPr>
          <w:p w14:paraId="20CDAD0D"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Specifications</w:t>
            </w:r>
          </w:p>
        </w:tc>
        <w:tc>
          <w:tcPr>
            <w:tcW w:w="575" w:type="pct"/>
            <w:tcBorders>
              <w:top w:val="double" w:sz="4" w:space="0" w:color="auto"/>
            </w:tcBorders>
            <w:vAlign w:val="center"/>
          </w:tcPr>
          <w:p w14:paraId="0D7484E5"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Unit</w:t>
            </w:r>
          </w:p>
        </w:tc>
        <w:tc>
          <w:tcPr>
            <w:tcW w:w="518" w:type="pct"/>
            <w:tcBorders>
              <w:top w:val="double" w:sz="4" w:space="0" w:color="auto"/>
            </w:tcBorders>
            <w:vAlign w:val="center"/>
          </w:tcPr>
          <w:p w14:paraId="4A1B0F5F"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Qty.</w:t>
            </w:r>
          </w:p>
        </w:tc>
        <w:tc>
          <w:tcPr>
            <w:tcW w:w="859" w:type="pct"/>
            <w:tcBorders>
              <w:top w:val="double" w:sz="4" w:space="0" w:color="auto"/>
            </w:tcBorders>
            <w:vAlign w:val="center"/>
          </w:tcPr>
          <w:p w14:paraId="0B29829C"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Remark</w:t>
            </w:r>
          </w:p>
        </w:tc>
      </w:tr>
      <w:tr w:rsidR="00906DFA" w14:paraId="14B22C18" w14:textId="77777777">
        <w:trPr>
          <w:jc w:val="center"/>
        </w:trPr>
        <w:tc>
          <w:tcPr>
            <w:tcW w:w="513" w:type="pct"/>
            <w:vAlign w:val="center"/>
          </w:tcPr>
          <w:p w14:paraId="3B3D9C61" w14:textId="77777777" w:rsidR="00906DFA" w:rsidRDefault="00906DFA">
            <w:pPr>
              <w:snapToGrid w:val="0"/>
              <w:spacing w:after="0" w:line="320" w:lineRule="atLeast"/>
              <w:jc w:val="center"/>
              <w:rPr>
                <w:rFonts w:ascii="Arial" w:eastAsia="SimSun" w:hAnsi="Arial" w:cs="Arial"/>
                <w:b/>
                <w:bCs/>
                <w:kern w:val="2"/>
                <w:lang w:eastAsia="zh-CN"/>
              </w:rPr>
            </w:pPr>
          </w:p>
        </w:tc>
        <w:tc>
          <w:tcPr>
            <w:tcW w:w="1166" w:type="pct"/>
            <w:vAlign w:val="center"/>
          </w:tcPr>
          <w:p w14:paraId="45A5081C" w14:textId="77777777" w:rsidR="00906DFA" w:rsidRDefault="00906DFA">
            <w:pPr>
              <w:snapToGrid w:val="0"/>
              <w:spacing w:after="0" w:line="320" w:lineRule="atLeast"/>
              <w:jc w:val="center"/>
              <w:rPr>
                <w:rFonts w:ascii="Arial" w:eastAsia="SimSun" w:hAnsi="Arial" w:cs="Arial"/>
                <w:b/>
                <w:bCs/>
                <w:kern w:val="2"/>
                <w:lang w:eastAsia="zh-CN"/>
              </w:rPr>
            </w:pPr>
          </w:p>
        </w:tc>
        <w:tc>
          <w:tcPr>
            <w:tcW w:w="1370" w:type="pct"/>
            <w:vAlign w:val="center"/>
          </w:tcPr>
          <w:p w14:paraId="6734EFF6" w14:textId="77777777" w:rsidR="00906DFA" w:rsidRDefault="00906DFA">
            <w:pPr>
              <w:snapToGrid w:val="0"/>
              <w:spacing w:after="0" w:line="320" w:lineRule="atLeast"/>
              <w:jc w:val="center"/>
              <w:rPr>
                <w:rFonts w:ascii="Arial" w:eastAsia="SimSun" w:hAnsi="Arial" w:cs="Arial"/>
                <w:b/>
                <w:bCs/>
                <w:kern w:val="2"/>
                <w:lang w:eastAsia="zh-CN"/>
              </w:rPr>
            </w:pPr>
          </w:p>
        </w:tc>
        <w:tc>
          <w:tcPr>
            <w:tcW w:w="575" w:type="pct"/>
            <w:vAlign w:val="center"/>
          </w:tcPr>
          <w:p w14:paraId="74E6AFBE" w14:textId="77777777" w:rsidR="00906DFA" w:rsidRDefault="00906DFA">
            <w:pPr>
              <w:snapToGrid w:val="0"/>
              <w:spacing w:after="0" w:line="320" w:lineRule="atLeast"/>
              <w:jc w:val="center"/>
              <w:rPr>
                <w:rFonts w:ascii="Arial" w:eastAsia="SimSun" w:hAnsi="Arial" w:cs="Arial"/>
                <w:b/>
                <w:bCs/>
                <w:kern w:val="2"/>
                <w:lang w:eastAsia="zh-CN"/>
              </w:rPr>
            </w:pPr>
          </w:p>
        </w:tc>
        <w:tc>
          <w:tcPr>
            <w:tcW w:w="518" w:type="pct"/>
            <w:vAlign w:val="center"/>
          </w:tcPr>
          <w:p w14:paraId="50F10422" w14:textId="77777777" w:rsidR="00906DFA" w:rsidRDefault="00906DFA">
            <w:pPr>
              <w:snapToGrid w:val="0"/>
              <w:spacing w:after="0" w:line="320" w:lineRule="atLeast"/>
              <w:jc w:val="center"/>
              <w:rPr>
                <w:rFonts w:ascii="Arial" w:eastAsia="SimSun" w:hAnsi="Arial" w:cs="Arial"/>
                <w:b/>
                <w:bCs/>
                <w:kern w:val="2"/>
                <w:lang w:eastAsia="zh-CN"/>
              </w:rPr>
            </w:pPr>
          </w:p>
        </w:tc>
        <w:tc>
          <w:tcPr>
            <w:tcW w:w="859" w:type="pct"/>
            <w:vAlign w:val="center"/>
          </w:tcPr>
          <w:p w14:paraId="49386CC9" w14:textId="77777777" w:rsidR="00906DFA" w:rsidRDefault="00906DFA">
            <w:pPr>
              <w:snapToGrid w:val="0"/>
              <w:spacing w:after="0" w:line="320" w:lineRule="atLeast"/>
              <w:jc w:val="center"/>
              <w:rPr>
                <w:rFonts w:ascii="Arial" w:eastAsia="SimSun" w:hAnsi="Arial" w:cs="Arial"/>
                <w:b/>
                <w:bCs/>
                <w:kern w:val="2"/>
                <w:lang w:eastAsia="zh-CN"/>
              </w:rPr>
            </w:pPr>
          </w:p>
        </w:tc>
      </w:tr>
      <w:tr w:rsidR="00906DFA" w14:paraId="6A00AFA6" w14:textId="77777777">
        <w:trPr>
          <w:jc w:val="center"/>
        </w:trPr>
        <w:tc>
          <w:tcPr>
            <w:tcW w:w="513" w:type="pct"/>
            <w:vAlign w:val="center"/>
          </w:tcPr>
          <w:p w14:paraId="12525CBA" w14:textId="77777777" w:rsidR="00906DFA" w:rsidRDefault="00906DFA">
            <w:pPr>
              <w:snapToGrid w:val="0"/>
              <w:spacing w:after="0" w:line="320" w:lineRule="atLeast"/>
              <w:jc w:val="center"/>
              <w:rPr>
                <w:rFonts w:ascii="Arial" w:eastAsia="SimSun" w:hAnsi="Arial" w:cs="Arial"/>
                <w:b/>
                <w:bCs/>
                <w:kern w:val="2"/>
                <w:lang w:eastAsia="zh-CN"/>
              </w:rPr>
            </w:pPr>
          </w:p>
        </w:tc>
        <w:tc>
          <w:tcPr>
            <w:tcW w:w="1166" w:type="pct"/>
            <w:vAlign w:val="center"/>
          </w:tcPr>
          <w:p w14:paraId="7CBC1466" w14:textId="77777777" w:rsidR="00906DFA" w:rsidRDefault="00906DFA">
            <w:pPr>
              <w:snapToGrid w:val="0"/>
              <w:spacing w:after="0" w:line="320" w:lineRule="atLeast"/>
              <w:jc w:val="center"/>
              <w:rPr>
                <w:rFonts w:ascii="Arial" w:eastAsia="SimSun" w:hAnsi="Arial" w:cs="Arial"/>
                <w:b/>
                <w:bCs/>
                <w:kern w:val="2"/>
                <w:lang w:eastAsia="zh-CN"/>
              </w:rPr>
            </w:pPr>
          </w:p>
        </w:tc>
        <w:tc>
          <w:tcPr>
            <w:tcW w:w="1370" w:type="pct"/>
            <w:vAlign w:val="center"/>
          </w:tcPr>
          <w:p w14:paraId="56677C2C" w14:textId="77777777" w:rsidR="00906DFA" w:rsidRDefault="00906DFA">
            <w:pPr>
              <w:snapToGrid w:val="0"/>
              <w:spacing w:after="0" w:line="320" w:lineRule="atLeast"/>
              <w:jc w:val="center"/>
              <w:rPr>
                <w:rFonts w:ascii="Arial" w:eastAsia="SimSun" w:hAnsi="Arial" w:cs="Arial"/>
                <w:b/>
                <w:bCs/>
                <w:kern w:val="2"/>
                <w:lang w:eastAsia="zh-CN"/>
              </w:rPr>
            </w:pPr>
          </w:p>
        </w:tc>
        <w:tc>
          <w:tcPr>
            <w:tcW w:w="575" w:type="pct"/>
            <w:vAlign w:val="center"/>
          </w:tcPr>
          <w:p w14:paraId="5B138C35" w14:textId="77777777" w:rsidR="00906DFA" w:rsidRDefault="00906DFA">
            <w:pPr>
              <w:snapToGrid w:val="0"/>
              <w:spacing w:after="0" w:line="320" w:lineRule="atLeast"/>
              <w:jc w:val="center"/>
              <w:rPr>
                <w:rFonts w:ascii="Arial" w:eastAsia="SimSun" w:hAnsi="Arial" w:cs="Arial"/>
                <w:b/>
                <w:bCs/>
                <w:kern w:val="2"/>
                <w:lang w:eastAsia="zh-CN"/>
              </w:rPr>
            </w:pPr>
          </w:p>
        </w:tc>
        <w:tc>
          <w:tcPr>
            <w:tcW w:w="518" w:type="pct"/>
            <w:vAlign w:val="center"/>
          </w:tcPr>
          <w:p w14:paraId="17F6C07F" w14:textId="77777777" w:rsidR="00906DFA" w:rsidRDefault="00906DFA">
            <w:pPr>
              <w:snapToGrid w:val="0"/>
              <w:spacing w:after="0" w:line="320" w:lineRule="atLeast"/>
              <w:jc w:val="center"/>
              <w:rPr>
                <w:rFonts w:ascii="Arial" w:eastAsia="SimSun" w:hAnsi="Arial" w:cs="Arial"/>
                <w:b/>
                <w:bCs/>
                <w:kern w:val="2"/>
                <w:lang w:eastAsia="zh-CN"/>
              </w:rPr>
            </w:pPr>
          </w:p>
        </w:tc>
        <w:tc>
          <w:tcPr>
            <w:tcW w:w="859" w:type="pct"/>
            <w:vAlign w:val="center"/>
          </w:tcPr>
          <w:p w14:paraId="7043898C" w14:textId="77777777" w:rsidR="00906DFA" w:rsidRDefault="00906DFA">
            <w:pPr>
              <w:snapToGrid w:val="0"/>
              <w:spacing w:after="0" w:line="320" w:lineRule="atLeast"/>
              <w:jc w:val="center"/>
              <w:rPr>
                <w:rFonts w:ascii="Arial" w:eastAsia="SimSun" w:hAnsi="Arial" w:cs="Arial"/>
                <w:b/>
                <w:bCs/>
                <w:kern w:val="2"/>
                <w:lang w:eastAsia="zh-CN"/>
              </w:rPr>
            </w:pPr>
          </w:p>
        </w:tc>
      </w:tr>
      <w:tr w:rsidR="00906DFA" w14:paraId="28DBF08F" w14:textId="77777777">
        <w:trPr>
          <w:jc w:val="center"/>
        </w:trPr>
        <w:tc>
          <w:tcPr>
            <w:tcW w:w="513" w:type="pct"/>
            <w:vAlign w:val="center"/>
          </w:tcPr>
          <w:p w14:paraId="375F73CF" w14:textId="77777777" w:rsidR="00906DFA" w:rsidRDefault="00906DFA">
            <w:pPr>
              <w:snapToGrid w:val="0"/>
              <w:spacing w:after="0" w:line="320" w:lineRule="atLeast"/>
              <w:jc w:val="center"/>
              <w:rPr>
                <w:rFonts w:ascii="Arial" w:eastAsia="SimSun" w:hAnsi="Arial" w:cs="Arial"/>
                <w:b/>
                <w:bCs/>
                <w:kern w:val="2"/>
                <w:lang w:eastAsia="zh-CN"/>
              </w:rPr>
            </w:pPr>
          </w:p>
        </w:tc>
        <w:tc>
          <w:tcPr>
            <w:tcW w:w="1166" w:type="pct"/>
            <w:vAlign w:val="center"/>
          </w:tcPr>
          <w:p w14:paraId="63EA9361" w14:textId="77777777" w:rsidR="00906DFA" w:rsidRDefault="00906DFA">
            <w:pPr>
              <w:snapToGrid w:val="0"/>
              <w:spacing w:after="0" w:line="320" w:lineRule="atLeast"/>
              <w:jc w:val="center"/>
              <w:rPr>
                <w:rFonts w:ascii="Arial" w:eastAsia="SimSun" w:hAnsi="Arial" w:cs="Arial"/>
                <w:b/>
                <w:bCs/>
                <w:kern w:val="2"/>
                <w:lang w:eastAsia="zh-CN"/>
              </w:rPr>
            </w:pPr>
          </w:p>
        </w:tc>
        <w:tc>
          <w:tcPr>
            <w:tcW w:w="1370" w:type="pct"/>
            <w:vAlign w:val="center"/>
          </w:tcPr>
          <w:p w14:paraId="3924DF82" w14:textId="77777777" w:rsidR="00906DFA" w:rsidRDefault="00906DFA">
            <w:pPr>
              <w:snapToGrid w:val="0"/>
              <w:spacing w:after="0" w:line="320" w:lineRule="atLeast"/>
              <w:jc w:val="center"/>
              <w:rPr>
                <w:rFonts w:ascii="Arial" w:eastAsia="SimSun" w:hAnsi="Arial" w:cs="Arial"/>
                <w:b/>
                <w:bCs/>
                <w:kern w:val="2"/>
                <w:lang w:eastAsia="zh-CN"/>
              </w:rPr>
            </w:pPr>
          </w:p>
        </w:tc>
        <w:tc>
          <w:tcPr>
            <w:tcW w:w="575" w:type="pct"/>
            <w:vAlign w:val="center"/>
          </w:tcPr>
          <w:p w14:paraId="569F4DF3" w14:textId="77777777" w:rsidR="00906DFA" w:rsidRDefault="00906DFA">
            <w:pPr>
              <w:snapToGrid w:val="0"/>
              <w:spacing w:after="0" w:line="320" w:lineRule="atLeast"/>
              <w:jc w:val="center"/>
              <w:rPr>
                <w:rFonts w:ascii="Arial" w:eastAsia="SimSun" w:hAnsi="Arial" w:cs="Arial"/>
                <w:b/>
                <w:bCs/>
                <w:kern w:val="2"/>
                <w:lang w:eastAsia="zh-CN"/>
              </w:rPr>
            </w:pPr>
          </w:p>
        </w:tc>
        <w:tc>
          <w:tcPr>
            <w:tcW w:w="518" w:type="pct"/>
            <w:vAlign w:val="center"/>
          </w:tcPr>
          <w:p w14:paraId="387E474F" w14:textId="77777777" w:rsidR="00906DFA" w:rsidRDefault="00906DFA">
            <w:pPr>
              <w:snapToGrid w:val="0"/>
              <w:spacing w:after="0" w:line="320" w:lineRule="atLeast"/>
              <w:jc w:val="center"/>
              <w:rPr>
                <w:rFonts w:ascii="Arial" w:eastAsia="SimSun" w:hAnsi="Arial" w:cs="Arial"/>
                <w:b/>
                <w:bCs/>
                <w:kern w:val="2"/>
                <w:lang w:eastAsia="zh-CN"/>
              </w:rPr>
            </w:pPr>
          </w:p>
        </w:tc>
        <w:tc>
          <w:tcPr>
            <w:tcW w:w="859" w:type="pct"/>
            <w:vAlign w:val="center"/>
          </w:tcPr>
          <w:p w14:paraId="5F8267FB" w14:textId="77777777" w:rsidR="00906DFA" w:rsidRDefault="00906DFA">
            <w:pPr>
              <w:snapToGrid w:val="0"/>
              <w:spacing w:after="0" w:line="320" w:lineRule="atLeast"/>
              <w:jc w:val="center"/>
              <w:rPr>
                <w:rFonts w:ascii="Arial" w:eastAsia="SimSun" w:hAnsi="Arial" w:cs="Arial"/>
                <w:b/>
                <w:bCs/>
                <w:kern w:val="2"/>
                <w:lang w:eastAsia="zh-CN"/>
              </w:rPr>
            </w:pPr>
          </w:p>
        </w:tc>
      </w:tr>
      <w:tr w:rsidR="00906DFA" w14:paraId="57E106DF" w14:textId="77777777">
        <w:trPr>
          <w:jc w:val="center"/>
        </w:trPr>
        <w:tc>
          <w:tcPr>
            <w:tcW w:w="513" w:type="pct"/>
            <w:vAlign w:val="center"/>
          </w:tcPr>
          <w:p w14:paraId="18A878C4" w14:textId="77777777" w:rsidR="00906DFA" w:rsidRDefault="00906DFA">
            <w:pPr>
              <w:snapToGrid w:val="0"/>
              <w:spacing w:after="0" w:line="320" w:lineRule="atLeast"/>
              <w:jc w:val="center"/>
              <w:rPr>
                <w:rFonts w:ascii="Arial" w:eastAsia="SimSun" w:hAnsi="Arial" w:cs="Arial"/>
                <w:b/>
                <w:bCs/>
                <w:kern w:val="2"/>
                <w:lang w:eastAsia="zh-CN"/>
              </w:rPr>
            </w:pPr>
          </w:p>
        </w:tc>
        <w:tc>
          <w:tcPr>
            <w:tcW w:w="1166" w:type="pct"/>
            <w:vAlign w:val="center"/>
          </w:tcPr>
          <w:p w14:paraId="122DB060" w14:textId="77777777" w:rsidR="00906DFA" w:rsidRDefault="00906DFA">
            <w:pPr>
              <w:snapToGrid w:val="0"/>
              <w:spacing w:after="0" w:line="320" w:lineRule="atLeast"/>
              <w:jc w:val="center"/>
              <w:rPr>
                <w:rFonts w:ascii="Arial" w:eastAsia="SimSun" w:hAnsi="Arial" w:cs="Arial"/>
                <w:b/>
                <w:bCs/>
                <w:kern w:val="2"/>
                <w:lang w:eastAsia="zh-CN"/>
              </w:rPr>
            </w:pPr>
          </w:p>
        </w:tc>
        <w:tc>
          <w:tcPr>
            <w:tcW w:w="1370" w:type="pct"/>
            <w:vAlign w:val="center"/>
          </w:tcPr>
          <w:p w14:paraId="7DD41D0D" w14:textId="77777777" w:rsidR="00906DFA" w:rsidRDefault="00906DFA">
            <w:pPr>
              <w:snapToGrid w:val="0"/>
              <w:spacing w:after="0" w:line="320" w:lineRule="atLeast"/>
              <w:jc w:val="center"/>
              <w:rPr>
                <w:rFonts w:ascii="Arial" w:eastAsia="SimSun" w:hAnsi="Arial" w:cs="Arial"/>
                <w:b/>
                <w:bCs/>
                <w:kern w:val="2"/>
                <w:lang w:eastAsia="zh-CN"/>
              </w:rPr>
            </w:pPr>
          </w:p>
        </w:tc>
        <w:tc>
          <w:tcPr>
            <w:tcW w:w="575" w:type="pct"/>
            <w:vAlign w:val="center"/>
          </w:tcPr>
          <w:p w14:paraId="4D6B752E" w14:textId="77777777" w:rsidR="00906DFA" w:rsidRDefault="00906DFA">
            <w:pPr>
              <w:snapToGrid w:val="0"/>
              <w:spacing w:after="0" w:line="320" w:lineRule="atLeast"/>
              <w:jc w:val="center"/>
              <w:rPr>
                <w:rFonts w:ascii="Arial" w:eastAsia="SimSun" w:hAnsi="Arial" w:cs="Arial"/>
                <w:b/>
                <w:bCs/>
                <w:kern w:val="2"/>
                <w:lang w:eastAsia="zh-CN"/>
              </w:rPr>
            </w:pPr>
          </w:p>
        </w:tc>
        <w:tc>
          <w:tcPr>
            <w:tcW w:w="518" w:type="pct"/>
            <w:vAlign w:val="center"/>
          </w:tcPr>
          <w:p w14:paraId="2E7B507C" w14:textId="77777777" w:rsidR="00906DFA" w:rsidRDefault="00906DFA">
            <w:pPr>
              <w:snapToGrid w:val="0"/>
              <w:spacing w:after="0" w:line="320" w:lineRule="atLeast"/>
              <w:jc w:val="center"/>
              <w:rPr>
                <w:rFonts w:ascii="Arial" w:eastAsia="SimSun" w:hAnsi="Arial" w:cs="Arial"/>
                <w:b/>
                <w:bCs/>
                <w:kern w:val="2"/>
                <w:lang w:eastAsia="zh-CN"/>
              </w:rPr>
            </w:pPr>
          </w:p>
        </w:tc>
        <w:tc>
          <w:tcPr>
            <w:tcW w:w="859" w:type="pct"/>
            <w:vAlign w:val="center"/>
          </w:tcPr>
          <w:p w14:paraId="4BCB78AB" w14:textId="77777777" w:rsidR="00906DFA" w:rsidRDefault="00906DFA">
            <w:pPr>
              <w:snapToGrid w:val="0"/>
              <w:spacing w:after="0" w:line="320" w:lineRule="atLeast"/>
              <w:jc w:val="center"/>
              <w:rPr>
                <w:rFonts w:ascii="Arial" w:eastAsia="SimSun" w:hAnsi="Arial" w:cs="Arial"/>
                <w:b/>
                <w:bCs/>
                <w:kern w:val="2"/>
                <w:lang w:eastAsia="zh-CN"/>
              </w:rPr>
            </w:pPr>
          </w:p>
        </w:tc>
      </w:tr>
      <w:tr w:rsidR="00906DFA" w14:paraId="09CEBF8B" w14:textId="77777777">
        <w:trPr>
          <w:jc w:val="center"/>
        </w:trPr>
        <w:tc>
          <w:tcPr>
            <w:tcW w:w="513" w:type="pct"/>
            <w:tcBorders>
              <w:bottom w:val="double" w:sz="4" w:space="0" w:color="auto"/>
            </w:tcBorders>
            <w:vAlign w:val="center"/>
          </w:tcPr>
          <w:p w14:paraId="6ED16F2D" w14:textId="77777777" w:rsidR="00906DFA" w:rsidRDefault="00906DFA">
            <w:pPr>
              <w:snapToGrid w:val="0"/>
              <w:spacing w:after="0" w:line="320" w:lineRule="atLeast"/>
              <w:jc w:val="center"/>
              <w:rPr>
                <w:rFonts w:ascii="Arial" w:eastAsia="SimSun" w:hAnsi="Arial" w:cs="Arial"/>
                <w:b/>
                <w:bCs/>
                <w:kern w:val="2"/>
                <w:lang w:eastAsia="zh-CN"/>
              </w:rPr>
            </w:pPr>
          </w:p>
        </w:tc>
        <w:tc>
          <w:tcPr>
            <w:tcW w:w="1166" w:type="pct"/>
            <w:tcBorders>
              <w:bottom w:val="double" w:sz="4" w:space="0" w:color="auto"/>
            </w:tcBorders>
            <w:vAlign w:val="center"/>
          </w:tcPr>
          <w:p w14:paraId="73A30D34" w14:textId="77777777" w:rsidR="00906DFA" w:rsidRDefault="00906DFA">
            <w:pPr>
              <w:snapToGrid w:val="0"/>
              <w:spacing w:after="0" w:line="320" w:lineRule="atLeast"/>
              <w:jc w:val="center"/>
              <w:rPr>
                <w:rFonts w:ascii="Arial" w:eastAsia="SimSun" w:hAnsi="Arial" w:cs="Arial"/>
                <w:b/>
                <w:bCs/>
                <w:kern w:val="2"/>
                <w:lang w:eastAsia="zh-CN"/>
              </w:rPr>
            </w:pPr>
          </w:p>
        </w:tc>
        <w:tc>
          <w:tcPr>
            <w:tcW w:w="1370" w:type="pct"/>
            <w:tcBorders>
              <w:bottom w:val="double" w:sz="4" w:space="0" w:color="auto"/>
            </w:tcBorders>
            <w:vAlign w:val="center"/>
          </w:tcPr>
          <w:p w14:paraId="513E6778" w14:textId="77777777" w:rsidR="00906DFA" w:rsidRDefault="00906DFA">
            <w:pPr>
              <w:snapToGrid w:val="0"/>
              <w:spacing w:after="0" w:line="320" w:lineRule="atLeast"/>
              <w:jc w:val="center"/>
              <w:rPr>
                <w:rFonts w:ascii="Arial" w:eastAsia="SimSun" w:hAnsi="Arial" w:cs="Arial"/>
                <w:b/>
                <w:bCs/>
                <w:kern w:val="2"/>
                <w:lang w:eastAsia="zh-CN"/>
              </w:rPr>
            </w:pPr>
          </w:p>
        </w:tc>
        <w:tc>
          <w:tcPr>
            <w:tcW w:w="575" w:type="pct"/>
            <w:tcBorders>
              <w:bottom w:val="double" w:sz="4" w:space="0" w:color="auto"/>
            </w:tcBorders>
            <w:vAlign w:val="center"/>
          </w:tcPr>
          <w:p w14:paraId="62144FDE" w14:textId="77777777" w:rsidR="00906DFA" w:rsidRDefault="00906DFA">
            <w:pPr>
              <w:snapToGrid w:val="0"/>
              <w:spacing w:after="0" w:line="320" w:lineRule="atLeast"/>
              <w:jc w:val="center"/>
              <w:rPr>
                <w:rFonts w:ascii="Arial" w:eastAsia="SimSun" w:hAnsi="Arial" w:cs="Arial"/>
                <w:b/>
                <w:bCs/>
                <w:kern w:val="2"/>
                <w:lang w:eastAsia="zh-CN"/>
              </w:rPr>
            </w:pPr>
          </w:p>
        </w:tc>
        <w:tc>
          <w:tcPr>
            <w:tcW w:w="518" w:type="pct"/>
            <w:tcBorders>
              <w:bottom w:val="double" w:sz="4" w:space="0" w:color="auto"/>
            </w:tcBorders>
            <w:vAlign w:val="center"/>
          </w:tcPr>
          <w:p w14:paraId="4048D95B" w14:textId="77777777" w:rsidR="00906DFA" w:rsidRDefault="00906DFA">
            <w:pPr>
              <w:snapToGrid w:val="0"/>
              <w:spacing w:after="0" w:line="320" w:lineRule="atLeast"/>
              <w:jc w:val="center"/>
              <w:rPr>
                <w:rFonts w:ascii="Arial" w:eastAsia="SimSun" w:hAnsi="Arial" w:cs="Arial"/>
                <w:b/>
                <w:bCs/>
                <w:kern w:val="2"/>
                <w:lang w:eastAsia="zh-CN"/>
              </w:rPr>
            </w:pPr>
          </w:p>
        </w:tc>
        <w:tc>
          <w:tcPr>
            <w:tcW w:w="859" w:type="pct"/>
            <w:tcBorders>
              <w:bottom w:val="double" w:sz="4" w:space="0" w:color="auto"/>
            </w:tcBorders>
            <w:vAlign w:val="center"/>
          </w:tcPr>
          <w:p w14:paraId="45C74C81" w14:textId="77777777" w:rsidR="00906DFA" w:rsidRDefault="00906DFA">
            <w:pPr>
              <w:snapToGrid w:val="0"/>
              <w:spacing w:after="0" w:line="320" w:lineRule="atLeast"/>
              <w:jc w:val="center"/>
              <w:rPr>
                <w:rFonts w:ascii="Arial" w:eastAsia="SimSun" w:hAnsi="Arial" w:cs="Arial"/>
                <w:b/>
                <w:bCs/>
                <w:kern w:val="2"/>
                <w:lang w:eastAsia="zh-CN"/>
              </w:rPr>
            </w:pPr>
          </w:p>
        </w:tc>
      </w:tr>
    </w:tbl>
    <w:p w14:paraId="5B96E055" w14:textId="77777777" w:rsidR="00906DFA" w:rsidRDefault="00906DFA">
      <w:pPr>
        <w:snapToGrid w:val="0"/>
        <w:spacing w:before="160" w:after="160" w:line="320" w:lineRule="atLeast"/>
        <w:rPr>
          <w:rFonts w:ascii="Arial" w:eastAsia="SimSun" w:hAnsi="Arial" w:cs="Arial"/>
          <w:kern w:val="2"/>
          <w:lang w:eastAsia="zh-CN"/>
        </w:rPr>
      </w:pPr>
    </w:p>
    <w:p w14:paraId="4628F67E" w14:textId="77777777" w:rsidR="00906DFA" w:rsidRDefault="000738D9">
      <w:pPr>
        <w:snapToGrid w:val="0"/>
        <w:spacing w:before="160" w:after="160" w:line="320" w:lineRule="atLeast"/>
        <w:rPr>
          <w:rFonts w:ascii="Arial" w:eastAsia="SimSun" w:hAnsi="Arial" w:cs="Arial"/>
          <w:kern w:val="2"/>
          <w:lang w:eastAsia="zh-CN"/>
        </w:rPr>
      </w:pPr>
      <w:r>
        <w:rPr>
          <w:rFonts w:ascii="Arial" w:eastAsia="SimSun" w:hAnsi="Arial" w:cs="Arial"/>
          <w:kern w:val="2"/>
          <w:lang w:eastAsia="zh-CN"/>
        </w:rPr>
        <w:t>2.3</w:t>
      </w:r>
      <w:r>
        <w:rPr>
          <w:rFonts w:ascii="Arial" w:eastAsia="SimSun" w:hAnsi="Arial" w:cs="Arial"/>
          <w:kern w:val="2"/>
          <w:lang w:eastAsia="zh-CN"/>
        </w:rPr>
        <w:tab/>
        <w:t>Special Tools</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78"/>
        <w:gridCol w:w="1994"/>
        <w:gridCol w:w="2212"/>
        <w:gridCol w:w="983"/>
        <w:gridCol w:w="886"/>
        <w:gridCol w:w="905"/>
        <w:gridCol w:w="1468"/>
      </w:tblGrid>
      <w:tr w:rsidR="00906DFA" w14:paraId="62E03C7D" w14:textId="77777777">
        <w:trPr>
          <w:jc w:val="center"/>
        </w:trPr>
        <w:tc>
          <w:tcPr>
            <w:tcW w:w="470" w:type="pct"/>
            <w:tcBorders>
              <w:top w:val="double" w:sz="4" w:space="0" w:color="auto"/>
            </w:tcBorders>
          </w:tcPr>
          <w:p w14:paraId="2C8522E8" w14:textId="77777777" w:rsidR="00906DFA" w:rsidRDefault="000738D9">
            <w:pPr>
              <w:snapToGrid w:val="0"/>
              <w:spacing w:after="0" w:line="320" w:lineRule="atLeast"/>
              <w:rPr>
                <w:rFonts w:ascii="Arial" w:eastAsia="SimSun" w:hAnsi="Arial" w:cs="Arial"/>
                <w:kern w:val="2"/>
                <w:lang w:eastAsia="zh-CN"/>
              </w:rPr>
            </w:pPr>
            <w:r>
              <w:rPr>
                <w:rFonts w:ascii="Arial" w:eastAsia="SimSun" w:hAnsi="Arial" w:cs="Arial"/>
                <w:kern w:val="2"/>
                <w:lang w:eastAsia="zh-CN"/>
              </w:rPr>
              <w:t>No.</w:t>
            </w:r>
          </w:p>
        </w:tc>
        <w:tc>
          <w:tcPr>
            <w:tcW w:w="1069" w:type="pct"/>
            <w:tcBorders>
              <w:top w:val="double" w:sz="4" w:space="0" w:color="auto"/>
            </w:tcBorders>
          </w:tcPr>
          <w:p w14:paraId="0A98DDAD" w14:textId="77777777" w:rsidR="00906DFA" w:rsidRDefault="000738D9">
            <w:pPr>
              <w:snapToGrid w:val="0"/>
              <w:spacing w:after="0" w:line="320" w:lineRule="atLeast"/>
              <w:rPr>
                <w:rFonts w:ascii="Arial" w:eastAsia="SimSun" w:hAnsi="Arial" w:cs="Arial"/>
                <w:kern w:val="2"/>
                <w:lang w:eastAsia="zh-CN"/>
              </w:rPr>
            </w:pPr>
            <w:r>
              <w:rPr>
                <w:rFonts w:ascii="Arial" w:eastAsia="SimSun" w:hAnsi="Arial" w:cs="Arial"/>
                <w:kern w:val="2"/>
                <w:lang w:eastAsia="zh-CN"/>
              </w:rPr>
              <w:t>Description</w:t>
            </w:r>
          </w:p>
        </w:tc>
        <w:tc>
          <w:tcPr>
            <w:tcW w:w="1186" w:type="pct"/>
            <w:tcBorders>
              <w:top w:val="double" w:sz="4" w:space="0" w:color="auto"/>
            </w:tcBorders>
          </w:tcPr>
          <w:p w14:paraId="257CDC96" w14:textId="77777777" w:rsidR="00906DFA" w:rsidRDefault="000738D9">
            <w:pPr>
              <w:snapToGrid w:val="0"/>
              <w:spacing w:after="0" w:line="320" w:lineRule="atLeast"/>
              <w:rPr>
                <w:rFonts w:ascii="Arial" w:eastAsia="SimSun" w:hAnsi="Arial" w:cs="Arial"/>
                <w:kern w:val="2"/>
                <w:lang w:eastAsia="zh-CN"/>
              </w:rPr>
            </w:pPr>
            <w:r>
              <w:rPr>
                <w:rFonts w:ascii="Arial" w:eastAsia="SimSun" w:hAnsi="Arial" w:cs="Arial"/>
                <w:kern w:val="2"/>
                <w:lang w:eastAsia="zh-CN"/>
              </w:rPr>
              <w:t>Specification</w:t>
            </w:r>
          </w:p>
        </w:tc>
        <w:tc>
          <w:tcPr>
            <w:tcW w:w="527" w:type="pct"/>
            <w:tcBorders>
              <w:top w:val="double" w:sz="4" w:space="0" w:color="auto"/>
            </w:tcBorders>
          </w:tcPr>
          <w:p w14:paraId="42273CCF" w14:textId="77777777" w:rsidR="00906DFA" w:rsidRDefault="000738D9">
            <w:pPr>
              <w:snapToGrid w:val="0"/>
              <w:spacing w:after="0" w:line="320" w:lineRule="atLeast"/>
              <w:rPr>
                <w:rFonts w:ascii="Arial" w:eastAsia="SimSun" w:hAnsi="Arial" w:cs="Arial"/>
                <w:kern w:val="2"/>
                <w:lang w:eastAsia="zh-CN"/>
              </w:rPr>
            </w:pPr>
            <w:r>
              <w:rPr>
                <w:rFonts w:ascii="Arial" w:eastAsia="SimSun" w:hAnsi="Arial" w:cs="Arial"/>
                <w:kern w:val="2"/>
                <w:lang w:eastAsia="zh-CN"/>
              </w:rPr>
              <w:t>Unit</w:t>
            </w:r>
          </w:p>
        </w:tc>
        <w:tc>
          <w:tcPr>
            <w:tcW w:w="475" w:type="pct"/>
            <w:tcBorders>
              <w:top w:val="double" w:sz="4" w:space="0" w:color="auto"/>
            </w:tcBorders>
          </w:tcPr>
          <w:p w14:paraId="7654B4A0" w14:textId="77777777" w:rsidR="00906DFA" w:rsidRDefault="000738D9">
            <w:pPr>
              <w:snapToGrid w:val="0"/>
              <w:spacing w:after="0" w:line="320" w:lineRule="atLeast"/>
              <w:rPr>
                <w:rFonts w:ascii="Arial" w:eastAsia="SimSun" w:hAnsi="Arial" w:cs="Arial"/>
                <w:kern w:val="2"/>
                <w:lang w:eastAsia="zh-CN"/>
              </w:rPr>
            </w:pPr>
            <w:r>
              <w:rPr>
                <w:rFonts w:ascii="Arial" w:eastAsia="SimSun" w:hAnsi="Arial" w:cs="Arial"/>
                <w:kern w:val="2"/>
                <w:lang w:eastAsia="zh-CN"/>
              </w:rPr>
              <w:t>Qty.</w:t>
            </w:r>
          </w:p>
        </w:tc>
        <w:tc>
          <w:tcPr>
            <w:tcW w:w="485" w:type="pct"/>
            <w:tcBorders>
              <w:top w:val="double" w:sz="4" w:space="0" w:color="auto"/>
            </w:tcBorders>
          </w:tcPr>
          <w:p w14:paraId="2AA25FC1" w14:textId="77777777" w:rsidR="00906DFA" w:rsidRDefault="000738D9">
            <w:pPr>
              <w:snapToGrid w:val="0"/>
              <w:spacing w:after="0" w:line="320" w:lineRule="atLeast"/>
              <w:rPr>
                <w:rFonts w:ascii="Arial" w:eastAsia="SimSun" w:hAnsi="Arial" w:cs="Arial"/>
                <w:kern w:val="2"/>
                <w:lang w:eastAsia="zh-CN"/>
              </w:rPr>
            </w:pPr>
            <w:r>
              <w:rPr>
                <w:rFonts w:ascii="Arial" w:eastAsia="SimSun" w:hAnsi="Arial" w:cs="Arial"/>
                <w:kern w:val="2"/>
                <w:lang w:eastAsia="zh-CN"/>
              </w:rPr>
              <w:t>Use</w:t>
            </w:r>
          </w:p>
        </w:tc>
        <w:tc>
          <w:tcPr>
            <w:tcW w:w="787" w:type="pct"/>
            <w:tcBorders>
              <w:top w:val="double" w:sz="4" w:space="0" w:color="auto"/>
            </w:tcBorders>
          </w:tcPr>
          <w:p w14:paraId="32402BE2" w14:textId="77777777" w:rsidR="00906DFA" w:rsidRDefault="000738D9">
            <w:pPr>
              <w:snapToGrid w:val="0"/>
              <w:spacing w:after="0" w:line="320" w:lineRule="atLeast"/>
              <w:rPr>
                <w:rFonts w:ascii="Arial" w:eastAsia="SimSun" w:hAnsi="Arial" w:cs="Arial"/>
                <w:kern w:val="2"/>
                <w:lang w:eastAsia="zh-CN"/>
              </w:rPr>
            </w:pPr>
            <w:r>
              <w:rPr>
                <w:rFonts w:ascii="Arial" w:eastAsia="SimSun" w:hAnsi="Arial" w:cs="Arial"/>
                <w:kern w:val="2"/>
                <w:lang w:eastAsia="zh-CN"/>
              </w:rPr>
              <w:t>Remark</w:t>
            </w:r>
          </w:p>
        </w:tc>
      </w:tr>
      <w:tr w:rsidR="00906DFA" w14:paraId="3DC58BC3" w14:textId="77777777">
        <w:trPr>
          <w:jc w:val="center"/>
        </w:trPr>
        <w:tc>
          <w:tcPr>
            <w:tcW w:w="470" w:type="pct"/>
          </w:tcPr>
          <w:p w14:paraId="4F7D7AE0" w14:textId="77777777" w:rsidR="00906DFA" w:rsidRDefault="00906DFA">
            <w:pPr>
              <w:snapToGrid w:val="0"/>
              <w:spacing w:after="0" w:line="320" w:lineRule="atLeast"/>
              <w:rPr>
                <w:rFonts w:ascii="Arial" w:eastAsia="SimSun" w:hAnsi="Arial" w:cs="Arial"/>
                <w:b/>
                <w:bCs/>
                <w:kern w:val="2"/>
                <w:lang w:eastAsia="zh-CN"/>
              </w:rPr>
            </w:pPr>
          </w:p>
        </w:tc>
        <w:tc>
          <w:tcPr>
            <w:tcW w:w="1069" w:type="pct"/>
          </w:tcPr>
          <w:p w14:paraId="1BDFB9B2" w14:textId="77777777" w:rsidR="00906DFA" w:rsidRDefault="00906DFA">
            <w:pPr>
              <w:snapToGrid w:val="0"/>
              <w:spacing w:after="0" w:line="320" w:lineRule="atLeast"/>
              <w:rPr>
                <w:rFonts w:ascii="Arial" w:eastAsia="SimSun" w:hAnsi="Arial" w:cs="Arial"/>
                <w:b/>
                <w:bCs/>
                <w:kern w:val="2"/>
                <w:lang w:eastAsia="zh-CN"/>
              </w:rPr>
            </w:pPr>
          </w:p>
        </w:tc>
        <w:tc>
          <w:tcPr>
            <w:tcW w:w="1186" w:type="pct"/>
          </w:tcPr>
          <w:p w14:paraId="70E39EBA" w14:textId="77777777" w:rsidR="00906DFA" w:rsidRDefault="00906DFA">
            <w:pPr>
              <w:snapToGrid w:val="0"/>
              <w:spacing w:after="0" w:line="320" w:lineRule="atLeast"/>
              <w:rPr>
                <w:rFonts w:ascii="Arial" w:eastAsia="SimSun" w:hAnsi="Arial" w:cs="Arial"/>
                <w:b/>
                <w:bCs/>
                <w:kern w:val="2"/>
                <w:lang w:eastAsia="zh-CN"/>
              </w:rPr>
            </w:pPr>
          </w:p>
        </w:tc>
        <w:tc>
          <w:tcPr>
            <w:tcW w:w="527" w:type="pct"/>
          </w:tcPr>
          <w:p w14:paraId="674D4732" w14:textId="77777777" w:rsidR="00906DFA" w:rsidRDefault="00906DFA">
            <w:pPr>
              <w:snapToGrid w:val="0"/>
              <w:spacing w:after="0" w:line="320" w:lineRule="atLeast"/>
              <w:rPr>
                <w:rFonts w:ascii="Arial" w:eastAsia="SimSun" w:hAnsi="Arial" w:cs="Arial"/>
                <w:b/>
                <w:bCs/>
                <w:kern w:val="2"/>
                <w:lang w:eastAsia="zh-CN"/>
              </w:rPr>
            </w:pPr>
          </w:p>
        </w:tc>
        <w:tc>
          <w:tcPr>
            <w:tcW w:w="475" w:type="pct"/>
          </w:tcPr>
          <w:p w14:paraId="1AB12C4C" w14:textId="77777777" w:rsidR="00906DFA" w:rsidRDefault="00906DFA">
            <w:pPr>
              <w:snapToGrid w:val="0"/>
              <w:spacing w:after="0" w:line="320" w:lineRule="atLeast"/>
              <w:rPr>
                <w:rFonts w:ascii="Arial" w:eastAsia="SimSun" w:hAnsi="Arial" w:cs="Arial"/>
                <w:b/>
                <w:bCs/>
                <w:kern w:val="2"/>
                <w:lang w:eastAsia="zh-CN"/>
              </w:rPr>
            </w:pPr>
          </w:p>
        </w:tc>
        <w:tc>
          <w:tcPr>
            <w:tcW w:w="485" w:type="pct"/>
          </w:tcPr>
          <w:p w14:paraId="19FD1F00" w14:textId="77777777" w:rsidR="00906DFA" w:rsidRDefault="00906DFA">
            <w:pPr>
              <w:snapToGrid w:val="0"/>
              <w:spacing w:after="0" w:line="320" w:lineRule="atLeast"/>
              <w:rPr>
                <w:rFonts w:ascii="Arial" w:eastAsia="SimSun" w:hAnsi="Arial" w:cs="Arial"/>
                <w:b/>
                <w:bCs/>
                <w:kern w:val="2"/>
                <w:lang w:eastAsia="zh-CN"/>
              </w:rPr>
            </w:pPr>
          </w:p>
        </w:tc>
        <w:tc>
          <w:tcPr>
            <w:tcW w:w="787" w:type="pct"/>
          </w:tcPr>
          <w:p w14:paraId="1E9B101B" w14:textId="77777777" w:rsidR="00906DFA" w:rsidRDefault="00906DFA">
            <w:pPr>
              <w:snapToGrid w:val="0"/>
              <w:spacing w:after="0" w:line="320" w:lineRule="atLeast"/>
              <w:rPr>
                <w:rFonts w:ascii="Arial" w:eastAsia="SimSun" w:hAnsi="Arial" w:cs="Arial"/>
                <w:b/>
                <w:bCs/>
                <w:kern w:val="2"/>
                <w:lang w:eastAsia="zh-CN"/>
              </w:rPr>
            </w:pPr>
          </w:p>
        </w:tc>
      </w:tr>
      <w:tr w:rsidR="00906DFA" w14:paraId="268248D7" w14:textId="77777777">
        <w:trPr>
          <w:jc w:val="center"/>
        </w:trPr>
        <w:tc>
          <w:tcPr>
            <w:tcW w:w="470" w:type="pct"/>
          </w:tcPr>
          <w:p w14:paraId="5E8F9B45" w14:textId="77777777" w:rsidR="00906DFA" w:rsidRDefault="00906DFA">
            <w:pPr>
              <w:snapToGrid w:val="0"/>
              <w:spacing w:after="0" w:line="320" w:lineRule="atLeast"/>
              <w:rPr>
                <w:rFonts w:ascii="Arial" w:eastAsia="SimSun" w:hAnsi="Arial" w:cs="Arial"/>
                <w:b/>
                <w:bCs/>
                <w:kern w:val="2"/>
                <w:lang w:eastAsia="zh-CN"/>
              </w:rPr>
            </w:pPr>
          </w:p>
        </w:tc>
        <w:tc>
          <w:tcPr>
            <w:tcW w:w="1069" w:type="pct"/>
          </w:tcPr>
          <w:p w14:paraId="46448154" w14:textId="77777777" w:rsidR="00906DFA" w:rsidRDefault="00906DFA">
            <w:pPr>
              <w:snapToGrid w:val="0"/>
              <w:spacing w:after="0" w:line="320" w:lineRule="atLeast"/>
              <w:rPr>
                <w:rFonts w:ascii="Arial" w:eastAsia="SimSun" w:hAnsi="Arial" w:cs="Arial"/>
                <w:b/>
                <w:bCs/>
                <w:kern w:val="2"/>
                <w:lang w:eastAsia="zh-CN"/>
              </w:rPr>
            </w:pPr>
          </w:p>
        </w:tc>
        <w:tc>
          <w:tcPr>
            <w:tcW w:w="1186" w:type="pct"/>
          </w:tcPr>
          <w:p w14:paraId="4D22567F" w14:textId="77777777" w:rsidR="00906DFA" w:rsidRDefault="00906DFA">
            <w:pPr>
              <w:snapToGrid w:val="0"/>
              <w:spacing w:after="0" w:line="320" w:lineRule="atLeast"/>
              <w:rPr>
                <w:rFonts w:ascii="Arial" w:eastAsia="SimSun" w:hAnsi="Arial" w:cs="Arial"/>
                <w:b/>
                <w:bCs/>
                <w:kern w:val="2"/>
                <w:lang w:eastAsia="zh-CN"/>
              </w:rPr>
            </w:pPr>
          </w:p>
        </w:tc>
        <w:tc>
          <w:tcPr>
            <w:tcW w:w="527" w:type="pct"/>
          </w:tcPr>
          <w:p w14:paraId="395D1DF4" w14:textId="77777777" w:rsidR="00906DFA" w:rsidRDefault="00906DFA">
            <w:pPr>
              <w:snapToGrid w:val="0"/>
              <w:spacing w:after="0" w:line="320" w:lineRule="atLeast"/>
              <w:rPr>
                <w:rFonts w:ascii="Arial" w:eastAsia="SimSun" w:hAnsi="Arial" w:cs="Arial"/>
                <w:b/>
                <w:bCs/>
                <w:kern w:val="2"/>
                <w:lang w:eastAsia="zh-CN"/>
              </w:rPr>
            </w:pPr>
          </w:p>
        </w:tc>
        <w:tc>
          <w:tcPr>
            <w:tcW w:w="475" w:type="pct"/>
          </w:tcPr>
          <w:p w14:paraId="4452EEFC" w14:textId="77777777" w:rsidR="00906DFA" w:rsidRDefault="00906DFA">
            <w:pPr>
              <w:snapToGrid w:val="0"/>
              <w:spacing w:after="0" w:line="320" w:lineRule="atLeast"/>
              <w:rPr>
                <w:rFonts w:ascii="Arial" w:eastAsia="SimSun" w:hAnsi="Arial" w:cs="Arial"/>
                <w:b/>
                <w:bCs/>
                <w:kern w:val="2"/>
                <w:lang w:eastAsia="zh-CN"/>
              </w:rPr>
            </w:pPr>
          </w:p>
        </w:tc>
        <w:tc>
          <w:tcPr>
            <w:tcW w:w="485" w:type="pct"/>
          </w:tcPr>
          <w:p w14:paraId="3CA70F1E" w14:textId="77777777" w:rsidR="00906DFA" w:rsidRDefault="00906DFA">
            <w:pPr>
              <w:snapToGrid w:val="0"/>
              <w:spacing w:after="0" w:line="320" w:lineRule="atLeast"/>
              <w:rPr>
                <w:rFonts w:ascii="Arial" w:eastAsia="SimSun" w:hAnsi="Arial" w:cs="Arial"/>
                <w:b/>
                <w:bCs/>
                <w:kern w:val="2"/>
                <w:lang w:eastAsia="zh-CN"/>
              </w:rPr>
            </w:pPr>
          </w:p>
        </w:tc>
        <w:tc>
          <w:tcPr>
            <w:tcW w:w="787" w:type="pct"/>
          </w:tcPr>
          <w:p w14:paraId="6FFBB601" w14:textId="77777777" w:rsidR="00906DFA" w:rsidRDefault="00906DFA">
            <w:pPr>
              <w:snapToGrid w:val="0"/>
              <w:spacing w:after="0" w:line="320" w:lineRule="atLeast"/>
              <w:rPr>
                <w:rFonts w:ascii="Arial" w:eastAsia="SimSun" w:hAnsi="Arial" w:cs="Arial"/>
                <w:b/>
                <w:bCs/>
                <w:kern w:val="2"/>
                <w:lang w:eastAsia="zh-CN"/>
              </w:rPr>
            </w:pPr>
          </w:p>
        </w:tc>
      </w:tr>
      <w:tr w:rsidR="00906DFA" w14:paraId="72B6EBE7" w14:textId="77777777">
        <w:trPr>
          <w:jc w:val="center"/>
        </w:trPr>
        <w:tc>
          <w:tcPr>
            <w:tcW w:w="470" w:type="pct"/>
            <w:tcBorders>
              <w:bottom w:val="double" w:sz="4" w:space="0" w:color="auto"/>
            </w:tcBorders>
          </w:tcPr>
          <w:p w14:paraId="6F3118F9" w14:textId="77777777" w:rsidR="00906DFA" w:rsidRDefault="00906DFA">
            <w:pPr>
              <w:snapToGrid w:val="0"/>
              <w:spacing w:after="0" w:line="320" w:lineRule="atLeast"/>
              <w:rPr>
                <w:rFonts w:ascii="Arial" w:eastAsia="SimSun" w:hAnsi="Arial" w:cs="Arial"/>
                <w:b/>
                <w:bCs/>
                <w:kern w:val="2"/>
                <w:lang w:eastAsia="zh-CN"/>
              </w:rPr>
            </w:pPr>
          </w:p>
        </w:tc>
        <w:tc>
          <w:tcPr>
            <w:tcW w:w="1069" w:type="pct"/>
            <w:tcBorders>
              <w:bottom w:val="double" w:sz="4" w:space="0" w:color="auto"/>
            </w:tcBorders>
          </w:tcPr>
          <w:p w14:paraId="4998037D" w14:textId="77777777" w:rsidR="00906DFA" w:rsidRDefault="00906DFA">
            <w:pPr>
              <w:snapToGrid w:val="0"/>
              <w:spacing w:after="0" w:line="320" w:lineRule="atLeast"/>
              <w:rPr>
                <w:rFonts w:ascii="Arial" w:eastAsia="SimSun" w:hAnsi="Arial" w:cs="Arial"/>
                <w:b/>
                <w:bCs/>
                <w:kern w:val="2"/>
                <w:lang w:eastAsia="zh-CN"/>
              </w:rPr>
            </w:pPr>
          </w:p>
        </w:tc>
        <w:tc>
          <w:tcPr>
            <w:tcW w:w="1186" w:type="pct"/>
            <w:tcBorders>
              <w:bottom w:val="double" w:sz="4" w:space="0" w:color="auto"/>
            </w:tcBorders>
          </w:tcPr>
          <w:p w14:paraId="67CAB623" w14:textId="77777777" w:rsidR="00906DFA" w:rsidRDefault="00906DFA">
            <w:pPr>
              <w:snapToGrid w:val="0"/>
              <w:spacing w:after="0" w:line="320" w:lineRule="atLeast"/>
              <w:rPr>
                <w:rFonts w:ascii="Arial" w:eastAsia="SimSun" w:hAnsi="Arial" w:cs="Arial"/>
                <w:b/>
                <w:bCs/>
                <w:kern w:val="2"/>
                <w:lang w:eastAsia="zh-CN"/>
              </w:rPr>
            </w:pPr>
          </w:p>
        </w:tc>
        <w:tc>
          <w:tcPr>
            <w:tcW w:w="527" w:type="pct"/>
            <w:tcBorders>
              <w:bottom w:val="double" w:sz="4" w:space="0" w:color="auto"/>
            </w:tcBorders>
          </w:tcPr>
          <w:p w14:paraId="66BA53D9" w14:textId="77777777" w:rsidR="00906DFA" w:rsidRDefault="00906DFA">
            <w:pPr>
              <w:snapToGrid w:val="0"/>
              <w:spacing w:after="0" w:line="320" w:lineRule="atLeast"/>
              <w:rPr>
                <w:rFonts w:ascii="Arial" w:eastAsia="SimSun" w:hAnsi="Arial" w:cs="Arial"/>
                <w:b/>
                <w:bCs/>
                <w:kern w:val="2"/>
                <w:lang w:eastAsia="zh-CN"/>
              </w:rPr>
            </w:pPr>
          </w:p>
        </w:tc>
        <w:tc>
          <w:tcPr>
            <w:tcW w:w="475" w:type="pct"/>
            <w:tcBorders>
              <w:bottom w:val="double" w:sz="4" w:space="0" w:color="auto"/>
            </w:tcBorders>
          </w:tcPr>
          <w:p w14:paraId="152FA4B2" w14:textId="77777777" w:rsidR="00906DFA" w:rsidRDefault="00906DFA">
            <w:pPr>
              <w:snapToGrid w:val="0"/>
              <w:spacing w:after="0" w:line="320" w:lineRule="atLeast"/>
              <w:rPr>
                <w:rFonts w:ascii="Arial" w:eastAsia="SimSun" w:hAnsi="Arial" w:cs="Arial"/>
                <w:b/>
                <w:bCs/>
                <w:kern w:val="2"/>
                <w:lang w:eastAsia="zh-CN"/>
              </w:rPr>
            </w:pPr>
          </w:p>
        </w:tc>
        <w:tc>
          <w:tcPr>
            <w:tcW w:w="485" w:type="pct"/>
            <w:tcBorders>
              <w:bottom w:val="double" w:sz="4" w:space="0" w:color="auto"/>
            </w:tcBorders>
          </w:tcPr>
          <w:p w14:paraId="5FCDF39D" w14:textId="77777777" w:rsidR="00906DFA" w:rsidRDefault="00906DFA">
            <w:pPr>
              <w:snapToGrid w:val="0"/>
              <w:spacing w:after="0" w:line="320" w:lineRule="atLeast"/>
              <w:rPr>
                <w:rFonts w:ascii="Arial" w:eastAsia="SimSun" w:hAnsi="Arial" w:cs="Arial"/>
                <w:b/>
                <w:bCs/>
                <w:kern w:val="2"/>
                <w:lang w:eastAsia="zh-CN"/>
              </w:rPr>
            </w:pPr>
          </w:p>
        </w:tc>
        <w:tc>
          <w:tcPr>
            <w:tcW w:w="787" w:type="pct"/>
            <w:tcBorders>
              <w:bottom w:val="double" w:sz="4" w:space="0" w:color="auto"/>
            </w:tcBorders>
          </w:tcPr>
          <w:p w14:paraId="7B07BBA7" w14:textId="77777777" w:rsidR="00906DFA" w:rsidRDefault="00906DFA">
            <w:pPr>
              <w:snapToGrid w:val="0"/>
              <w:spacing w:after="0" w:line="320" w:lineRule="atLeast"/>
              <w:rPr>
                <w:rFonts w:ascii="Arial" w:eastAsia="SimSun" w:hAnsi="Arial" w:cs="Arial"/>
                <w:b/>
                <w:bCs/>
                <w:kern w:val="2"/>
                <w:lang w:eastAsia="zh-CN"/>
              </w:rPr>
            </w:pPr>
          </w:p>
        </w:tc>
      </w:tr>
    </w:tbl>
    <w:p w14:paraId="6E84EF08" w14:textId="77777777" w:rsidR="00906DFA" w:rsidRDefault="00906DFA">
      <w:pPr>
        <w:snapToGrid w:val="0"/>
        <w:spacing w:before="160" w:after="160" w:line="320" w:lineRule="atLeast"/>
        <w:rPr>
          <w:rFonts w:ascii="Arial" w:eastAsia="SimSun" w:hAnsi="Arial" w:cs="Arial"/>
          <w:kern w:val="2"/>
          <w:lang w:eastAsia="zh-CN"/>
        </w:rPr>
      </w:pPr>
    </w:p>
    <w:p w14:paraId="7CD2F852" w14:textId="77777777" w:rsidR="00906DFA" w:rsidRDefault="000738D9">
      <w:pPr>
        <w:snapToGrid w:val="0"/>
        <w:spacing w:before="160" w:after="160" w:line="320" w:lineRule="atLeast"/>
        <w:rPr>
          <w:rFonts w:ascii="Arial" w:eastAsia="SimSun" w:hAnsi="Arial" w:cs="Arial"/>
          <w:kern w:val="2"/>
          <w:lang w:eastAsia="zh-CN"/>
        </w:rPr>
      </w:pPr>
      <w:r>
        <w:rPr>
          <w:rFonts w:ascii="Arial" w:eastAsia="SimSun" w:hAnsi="Arial" w:cs="Arial"/>
          <w:kern w:val="2"/>
          <w:lang w:eastAsia="zh-CN"/>
        </w:rPr>
        <w:t>2.4</w:t>
      </w:r>
      <w:r>
        <w:rPr>
          <w:rFonts w:ascii="Arial" w:eastAsia="SimSun" w:hAnsi="Arial" w:cs="Arial"/>
          <w:kern w:val="2"/>
          <w:lang w:eastAsia="zh-CN"/>
        </w:rPr>
        <w:tab/>
        <w:t>List of Imported Parts</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72"/>
        <w:gridCol w:w="2486"/>
        <w:gridCol w:w="1717"/>
        <w:gridCol w:w="758"/>
        <w:gridCol w:w="950"/>
        <w:gridCol w:w="1513"/>
        <w:gridCol w:w="1030"/>
      </w:tblGrid>
      <w:tr w:rsidR="00906DFA" w14:paraId="50462D0D" w14:textId="77777777">
        <w:trPr>
          <w:jc w:val="center"/>
        </w:trPr>
        <w:tc>
          <w:tcPr>
            <w:tcW w:w="473" w:type="pct"/>
            <w:tcBorders>
              <w:top w:val="double" w:sz="4" w:space="0" w:color="auto"/>
            </w:tcBorders>
            <w:vAlign w:val="center"/>
          </w:tcPr>
          <w:p w14:paraId="448D49B7"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No.</w:t>
            </w:r>
          </w:p>
        </w:tc>
        <w:tc>
          <w:tcPr>
            <w:tcW w:w="1338" w:type="pct"/>
            <w:tcBorders>
              <w:top w:val="double" w:sz="4" w:space="0" w:color="auto"/>
            </w:tcBorders>
            <w:vAlign w:val="center"/>
          </w:tcPr>
          <w:p w14:paraId="7B51C8EB"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Description</w:t>
            </w:r>
          </w:p>
        </w:tc>
        <w:tc>
          <w:tcPr>
            <w:tcW w:w="926" w:type="pct"/>
            <w:tcBorders>
              <w:top w:val="double" w:sz="4" w:space="0" w:color="auto"/>
            </w:tcBorders>
            <w:vAlign w:val="center"/>
          </w:tcPr>
          <w:p w14:paraId="0B95DE9A"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Specifications</w:t>
            </w:r>
          </w:p>
        </w:tc>
        <w:tc>
          <w:tcPr>
            <w:tcW w:w="412" w:type="pct"/>
            <w:tcBorders>
              <w:top w:val="double" w:sz="4" w:space="0" w:color="auto"/>
            </w:tcBorders>
            <w:vAlign w:val="center"/>
          </w:tcPr>
          <w:p w14:paraId="0F897DE9"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Unit</w:t>
            </w:r>
          </w:p>
        </w:tc>
        <w:tc>
          <w:tcPr>
            <w:tcW w:w="514" w:type="pct"/>
            <w:tcBorders>
              <w:top w:val="double" w:sz="4" w:space="0" w:color="auto"/>
            </w:tcBorders>
            <w:vAlign w:val="center"/>
          </w:tcPr>
          <w:p w14:paraId="28AFFD75"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Qty.</w:t>
            </w:r>
          </w:p>
        </w:tc>
        <w:tc>
          <w:tcPr>
            <w:tcW w:w="780" w:type="pct"/>
            <w:tcBorders>
              <w:top w:val="double" w:sz="4" w:space="0" w:color="auto"/>
            </w:tcBorders>
            <w:vAlign w:val="center"/>
          </w:tcPr>
          <w:p w14:paraId="029B329F"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Manufacturer</w:t>
            </w:r>
          </w:p>
        </w:tc>
        <w:tc>
          <w:tcPr>
            <w:tcW w:w="557" w:type="pct"/>
            <w:tcBorders>
              <w:top w:val="double" w:sz="4" w:space="0" w:color="auto"/>
            </w:tcBorders>
            <w:vAlign w:val="center"/>
          </w:tcPr>
          <w:p w14:paraId="16F1AB52"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Remark</w:t>
            </w:r>
          </w:p>
        </w:tc>
      </w:tr>
      <w:tr w:rsidR="00906DFA" w14:paraId="76B55D4B" w14:textId="77777777">
        <w:trPr>
          <w:jc w:val="center"/>
        </w:trPr>
        <w:tc>
          <w:tcPr>
            <w:tcW w:w="473" w:type="pct"/>
            <w:vAlign w:val="center"/>
          </w:tcPr>
          <w:p w14:paraId="2F3B2869" w14:textId="77777777" w:rsidR="00906DFA" w:rsidRDefault="00906DFA">
            <w:pPr>
              <w:snapToGrid w:val="0"/>
              <w:spacing w:after="0" w:line="320" w:lineRule="atLeast"/>
              <w:jc w:val="center"/>
              <w:rPr>
                <w:rFonts w:ascii="Arial" w:eastAsia="SimSun" w:hAnsi="Arial" w:cs="Arial"/>
                <w:kern w:val="2"/>
                <w:lang w:eastAsia="zh-CN"/>
              </w:rPr>
            </w:pPr>
          </w:p>
        </w:tc>
        <w:tc>
          <w:tcPr>
            <w:tcW w:w="1338" w:type="pct"/>
            <w:vAlign w:val="center"/>
          </w:tcPr>
          <w:p w14:paraId="0B8A1213" w14:textId="77777777" w:rsidR="00906DFA" w:rsidRDefault="00906DFA">
            <w:pPr>
              <w:snapToGrid w:val="0"/>
              <w:spacing w:after="0" w:line="320" w:lineRule="atLeast"/>
              <w:jc w:val="center"/>
              <w:rPr>
                <w:rFonts w:ascii="Arial" w:eastAsia="SimSun" w:hAnsi="Arial" w:cs="Arial"/>
                <w:kern w:val="2"/>
                <w:lang w:eastAsia="zh-CN"/>
              </w:rPr>
            </w:pPr>
          </w:p>
        </w:tc>
        <w:tc>
          <w:tcPr>
            <w:tcW w:w="926" w:type="pct"/>
            <w:vAlign w:val="center"/>
          </w:tcPr>
          <w:p w14:paraId="4AE412C8" w14:textId="77777777" w:rsidR="00906DFA" w:rsidRDefault="00906DFA">
            <w:pPr>
              <w:snapToGrid w:val="0"/>
              <w:spacing w:after="0" w:line="320" w:lineRule="atLeast"/>
              <w:jc w:val="center"/>
              <w:rPr>
                <w:rFonts w:ascii="Arial" w:eastAsia="SimSun" w:hAnsi="Arial" w:cs="Arial"/>
                <w:kern w:val="2"/>
                <w:lang w:eastAsia="zh-CN"/>
              </w:rPr>
            </w:pPr>
          </w:p>
        </w:tc>
        <w:tc>
          <w:tcPr>
            <w:tcW w:w="412" w:type="pct"/>
            <w:vAlign w:val="center"/>
          </w:tcPr>
          <w:p w14:paraId="2AB15F1F" w14:textId="77777777" w:rsidR="00906DFA" w:rsidRDefault="00906DFA">
            <w:pPr>
              <w:snapToGrid w:val="0"/>
              <w:spacing w:after="0" w:line="320" w:lineRule="atLeast"/>
              <w:jc w:val="center"/>
              <w:rPr>
                <w:rFonts w:ascii="Arial" w:eastAsia="SimSun" w:hAnsi="Arial" w:cs="Arial"/>
                <w:kern w:val="2"/>
                <w:lang w:eastAsia="zh-CN"/>
              </w:rPr>
            </w:pPr>
          </w:p>
        </w:tc>
        <w:tc>
          <w:tcPr>
            <w:tcW w:w="514" w:type="pct"/>
            <w:vAlign w:val="center"/>
          </w:tcPr>
          <w:p w14:paraId="719AE148" w14:textId="77777777" w:rsidR="00906DFA" w:rsidRDefault="00906DFA">
            <w:pPr>
              <w:snapToGrid w:val="0"/>
              <w:spacing w:after="0" w:line="320" w:lineRule="atLeast"/>
              <w:jc w:val="center"/>
              <w:rPr>
                <w:rFonts w:ascii="Arial" w:eastAsia="SimSun" w:hAnsi="Arial" w:cs="Arial"/>
                <w:kern w:val="2"/>
                <w:lang w:eastAsia="zh-CN"/>
              </w:rPr>
            </w:pPr>
          </w:p>
        </w:tc>
        <w:tc>
          <w:tcPr>
            <w:tcW w:w="780" w:type="pct"/>
            <w:vAlign w:val="center"/>
          </w:tcPr>
          <w:p w14:paraId="5DC169C3" w14:textId="77777777" w:rsidR="00906DFA" w:rsidRDefault="00906DFA">
            <w:pPr>
              <w:snapToGrid w:val="0"/>
              <w:spacing w:after="0" w:line="320" w:lineRule="atLeast"/>
              <w:jc w:val="center"/>
              <w:rPr>
                <w:rFonts w:ascii="Arial" w:eastAsia="SimSun" w:hAnsi="Arial" w:cs="Arial"/>
                <w:kern w:val="2"/>
                <w:lang w:eastAsia="zh-CN"/>
              </w:rPr>
            </w:pPr>
          </w:p>
        </w:tc>
        <w:tc>
          <w:tcPr>
            <w:tcW w:w="557" w:type="pct"/>
            <w:vAlign w:val="center"/>
          </w:tcPr>
          <w:p w14:paraId="6003392D" w14:textId="77777777" w:rsidR="00906DFA" w:rsidRDefault="00906DFA">
            <w:pPr>
              <w:snapToGrid w:val="0"/>
              <w:spacing w:after="0" w:line="320" w:lineRule="atLeast"/>
              <w:jc w:val="center"/>
              <w:rPr>
                <w:rFonts w:ascii="Arial" w:eastAsia="SimSun" w:hAnsi="Arial" w:cs="Arial"/>
                <w:kern w:val="2"/>
                <w:lang w:eastAsia="zh-CN"/>
              </w:rPr>
            </w:pPr>
          </w:p>
        </w:tc>
      </w:tr>
      <w:tr w:rsidR="00906DFA" w14:paraId="2946DE81" w14:textId="77777777">
        <w:trPr>
          <w:jc w:val="center"/>
        </w:trPr>
        <w:tc>
          <w:tcPr>
            <w:tcW w:w="473" w:type="pct"/>
            <w:vAlign w:val="center"/>
          </w:tcPr>
          <w:p w14:paraId="26C9004E" w14:textId="77777777" w:rsidR="00906DFA" w:rsidRDefault="00906DFA">
            <w:pPr>
              <w:snapToGrid w:val="0"/>
              <w:spacing w:after="0" w:line="320" w:lineRule="atLeast"/>
              <w:jc w:val="center"/>
              <w:rPr>
                <w:rFonts w:ascii="Arial" w:eastAsia="SimSun" w:hAnsi="Arial" w:cs="Arial"/>
                <w:kern w:val="2"/>
                <w:lang w:eastAsia="zh-CN"/>
              </w:rPr>
            </w:pPr>
          </w:p>
        </w:tc>
        <w:tc>
          <w:tcPr>
            <w:tcW w:w="1338" w:type="pct"/>
            <w:vAlign w:val="center"/>
          </w:tcPr>
          <w:p w14:paraId="081D8622" w14:textId="77777777" w:rsidR="00906DFA" w:rsidRDefault="00906DFA">
            <w:pPr>
              <w:snapToGrid w:val="0"/>
              <w:spacing w:after="0" w:line="320" w:lineRule="atLeast"/>
              <w:jc w:val="center"/>
              <w:rPr>
                <w:rFonts w:ascii="Arial" w:eastAsia="SimSun" w:hAnsi="Arial" w:cs="Arial"/>
                <w:kern w:val="2"/>
                <w:lang w:eastAsia="zh-CN"/>
              </w:rPr>
            </w:pPr>
          </w:p>
        </w:tc>
        <w:tc>
          <w:tcPr>
            <w:tcW w:w="926" w:type="pct"/>
            <w:vAlign w:val="center"/>
          </w:tcPr>
          <w:p w14:paraId="6FAF7900" w14:textId="77777777" w:rsidR="00906DFA" w:rsidRDefault="00906DFA">
            <w:pPr>
              <w:snapToGrid w:val="0"/>
              <w:spacing w:after="0" w:line="320" w:lineRule="atLeast"/>
              <w:jc w:val="center"/>
              <w:rPr>
                <w:rFonts w:ascii="Arial" w:eastAsia="SimSun" w:hAnsi="Arial" w:cs="Arial"/>
                <w:kern w:val="2"/>
                <w:lang w:eastAsia="zh-CN"/>
              </w:rPr>
            </w:pPr>
          </w:p>
        </w:tc>
        <w:tc>
          <w:tcPr>
            <w:tcW w:w="412" w:type="pct"/>
            <w:vAlign w:val="center"/>
          </w:tcPr>
          <w:p w14:paraId="39C1ED1C" w14:textId="77777777" w:rsidR="00906DFA" w:rsidRDefault="00906DFA">
            <w:pPr>
              <w:snapToGrid w:val="0"/>
              <w:spacing w:after="0" w:line="320" w:lineRule="atLeast"/>
              <w:jc w:val="center"/>
              <w:rPr>
                <w:rFonts w:ascii="Arial" w:eastAsia="SimSun" w:hAnsi="Arial" w:cs="Arial"/>
                <w:kern w:val="2"/>
                <w:lang w:eastAsia="zh-CN"/>
              </w:rPr>
            </w:pPr>
          </w:p>
        </w:tc>
        <w:tc>
          <w:tcPr>
            <w:tcW w:w="514" w:type="pct"/>
            <w:vAlign w:val="center"/>
          </w:tcPr>
          <w:p w14:paraId="5FB22B9A" w14:textId="77777777" w:rsidR="00906DFA" w:rsidRDefault="00906DFA">
            <w:pPr>
              <w:snapToGrid w:val="0"/>
              <w:spacing w:after="0" w:line="320" w:lineRule="atLeast"/>
              <w:jc w:val="center"/>
              <w:rPr>
                <w:rFonts w:ascii="Arial" w:eastAsia="SimSun" w:hAnsi="Arial" w:cs="Arial"/>
                <w:kern w:val="2"/>
                <w:lang w:eastAsia="zh-CN"/>
              </w:rPr>
            </w:pPr>
          </w:p>
        </w:tc>
        <w:tc>
          <w:tcPr>
            <w:tcW w:w="780" w:type="pct"/>
            <w:vAlign w:val="center"/>
          </w:tcPr>
          <w:p w14:paraId="513FAA61" w14:textId="77777777" w:rsidR="00906DFA" w:rsidRDefault="00906DFA">
            <w:pPr>
              <w:snapToGrid w:val="0"/>
              <w:spacing w:after="0" w:line="320" w:lineRule="atLeast"/>
              <w:jc w:val="center"/>
              <w:rPr>
                <w:rFonts w:ascii="Arial" w:eastAsia="SimSun" w:hAnsi="Arial" w:cs="Arial"/>
                <w:kern w:val="2"/>
                <w:lang w:eastAsia="zh-CN"/>
              </w:rPr>
            </w:pPr>
          </w:p>
        </w:tc>
        <w:tc>
          <w:tcPr>
            <w:tcW w:w="557" w:type="pct"/>
            <w:vAlign w:val="center"/>
          </w:tcPr>
          <w:p w14:paraId="1278399C" w14:textId="77777777" w:rsidR="00906DFA" w:rsidRDefault="00906DFA">
            <w:pPr>
              <w:snapToGrid w:val="0"/>
              <w:spacing w:after="0" w:line="320" w:lineRule="atLeast"/>
              <w:jc w:val="center"/>
              <w:rPr>
                <w:rFonts w:ascii="Arial" w:eastAsia="SimSun" w:hAnsi="Arial" w:cs="Arial"/>
                <w:kern w:val="2"/>
                <w:lang w:eastAsia="zh-CN"/>
              </w:rPr>
            </w:pPr>
          </w:p>
        </w:tc>
      </w:tr>
      <w:tr w:rsidR="00906DFA" w14:paraId="332F9398" w14:textId="77777777">
        <w:trPr>
          <w:jc w:val="center"/>
        </w:trPr>
        <w:tc>
          <w:tcPr>
            <w:tcW w:w="473" w:type="pct"/>
            <w:vAlign w:val="center"/>
          </w:tcPr>
          <w:p w14:paraId="1ED2C39F" w14:textId="77777777" w:rsidR="00906DFA" w:rsidRDefault="00906DFA">
            <w:pPr>
              <w:snapToGrid w:val="0"/>
              <w:spacing w:after="0" w:line="320" w:lineRule="atLeast"/>
              <w:jc w:val="center"/>
              <w:rPr>
                <w:rFonts w:ascii="Arial" w:eastAsia="SimSun" w:hAnsi="Arial" w:cs="Arial"/>
                <w:kern w:val="2"/>
                <w:lang w:eastAsia="zh-CN"/>
              </w:rPr>
            </w:pPr>
          </w:p>
        </w:tc>
        <w:tc>
          <w:tcPr>
            <w:tcW w:w="1338" w:type="pct"/>
            <w:vAlign w:val="center"/>
          </w:tcPr>
          <w:p w14:paraId="16A76C8D" w14:textId="77777777" w:rsidR="00906DFA" w:rsidRDefault="00906DFA">
            <w:pPr>
              <w:snapToGrid w:val="0"/>
              <w:spacing w:after="0" w:line="320" w:lineRule="atLeast"/>
              <w:jc w:val="center"/>
              <w:rPr>
                <w:rFonts w:ascii="Arial" w:eastAsia="SimSun" w:hAnsi="Arial" w:cs="Arial"/>
                <w:kern w:val="2"/>
                <w:lang w:eastAsia="zh-CN"/>
              </w:rPr>
            </w:pPr>
          </w:p>
        </w:tc>
        <w:tc>
          <w:tcPr>
            <w:tcW w:w="926" w:type="pct"/>
            <w:vAlign w:val="center"/>
          </w:tcPr>
          <w:p w14:paraId="2FFC2322" w14:textId="77777777" w:rsidR="00906DFA" w:rsidRDefault="00906DFA">
            <w:pPr>
              <w:snapToGrid w:val="0"/>
              <w:spacing w:after="0" w:line="320" w:lineRule="atLeast"/>
              <w:jc w:val="center"/>
              <w:rPr>
                <w:rFonts w:ascii="Arial" w:eastAsia="SimSun" w:hAnsi="Arial" w:cs="Arial"/>
                <w:kern w:val="2"/>
                <w:vertAlign w:val="subscript"/>
                <w:lang w:eastAsia="zh-CN"/>
              </w:rPr>
            </w:pPr>
          </w:p>
        </w:tc>
        <w:tc>
          <w:tcPr>
            <w:tcW w:w="412" w:type="pct"/>
            <w:vAlign w:val="center"/>
          </w:tcPr>
          <w:p w14:paraId="76DC94E2" w14:textId="77777777" w:rsidR="00906DFA" w:rsidRDefault="00906DFA">
            <w:pPr>
              <w:snapToGrid w:val="0"/>
              <w:spacing w:after="0" w:line="320" w:lineRule="atLeast"/>
              <w:jc w:val="center"/>
              <w:rPr>
                <w:rFonts w:ascii="Arial" w:eastAsia="SimSun" w:hAnsi="Arial" w:cs="Arial"/>
                <w:kern w:val="2"/>
                <w:lang w:eastAsia="zh-CN"/>
              </w:rPr>
            </w:pPr>
          </w:p>
        </w:tc>
        <w:tc>
          <w:tcPr>
            <w:tcW w:w="514" w:type="pct"/>
            <w:vAlign w:val="center"/>
          </w:tcPr>
          <w:p w14:paraId="07489186" w14:textId="77777777" w:rsidR="00906DFA" w:rsidRDefault="00906DFA">
            <w:pPr>
              <w:snapToGrid w:val="0"/>
              <w:spacing w:after="0" w:line="320" w:lineRule="atLeast"/>
              <w:jc w:val="center"/>
              <w:rPr>
                <w:rFonts w:ascii="Arial" w:eastAsia="SimSun" w:hAnsi="Arial" w:cs="Arial"/>
                <w:kern w:val="2"/>
                <w:lang w:eastAsia="zh-CN"/>
              </w:rPr>
            </w:pPr>
          </w:p>
        </w:tc>
        <w:tc>
          <w:tcPr>
            <w:tcW w:w="780" w:type="pct"/>
            <w:vAlign w:val="center"/>
          </w:tcPr>
          <w:p w14:paraId="0603790E" w14:textId="77777777" w:rsidR="00906DFA" w:rsidRDefault="00906DFA">
            <w:pPr>
              <w:snapToGrid w:val="0"/>
              <w:spacing w:after="0" w:line="320" w:lineRule="atLeast"/>
              <w:jc w:val="center"/>
              <w:rPr>
                <w:rFonts w:ascii="Arial" w:eastAsia="SimSun" w:hAnsi="Arial" w:cs="Arial"/>
                <w:kern w:val="2"/>
                <w:lang w:eastAsia="zh-CN"/>
              </w:rPr>
            </w:pPr>
          </w:p>
        </w:tc>
        <w:tc>
          <w:tcPr>
            <w:tcW w:w="557" w:type="pct"/>
            <w:vAlign w:val="center"/>
          </w:tcPr>
          <w:p w14:paraId="4E47CA7A" w14:textId="77777777" w:rsidR="00906DFA" w:rsidRDefault="00906DFA">
            <w:pPr>
              <w:snapToGrid w:val="0"/>
              <w:spacing w:after="0" w:line="320" w:lineRule="atLeast"/>
              <w:jc w:val="center"/>
              <w:rPr>
                <w:rFonts w:ascii="Arial" w:eastAsia="SimSun" w:hAnsi="Arial" w:cs="Arial"/>
                <w:kern w:val="2"/>
                <w:lang w:eastAsia="zh-CN"/>
              </w:rPr>
            </w:pPr>
          </w:p>
        </w:tc>
      </w:tr>
      <w:tr w:rsidR="00906DFA" w14:paraId="3DBDB4C4" w14:textId="77777777">
        <w:trPr>
          <w:jc w:val="center"/>
        </w:trPr>
        <w:tc>
          <w:tcPr>
            <w:tcW w:w="473" w:type="pct"/>
            <w:tcBorders>
              <w:bottom w:val="double" w:sz="4" w:space="0" w:color="auto"/>
            </w:tcBorders>
            <w:vAlign w:val="center"/>
          </w:tcPr>
          <w:p w14:paraId="433E0FED" w14:textId="77777777" w:rsidR="00906DFA" w:rsidRDefault="00906DFA">
            <w:pPr>
              <w:snapToGrid w:val="0"/>
              <w:spacing w:after="0" w:line="320" w:lineRule="atLeast"/>
              <w:jc w:val="center"/>
              <w:rPr>
                <w:rFonts w:ascii="Arial" w:eastAsia="SimSun" w:hAnsi="Arial" w:cs="Arial"/>
                <w:kern w:val="2"/>
                <w:lang w:eastAsia="zh-CN"/>
              </w:rPr>
            </w:pPr>
          </w:p>
        </w:tc>
        <w:tc>
          <w:tcPr>
            <w:tcW w:w="1338" w:type="pct"/>
            <w:tcBorders>
              <w:bottom w:val="double" w:sz="4" w:space="0" w:color="auto"/>
            </w:tcBorders>
            <w:vAlign w:val="center"/>
          </w:tcPr>
          <w:p w14:paraId="3EF5CB8B" w14:textId="77777777" w:rsidR="00906DFA" w:rsidRDefault="00906DFA">
            <w:pPr>
              <w:snapToGrid w:val="0"/>
              <w:spacing w:after="0" w:line="320" w:lineRule="atLeast"/>
              <w:jc w:val="center"/>
              <w:rPr>
                <w:rFonts w:ascii="Arial" w:eastAsia="SimSun" w:hAnsi="Arial" w:cs="Arial"/>
                <w:kern w:val="2"/>
                <w:lang w:eastAsia="zh-CN"/>
              </w:rPr>
            </w:pPr>
          </w:p>
        </w:tc>
        <w:tc>
          <w:tcPr>
            <w:tcW w:w="926" w:type="pct"/>
            <w:tcBorders>
              <w:bottom w:val="double" w:sz="4" w:space="0" w:color="auto"/>
            </w:tcBorders>
            <w:vAlign w:val="center"/>
          </w:tcPr>
          <w:p w14:paraId="768E622B" w14:textId="77777777" w:rsidR="00906DFA" w:rsidRDefault="00906DFA">
            <w:pPr>
              <w:snapToGrid w:val="0"/>
              <w:spacing w:after="0" w:line="320" w:lineRule="atLeast"/>
              <w:jc w:val="center"/>
              <w:rPr>
                <w:rFonts w:ascii="Arial" w:eastAsia="SimSun" w:hAnsi="Arial" w:cs="Arial"/>
                <w:kern w:val="2"/>
                <w:lang w:eastAsia="zh-CN"/>
              </w:rPr>
            </w:pPr>
          </w:p>
        </w:tc>
        <w:tc>
          <w:tcPr>
            <w:tcW w:w="412" w:type="pct"/>
            <w:tcBorders>
              <w:bottom w:val="double" w:sz="4" w:space="0" w:color="auto"/>
            </w:tcBorders>
            <w:vAlign w:val="center"/>
          </w:tcPr>
          <w:p w14:paraId="4F59012F" w14:textId="77777777" w:rsidR="00906DFA" w:rsidRDefault="00906DFA">
            <w:pPr>
              <w:snapToGrid w:val="0"/>
              <w:spacing w:after="0" w:line="320" w:lineRule="atLeast"/>
              <w:jc w:val="center"/>
              <w:rPr>
                <w:rFonts w:ascii="Arial" w:eastAsia="SimSun" w:hAnsi="Arial" w:cs="Arial"/>
                <w:kern w:val="2"/>
                <w:lang w:eastAsia="zh-CN"/>
              </w:rPr>
            </w:pPr>
          </w:p>
        </w:tc>
        <w:tc>
          <w:tcPr>
            <w:tcW w:w="514" w:type="pct"/>
            <w:tcBorders>
              <w:bottom w:val="double" w:sz="4" w:space="0" w:color="auto"/>
            </w:tcBorders>
            <w:vAlign w:val="center"/>
          </w:tcPr>
          <w:p w14:paraId="248F41C4" w14:textId="77777777" w:rsidR="00906DFA" w:rsidRDefault="00906DFA">
            <w:pPr>
              <w:snapToGrid w:val="0"/>
              <w:spacing w:after="0" w:line="320" w:lineRule="atLeast"/>
              <w:jc w:val="center"/>
              <w:rPr>
                <w:rFonts w:ascii="Arial" w:eastAsia="SimSun" w:hAnsi="Arial" w:cs="Arial"/>
                <w:kern w:val="2"/>
                <w:lang w:eastAsia="zh-CN"/>
              </w:rPr>
            </w:pPr>
          </w:p>
        </w:tc>
        <w:tc>
          <w:tcPr>
            <w:tcW w:w="780" w:type="pct"/>
            <w:tcBorders>
              <w:bottom w:val="double" w:sz="4" w:space="0" w:color="auto"/>
            </w:tcBorders>
            <w:vAlign w:val="center"/>
          </w:tcPr>
          <w:p w14:paraId="26DABFF1" w14:textId="77777777" w:rsidR="00906DFA" w:rsidRDefault="00906DFA">
            <w:pPr>
              <w:snapToGrid w:val="0"/>
              <w:spacing w:after="0" w:line="320" w:lineRule="atLeast"/>
              <w:jc w:val="center"/>
              <w:rPr>
                <w:rFonts w:ascii="Arial" w:eastAsia="SimSun" w:hAnsi="Arial" w:cs="Arial"/>
                <w:kern w:val="2"/>
                <w:lang w:eastAsia="zh-CN"/>
              </w:rPr>
            </w:pPr>
          </w:p>
        </w:tc>
        <w:tc>
          <w:tcPr>
            <w:tcW w:w="557" w:type="pct"/>
            <w:tcBorders>
              <w:bottom w:val="double" w:sz="4" w:space="0" w:color="auto"/>
            </w:tcBorders>
            <w:vAlign w:val="center"/>
          </w:tcPr>
          <w:p w14:paraId="31023BD2" w14:textId="77777777" w:rsidR="00906DFA" w:rsidRDefault="00906DFA">
            <w:pPr>
              <w:snapToGrid w:val="0"/>
              <w:spacing w:after="0" w:line="320" w:lineRule="atLeast"/>
              <w:jc w:val="center"/>
              <w:rPr>
                <w:rFonts w:ascii="Arial" w:eastAsia="SimSun" w:hAnsi="Arial" w:cs="Arial"/>
                <w:kern w:val="2"/>
                <w:lang w:eastAsia="zh-CN"/>
              </w:rPr>
            </w:pPr>
          </w:p>
        </w:tc>
      </w:tr>
    </w:tbl>
    <w:p w14:paraId="31CC9600" w14:textId="77777777" w:rsidR="00906DFA" w:rsidRDefault="00906DFA">
      <w:pPr>
        <w:spacing w:after="0"/>
        <w:ind w:left="1440"/>
        <w:jc w:val="both"/>
        <w:rPr>
          <w:rFonts w:ascii="Arial" w:eastAsia="Verdana" w:hAnsi="Arial" w:cs="Arial"/>
        </w:rPr>
      </w:pPr>
    </w:p>
    <w:p w14:paraId="10A34CD4" w14:textId="77777777" w:rsidR="00906DFA" w:rsidRDefault="00906DFA">
      <w:pPr>
        <w:spacing w:after="0"/>
        <w:ind w:left="1440"/>
        <w:jc w:val="both"/>
        <w:rPr>
          <w:rFonts w:ascii="Arial" w:eastAsia="Verdana" w:hAnsi="Arial" w:cs="Arial"/>
        </w:rPr>
      </w:pPr>
    </w:p>
    <w:p w14:paraId="63C717C9" w14:textId="0ADAC564" w:rsidR="00906DFA" w:rsidRDefault="00906DFA">
      <w:pPr>
        <w:spacing w:after="0"/>
        <w:ind w:left="1440"/>
        <w:jc w:val="both"/>
        <w:rPr>
          <w:rFonts w:ascii="Arial" w:eastAsia="Verdana" w:hAnsi="Arial" w:cs="Arial"/>
        </w:rPr>
      </w:pPr>
    </w:p>
    <w:p w14:paraId="05D33E1C" w14:textId="29E19104" w:rsidR="001F09D4" w:rsidRDefault="001F09D4">
      <w:pPr>
        <w:spacing w:after="0"/>
        <w:ind w:left="1440"/>
        <w:jc w:val="both"/>
        <w:rPr>
          <w:rFonts w:ascii="Arial" w:eastAsia="Verdana" w:hAnsi="Arial" w:cs="Arial"/>
        </w:rPr>
      </w:pPr>
    </w:p>
    <w:p w14:paraId="4D850637" w14:textId="04791801" w:rsidR="001F09D4" w:rsidRDefault="001F09D4">
      <w:pPr>
        <w:spacing w:after="0"/>
        <w:ind w:left="1440"/>
        <w:jc w:val="both"/>
        <w:rPr>
          <w:rFonts w:ascii="Arial" w:eastAsia="Verdana" w:hAnsi="Arial" w:cs="Arial"/>
        </w:rPr>
      </w:pPr>
    </w:p>
    <w:p w14:paraId="349A93F0" w14:textId="609A6D53" w:rsidR="001F09D4" w:rsidRDefault="001F09D4">
      <w:pPr>
        <w:spacing w:after="0"/>
        <w:ind w:left="1440"/>
        <w:jc w:val="both"/>
        <w:rPr>
          <w:rFonts w:ascii="Arial" w:eastAsia="Verdana" w:hAnsi="Arial" w:cs="Arial"/>
        </w:rPr>
      </w:pPr>
    </w:p>
    <w:p w14:paraId="1F60E95D" w14:textId="0B3CA5E7" w:rsidR="001F09D4" w:rsidRDefault="001F09D4">
      <w:pPr>
        <w:spacing w:after="0"/>
        <w:ind w:left="1440"/>
        <w:jc w:val="both"/>
        <w:rPr>
          <w:rFonts w:ascii="Arial" w:eastAsia="Verdana" w:hAnsi="Arial" w:cs="Arial"/>
        </w:rPr>
      </w:pPr>
    </w:p>
    <w:p w14:paraId="30B54BD6" w14:textId="4745F0E3" w:rsidR="001F09D4" w:rsidRDefault="001F09D4">
      <w:pPr>
        <w:spacing w:after="0"/>
        <w:ind w:left="1440"/>
        <w:jc w:val="both"/>
        <w:rPr>
          <w:rFonts w:ascii="Arial" w:eastAsia="Verdana" w:hAnsi="Arial" w:cs="Arial"/>
        </w:rPr>
      </w:pPr>
    </w:p>
    <w:p w14:paraId="61370323" w14:textId="49C94C88" w:rsidR="001F09D4" w:rsidRDefault="001F09D4">
      <w:pPr>
        <w:spacing w:after="0"/>
        <w:ind w:left="1440"/>
        <w:jc w:val="both"/>
        <w:rPr>
          <w:rFonts w:ascii="Arial" w:eastAsia="Verdana" w:hAnsi="Arial" w:cs="Arial"/>
        </w:rPr>
      </w:pPr>
    </w:p>
    <w:p w14:paraId="4A89E110" w14:textId="1A5121F7" w:rsidR="001F09D4" w:rsidRDefault="001F09D4">
      <w:pPr>
        <w:spacing w:after="0"/>
        <w:ind w:left="1440"/>
        <w:jc w:val="both"/>
        <w:rPr>
          <w:rFonts w:ascii="Arial" w:eastAsia="Verdana" w:hAnsi="Arial" w:cs="Arial"/>
        </w:rPr>
      </w:pPr>
    </w:p>
    <w:p w14:paraId="3590C25E" w14:textId="0A587936" w:rsidR="001F09D4" w:rsidRDefault="001F09D4">
      <w:pPr>
        <w:spacing w:after="0"/>
        <w:ind w:left="1440"/>
        <w:jc w:val="both"/>
        <w:rPr>
          <w:rFonts w:ascii="Arial" w:eastAsia="Verdana" w:hAnsi="Arial" w:cs="Arial"/>
        </w:rPr>
      </w:pPr>
    </w:p>
    <w:p w14:paraId="7F2EBE97" w14:textId="30266827" w:rsidR="001F09D4" w:rsidRDefault="001F09D4">
      <w:pPr>
        <w:spacing w:after="0"/>
        <w:ind w:left="1440"/>
        <w:jc w:val="both"/>
        <w:rPr>
          <w:rFonts w:ascii="Arial" w:eastAsia="Verdana" w:hAnsi="Arial" w:cs="Arial"/>
        </w:rPr>
      </w:pPr>
    </w:p>
    <w:p w14:paraId="4C7675A9" w14:textId="55E86A80" w:rsidR="001F09D4" w:rsidRDefault="001F09D4">
      <w:pPr>
        <w:spacing w:after="0"/>
        <w:ind w:left="1440"/>
        <w:jc w:val="both"/>
        <w:rPr>
          <w:rFonts w:ascii="Arial" w:eastAsia="Verdana" w:hAnsi="Arial" w:cs="Arial"/>
        </w:rPr>
      </w:pPr>
    </w:p>
    <w:p w14:paraId="504A883E" w14:textId="3D9FDAA4" w:rsidR="001F09D4" w:rsidRDefault="001F09D4">
      <w:pPr>
        <w:spacing w:after="0"/>
        <w:ind w:left="1440"/>
        <w:jc w:val="both"/>
        <w:rPr>
          <w:rFonts w:ascii="Arial" w:eastAsia="Verdana" w:hAnsi="Arial" w:cs="Arial"/>
        </w:rPr>
      </w:pPr>
    </w:p>
    <w:p w14:paraId="38939C59" w14:textId="58698B9A" w:rsidR="001F09D4" w:rsidRDefault="001F09D4">
      <w:pPr>
        <w:spacing w:after="0"/>
        <w:ind w:left="1440"/>
        <w:jc w:val="both"/>
        <w:rPr>
          <w:rFonts w:ascii="Arial" w:eastAsia="Verdana" w:hAnsi="Arial" w:cs="Arial"/>
        </w:rPr>
      </w:pPr>
    </w:p>
    <w:p w14:paraId="641D892E" w14:textId="77777777" w:rsidR="001F09D4" w:rsidRDefault="001F09D4">
      <w:pPr>
        <w:spacing w:after="0"/>
        <w:ind w:left="1440"/>
        <w:jc w:val="both"/>
        <w:rPr>
          <w:rFonts w:ascii="Arial" w:eastAsia="Verdana" w:hAnsi="Arial" w:cs="Arial"/>
        </w:rPr>
      </w:pPr>
    </w:p>
    <w:p w14:paraId="67E871C1" w14:textId="77777777" w:rsidR="00906DFA" w:rsidRDefault="00906DFA">
      <w:pPr>
        <w:spacing w:after="0"/>
        <w:ind w:left="1440"/>
        <w:jc w:val="both"/>
        <w:rPr>
          <w:rFonts w:ascii="Arial" w:eastAsia="Verdana" w:hAnsi="Arial" w:cs="Arial"/>
        </w:rPr>
      </w:pPr>
    </w:p>
    <w:p w14:paraId="5B60DCFE" w14:textId="77777777" w:rsidR="00906DFA" w:rsidRPr="001F09D4" w:rsidRDefault="000738D9">
      <w:pPr>
        <w:spacing w:after="0"/>
        <w:rPr>
          <w:rFonts w:ascii="Arial" w:eastAsia="Verdana" w:hAnsi="Arial" w:cs="Arial"/>
          <w:b/>
        </w:rPr>
      </w:pPr>
      <w:r w:rsidRPr="001F09D4">
        <w:rPr>
          <w:rFonts w:ascii="Arial" w:eastAsia="Verdana" w:hAnsi="Arial" w:cs="Arial"/>
          <w:b/>
        </w:rPr>
        <w:t>3.0 Terminal Point</w:t>
      </w:r>
    </w:p>
    <w:p w14:paraId="2E0ADAFC" w14:textId="77777777" w:rsidR="00906DFA" w:rsidRDefault="00906DFA">
      <w:pPr>
        <w:spacing w:after="0"/>
        <w:rPr>
          <w:rFonts w:ascii="Arial" w:eastAsia="Verdana" w:hAnsi="Arial" w:cs="Arial"/>
          <w:b/>
          <w:color w:val="FF0000"/>
          <w:highlight w:val="green"/>
        </w:rPr>
      </w:pPr>
    </w:p>
    <w:p w14:paraId="717FBFCC" w14:textId="77777777" w:rsidR="00906DFA" w:rsidRPr="001F09D4" w:rsidRDefault="000738D9">
      <w:pPr>
        <w:spacing w:after="0"/>
        <w:rPr>
          <w:rFonts w:ascii="Arial" w:eastAsia="Verdana" w:hAnsi="Arial" w:cs="Arial"/>
          <w:u w:val="single"/>
        </w:rPr>
      </w:pPr>
      <w:r w:rsidRPr="001F09D4">
        <w:rPr>
          <w:rFonts w:ascii="Arial" w:eastAsia="Verdana" w:hAnsi="Arial" w:cs="Arial"/>
          <w:u w:val="single"/>
        </w:rPr>
        <w:t xml:space="preserve">Cooling Tower Inlet  and  Cooling Tower Outlet : </w:t>
      </w:r>
    </w:p>
    <w:p w14:paraId="4CEDF589" w14:textId="77777777" w:rsidR="00906DFA" w:rsidRPr="001F09D4" w:rsidRDefault="00906DFA">
      <w:pPr>
        <w:spacing w:after="0"/>
        <w:rPr>
          <w:rFonts w:ascii="Arial" w:eastAsia="Verdana" w:hAnsi="Arial" w:cs="Arial"/>
        </w:rPr>
      </w:pPr>
    </w:p>
    <w:p w14:paraId="5FF16F7F" w14:textId="77777777" w:rsidR="00906DFA" w:rsidRPr="001F09D4" w:rsidRDefault="000738D9">
      <w:pPr>
        <w:spacing w:after="0"/>
        <w:rPr>
          <w:rFonts w:ascii="Arial" w:eastAsia="Verdana" w:hAnsi="Arial" w:cs="Arial"/>
        </w:rPr>
      </w:pPr>
      <w:r w:rsidRPr="001F09D4">
        <w:rPr>
          <w:rFonts w:ascii="Arial" w:eastAsia="Verdana" w:hAnsi="Arial" w:cs="Arial"/>
        </w:rPr>
        <w:t xml:space="preserve">Please refer drawing no.  1. </w:t>
      </w:r>
      <w:r w:rsidRPr="001F09D4">
        <w:rPr>
          <w:rFonts w:ascii="Arial" w:eastAsia="Verdana" w:hAnsi="Arial" w:cs="Arial"/>
          <w:b/>
        </w:rPr>
        <w:t>37-F4341S-S0302-2-02-A</w:t>
      </w:r>
      <w:r w:rsidRPr="001F09D4">
        <w:rPr>
          <w:rFonts w:ascii="Arial" w:eastAsia="Verdana" w:hAnsi="Arial" w:cs="Arial"/>
        </w:rPr>
        <w:t xml:space="preserve">   2. </w:t>
      </w:r>
      <w:r w:rsidRPr="001F09D4">
        <w:rPr>
          <w:rFonts w:ascii="Arial" w:eastAsia="Verdana" w:hAnsi="Arial" w:cs="Arial"/>
          <w:b/>
        </w:rPr>
        <w:t>37-F4341S-S0303-02-A</w:t>
      </w:r>
      <w:r w:rsidRPr="001F09D4">
        <w:rPr>
          <w:rFonts w:ascii="Arial" w:eastAsia="Verdana" w:hAnsi="Arial" w:cs="Arial"/>
        </w:rPr>
        <w:t xml:space="preserve">  &amp;                3. </w:t>
      </w:r>
      <w:r w:rsidRPr="001F09D4">
        <w:rPr>
          <w:rFonts w:ascii="Arial" w:eastAsia="Verdana" w:hAnsi="Arial" w:cs="Arial"/>
          <w:b/>
        </w:rPr>
        <w:t>37-F4341S-S0304-01-0</w:t>
      </w:r>
      <w:r w:rsidRPr="001F09D4">
        <w:rPr>
          <w:rFonts w:ascii="Arial" w:eastAsia="Verdana" w:hAnsi="Arial" w:cs="Arial"/>
        </w:rPr>
        <w:t xml:space="preserve"> as cloud marked.</w:t>
      </w:r>
    </w:p>
    <w:p w14:paraId="4C4F3619" w14:textId="77777777" w:rsidR="00906DFA" w:rsidRPr="001F09D4" w:rsidRDefault="00906DFA">
      <w:pPr>
        <w:spacing w:after="0"/>
        <w:rPr>
          <w:rFonts w:ascii="Arial" w:eastAsia="Verdana" w:hAnsi="Arial" w:cs="Arial"/>
        </w:rPr>
      </w:pPr>
    </w:p>
    <w:p w14:paraId="15DB4A8E" w14:textId="77777777" w:rsidR="00906DFA" w:rsidRDefault="00906DFA">
      <w:pPr>
        <w:spacing w:after="0"/>
        <w:ind w:left="1440"/>
        <w:jc w:val="both"/>
        <w:rPr>
          <w:rFonts w:ascii="Arial" w:eastAsia="Verdana" w:hAnsi="Arial" w:cs="Arial"/>
          <w:color w:val="FF0000"/>
        </w:rPr>
      </w:pPr>
    </w:p>
    <w:p w14:paraId="18C7EB87" w14:textId="77777777" w:rsidR="00906DFA" w:rsidRDefault="00906DFA">
      <w:pPr>
        <w:spacing w:after="0"/>
        <w:ind w:left="1440"/>
        <w:jc w:val="both"/>
        <w:rPr>
          <w:rFonts w:ascii="Arial" w:eastAsia="Verdana" w:hAnsi="Arial" w:cs="Arial"/>
        </w:rPr>
      </w:pPr>
    </w:p>
    <w:p w14:paraId="48A34786" w14:textId="77777777" w:rsidR="00906DFA" w:rsidRDefault="00906DFA">
      <w:pPr>
        <w:spacing w:after="0"/>
        <w:ind w:left="1440"/>
        <w:jc w:val="both"/>
        <w:rPr>
          <w:rFonts w:ascii="Arial" w:eastAsia="Verdana" w:hAnsi="Arial" w:cs="Arial"/>
        </w:rPr>
      </w:pPr>
    </w:p>
    <w:p w14:paraId="3AFBC356" w14:textId="77777777" w:rsidR="00906DFA" w:rsidRDefault="00906DFA">
      <w:pPr>
        <w:spacing w:after="0"/>
        <w:ind w:left="1440"/>
        <w:jc w:val="both"/>
        <w:rPr>
          <w:rFonts w:ascii="Arial" w:eastAsia="Verdana" w:hAnsi="Arial" w:cs="Arial"/>
        </w:rPr>
      </w:pPr>
    </w:p>
    <w:p w14:paraId="2FA439F1" w14:textId="5406DDD6" w:rsidR="005B1F05" w:rsidRPr="005B1F05" w:rsidRDefault="005B1F05" w:rsidP="002C529A">
      <w:pPr>
        <w:spacing w:after="0"/>
        <w:jc w:val="both"/>
        <w:rPr>
          <w:rFonts w:ascii="Arial" w:eastAsia="Verdana" w:hAnsi="Arial" w:cs="Arial"/>
          <w:b/>
          <w:highlight w:val="yellow"/>
        </w:rPr>
      </w:pPr>
    </w:p>
    <w:p w14:paraId="4A4F9E3A" w14:textId="77777777" w:rsidR="005B1F05" w:rsidRPr="005B1F05" w:rsidRDefault="005B1F05" w:rsidP="005B1F05">
      <w:pPr>
        <w:spacing w:after="0"/>
        <w:ind w:left="1440"/>
        <w:jc w:val="both"/>
        <w:rPr>
          <w:rFonts w:ascii="Arial" w:eastAsia="Verdana" w:hAnsi="Arial" w:cs="Arial"/>
          <w:highlight w:val="yellow"/>
        </w:rPr>
      </w:pPr>
    </w:p>
    <w:p w14:paraId="6B760271" w14:textId="77777777" w:rsidR="005B1F05" w:rsidRPr="001F09D4" w:rsidRDefault="005B1F05" w:rsidP="005B1F05">
      <w:pPr>
        <w:spacing w:after="0"/>
        <w:ind w:left="1440"/>
        <w:jc w:val="both"/>
        <w:rPr>
          <w:rFonts w:ascii="Arial" w:eastAsia="Verdana" w:hAnsi="Arial" w:cs="Arial"/>
        </w:rPr>
      </w:pPr>
      <w:r w:rsidRPr="001F09D4">
        <w:rPr>
          <w:rFonts w:ascii="Arial" w:eastAsia="Verdana" w:hAnsi="Arial" w:cs="Arial"/>
          <w:b/>
        </w:rPr>
        <w:t>Electrical:</w:t>
      </w:r>
      <w:r w:rsidRPr="001F09D4">
        <w:rPr>
          <w:rFonts w:ascii="Arial" w:eastAsia="Verdana" w:hAnsi="Arial" w:cs="Arial"/>
        </w:rPr>
        <w:t xml:space="preserve"> Scope shall be engineering, procurement, supply, erection and commissioning of all equipment and fittings from the 6.6kV outgoing feeder terminals to the individual loads of the package.</w:t>
      </w:r>
    </w:p>
    <w:p w14:paraId="29488E0E" w14:textId="77777777" w:rsidR="005B1F05" w:rsidRPr="001F09D4" w:rsidRDefault="005B1F05" w:rsidP="005B1F05">
      <w:pPr>
        <w:spacing w:after="0"/>
        <w:ind w:left="1440"/>
        <w:jc w:val="both"/>
        <w:rPr>
          <w:rFonts w:ascii="Arial" w:eastAsia="Verdana" w:hAnsi="Arial" w:cs="Arial"/>
        </w:rPr>
      </w:pPr>
    </w:p>
    <w:p w14:paraId="5F7E833B" w14:textId="77777777" w:rsidR="005B1F05" w:rsidRPr="001F09D4" w:rsidRDefault="005B1F05" w:rsidP="005B1F05">
      <w:pPr>
        <w:spacing w:after="0"/>
        <w:ind w:left="1440"/>
        <w:jc w:val="both"/>
        <w:rPr>
          <w:rFonts w:ascii="Arial" w:eastAsia="Verdana" w:hAnsi="Arial" w:cs="Arial"/>
        </w:rPr>
      </w:pPr>
      <w:r w:rsidRPr="001F09D4">
        <w:rPr>
          <w:rFonts w:ascii="Arial" w:eastAsia="Verdana" w:hAnsi="Arial" w:cs="Arial"/>
        </w:rPr>
        <w:t xml:space="preserve">Hot water piping : Riser with butterfly valve above 1.0 m from FGL. </w:t>
      </w:r>
    </w:p>
    <w:p w14:paraId="137D479A" w14:textId="77777777" w:rsidR="005B1F05" w:rsidRPr="001F09D4" w:rsidRDefault="005B1F05" w:rsidP="005B1F05">
      <w:pPr>
        <w:spacing w:after="0"/>
        <w:ind w:left="1440"/>
        <w:jc w:val="both"/>
        <w:rPr>
          <w:rFonts w:ascii="Arial" w:eastAsia="Verdana" w:hAnsi="Arial" w:cs="Arial"/>
        </w:rPr>
      </w:pPr>
      <w:r w:rsidRPr="001F09D4">
        <w:rPr>
          <w:rFonts w:ascii="Arial" w:eastAsia="Verdana" w:hAnsi="Arial" w:cs="Arial"/>
        </w:rPr>
        <w:t xml:space="preserve">Cold water Piping : As per existing unit cooling tower drawing with terminal points as marked in cloud </w:t>
      </w:r>
    </w:p>
    <w:p w14:paraId="48309844" w14:textId="77777777" w:rsidR="005B1F05" w:rsidRPr="001F09D4" w:rsidRDefault="005B1F05" w:rsidP="005B1F05">
      <w:pPr>
        <w:spacing w:after="0"/>
        <w:ind w:left="1440"/>
        <w:jc w:val="both"/>
        <w:rPr>
          <w:rFonts w:ascii="Arial" w:eastAsia="Verdana" w:hAnsi="Arial" w:cs="Arial"/>
        </w:rPr>
      </w:pPr>
    </w:p>
    <w:p w14:paraId="0B4E40D3" w14:textId="2AB7E543" w:rsidR="005B1F05" w:rsidRPr="001F09D4" w:rsidRDefault="005B1F05" w:rsidP="005B1F05">
      <w:pPr>
        <w:spacing w:after="0"/>
        <w:ind w:left="1440"/>
        <w:jc w:val="both"/>
        <w:rPr>
          <w:rFonts w:ascii="Arial" w:eastAsia="Verdana" w:hAnsi="Arial" w:cs="Arial"/>
        </w:rPr>
      </w:pPr>
      <w:r w:rsidRPr="001F09D4">
        <w:rPr>
          <w:rFonts w:ascii="Arial" w:eastAsia="Verdana" w:hAnsi="Arial" w:cs="Arial"/>
          <w:b/>
        </w:rPr>
        <w:t>Civil work</w:t>
      </w:r>
      <w:r w:rsidRPr="001F09D4">
        <w:rPr>
          <w:rFonts w:ascii="Arial" w:eastAsia="Verdana" w:hAnsi="Arial" w:cs="Arial"/>
        </w:rPr>
        <w:t xml:space="preserve"> : Civil design and construction as per existing cooling tower drawing by vendor. </w:t>
      </w:r>
    </w:p>
    <w:p w14:paraId="54198324" w14:textId="77777777" w:rsidR="005B1F05" w:rsidRPr="001F09D4" w:rsidRDefault="005B1F05" w:rsidP="005B1F05">
      <w:pPr>
        <w:spacing w:after="0"/>
        <w:ind w:left="1440"/>
        <w:jc w:val="both"/>
        <w:rPr>
          <w:rFonts w:ascii="Arial" w:eastAsia="Verdana" w:hAnsi="Arial" w:cs="Arial"/>
        </w:rPr>
      </w:pPr>
    </w:p>
    <w:p w14:paraId="71C8E786" w14:textId="77777777" w:rsidR="005B1F05" w:rsidRPr="005B1F05" w:rsidRDefault="005B1F05" w:rsidP="005B1F05">
      <w:pPr>
        <w:spacing w:after="0"/>
        <w:ind w:left="1440"/>
        <w:jc w:val="both"/>
        <w:rPr>
          <w:rFonts w:ascii="Arial" w:eastAsia="Verdana" w:hAnsi="Arial" w:cs="Arial"/>
        </w:rPr>
      </w:pPr>
      <w:r w:rsidRPr="001F09D4">
        <w:rPr>
          <w:rFonts w:ascii="Arial" w:eastAsia="Verdana" w:hAnsi="Arial" w:cs="Arial"/>
          <w:b/>
        </w:rPr>
        <w:t>C&amp;I Works:</w:t>
      </w:r>
      <w:r w:rsidRPr="001F09D4">
        <w:rPr>
          <w:rFonts w:ascii="Arial" w:eastAsia="Verdana" w:hAnsi="Arial" w:cs="Arial"/>
        </w:rPr>
        <w:t xml:space="preserve"> Entire cabling (supply, laying and termination), Cable tray(supply &amp; support) including that from instruments to local panels / JBs/ RIOs etc and from there up to  the PLC shall be in vendor's scope</w:t>
      </w:r>
      <w:r w:rsidRPr="005B1F05">
        <w:rPr>
          <w:rFonts w:ascii="Arial" w:eastAsia="Verdana" w:hAnsi="Arial" w:cs="Arial"/>
        </w:rPr>
        <w:t xml:space="preserve"> </w:t>
      </w:r>
    </w:p>
    <w:p w14:paraId="5EE97CB1" w14:textId="77777777" w:rsidR="00906DFA" w:rsidRDefault="00906DFA">
      <w:pPr>
        <w:spacing w:after="0"/>
        <w:ind w:left="1440"/>
        <w:jc w:val="both"/>
        <w:rPr>
          <w:rFonts w:ascii="Arial" w:eastAsia="Verdana" w:hAnsi="Arial" w:cs="Arial"/>
        </w:rPr>
      </w:pPr>
    </w:p>
    <w:p w14:paraId="3E617DD3" w14:textId="77777777" w:rsidR="00906DFA" w:rsidRDefault="00906DFA">
      <w:pPr>
        <w:spacing w:after="0"/>
        <w:ind w:left="1440"/>
        <w:jc w:val="both"/>
        <w:rPr>
          <w:rFonts w:ascii="Arial" w:eastAsia="Verdana" w:hAnsi="Arial" w:cs="Arial"/>
          <w:sz w:val="24"/>
          <w:szCs w:val="24"/>
        </w:rPr>
      </w:pPr>
    </w:p>
    <w:p w14:paraId="3D24D43B" w14:textId="77777777" w:rsidR="00906DFA" w:rsidRDefault="00906DFA">
      <w:pPr>
        <w:spacing w:after="0"/>
        <w:ind w:left="1440"/>
        <w:jc w:val="both"/>
        <w:rPr>
          <w:rFonts w:ascii="Arial" w:eastAsia="Verdana" w:hAnsi="Arial" w:cs="Arial"/>
          <w:sz w:val="24"/>
          <w:szCs w:val="24"/>
        </w:rPr>
      </w:pPr>
    </w:p>
    <w:p w14:paraId="48EEA756" w14:textId="77777777" w:rsidR="00906DFA" w:rsidRDefault="00906DFA">
      <w:pPr>
        <w:spacing w:after="0"/>
        <w:ind w:left="1440"/>
        <w:jc w:val="both"/>
        <w:rPr>
          <w:rFonts w:ascii="Arial" w:eastAsia="Verdana" w:hAnsi="Arial" w:cs="Arial"/>
          <w:sz w:val="24"/>
          <w:szCs w:val="24"/>
        </w:rPr>
      </w:pPr>
    </w:p>
    <w:p w14:paraId="06966829" w14:textId="77777777" w:rsidR="00906DFA" w:rsidRDefault="00906DFA">
      <w:pPr>
        <w:spacing w:after="0"/>
        <w:ind w:left="1440"/>
        <w:jc w:val="both"/>
        <w:rPr>
          <w:rFonts w:ascii="Arial" w:eastAsia="Verdana" w:hAnsi="Arial" w:cs="Arial"/>
          <w:sz w:val="24"/>
          <w:szCs w:val="24"/>
        </w:rPr>
      </w:pPr>
    </w:p>
    <w:p w14:paraId="53269F2C" w14:textId="77777777" w:rsidR="00906DFA" w:rsidRDefault="00906DFA">
      <w:pPr>
        <w:spacing w:after="0"/>
        <w:ind w:left="1440"/>
        <w:jc w:val="both"/>
        <w:rPr>
          <w:rFonts w:ascii="Arial" w:eastAsia="Verdana" w:hAnsi="Arial" w:cs="Arial"/>
          <w:sz w:val="24"/>
          <w:szCs w:val="24"/>
        </w:rPr>
      </w:pPr>
    </w:p>
    <w:p w14:paraId="0BB53042" w14:textId="77777777" w:rsidR="00906DFA" w:rsidRDefault="000738D9">
      <w:pPr>
        <w:rPr>
          <w:rFonts w:ascii="Arial" w:eastAsia="SimSun" w:hAnsi="Arial" w:cs="Arial"/>
          <w:b/>
          <w:bCs/>
          <w:kern w:val="2"/>
          <w:lang w:eastAsia="zh-CN"/>
        </w:rPr>
      </w:pPr>
      <w:r>
        <w:rPr>
          <w:rFonts w:ascii="Arial" w:eastAsia="SimSun" w:hAnsi="Arial" w:cs="Arial"/>
          <w:b/>
          <w:bCs/>
          <w:kern w:val="2"/>
          <w:lang w:eastAsia="zh-CN"/>
        </w:rPr>
        <w:br w:type="page"/>
      </w:r>
    </w:p>
    <w:p w14:paraId="4108FC37" w14:textId="77777777" w:rsidR="00906DFA" w:rsidRPr="001F09D4" w:rsidRDefault="000738D9">
      <w:pPr>
        <w:spacing w:after="0"/>
        <w:ind w:left="3600" w:firstLine="720"/>
        <w:jc w:val="both"/>
        <w:rPr>
          <w:rFonts w:ascii="Arial" w:eastAsia="SimSun" w:hAnsi="Arial" w:cs="Arial"/>
          <w:b/>
          <w:bCs/>
          <w:kern w:val="2"/>
          <w:u w:val="single"/>
          <w:lang w:eastAsia="zh-CN"/>
        </w:rPr>
      </w:pPr>
      <w:r w:rsidRPr="001F09D4">
        <w:rPr>
          <w:rFonts w:ascii="Arial" w:eastAsia="SimSun" w:hAnsi="Arial" w:cs="Arial"/>
          <w:b/>
          <w:bCs/>
          <w:kern w:val="2"/>
          <w:u w:val="single"/>
          <w:lang w:eastAsia="zh-CN"/>
        </w:rPr>
        <w:lastRenderedPageBreak/>
        <w:t>APPENDIX 2</w:t>
      </w:r>
    </w:p>
    <w:p w14:paraId="10C09237" w14:textId="77777777" w:rsidR="00906DFA" w:rsidRDefault="00906DFA">
      <w:pPr>
        <w:spacing w:after="0"/>
        <w:ind w:left="3600" w:firstLine="720"/>
        <w:jc w:val="both"/>
        <w:rPr>
          <w:rFonts w:ascii="Arial" w:eastAsia="SimSun" w:hAnsi="Arial" w:cs="Arial"/>
          <w:b/>
          <w:bCs/>
          <w:kern w:val="2"/>
          <w:sz w:val="21"/>
          <w:szCs w:val="21"/>
          <w:lang w:eastAsia="zh-CN"/>
        </w:rPr>
      </w:pPr>
    </w:p>
    <w:p w14:paraId="46B5FF5A" w14:textId="77777777" w:rsidR="00906DFA" w:rsidRDefault="000738D9">
      <w:pPr>
        <w:spacing w:after="0"/>
        <w:jc w:val="both"/>
        <w:rPr>
          <w:rFonts w:ascii="Arial" w:eastAsia="SimSun" w:hAnsi="Arial" w:cs="Arial"/>
          <w:b/>
          <w:bCs/>
          <w:kern w:val="2"/>
          <w:lang w:eastAsia="zh-CN"/>
        </w:rPr>
      </w:pPr>
      <w:r>
        <w:rPr>
          <w:rFonts w:ascii="Arial" w:eastAsia="SimSun" w:hAnsi="Arial" w:cs="Arial"/>
          <w:b/>
          <w:bCs/>
          <w:kern w:val="2"/>
          <w:lang w:eastAsia="zh-CN"/>
        </w:rPr>
        <w:t xml:space="preserve">Technical Documents and Submission Schedule </w:t>
      </w:r>
    </w:p>
    <w:p w14:paraId="4F120273" w14:textId="77777777" w:rsidR="00906DFA" w:rsidRDefault="00906DFA">
      <w:pPr>
        <w:spacing w:after="0"/>
        <w:ind w:left="1440"/>
        <w:jc w:val="both"/>
        <w:rPr>
          <w:rFonts w:ascii="Arial" w:eastAsia="SimSun" w:hAnsi="Arial" w:cs="Arial"/>
          <w:bCs/>
          <w:kern w:val="2"/>
          <w:lang w:eastAsia="zh-CN"/>
        </w:rPr>
      </w:pPr>
    </w:p>
    <w:p w14:paraId="00F4DF0E" w14:textId="77777777" w:rsidR="00906DFA" w:rsidRDefault="000738D9">
      <w:pPr>
        <w:spacing w:after="0"/>
        <w:ind w:left="284"/>
        <w:jc w:val="both"/>
        <w:rPr>
          <w:rFonts w:ascii="Arial" w:eastAsia="SimSun" w:hAnsi="Arial" w:cs="Arial"/>
          <w:bCs/>
          <w:kern w:val="2"/>
          <w:lang w:eastAsia="zh-CN"/>
        </w:rPr>
      </w:pPr>
      <w:r>
        <w:rPr>
          <w:rFonts w:ascii="Arial" w:eastAsia="SimSun" w:hAnsi="Arial" w:cs="Arial"/>
          <w:bCs/>
          <w:kern w:val="2"/>
          <w:lang w:eastAsia="zh-CN"/>
        </w:rPr>
        <w:t>Basic Requirements for Document Submission</w:t>
      </w:r>
    </w:p>
    <w:p w14:paraId="4D1DD76E" w14:textId="77777777" w:rsidR="00906DFA" w:rsidRDefault="00906DFA">
      <w:pPr>
        <w:spacing w:after="0"/>
        <w:ind w:left="284"/>
        <w:jc w:val="both"/>
        <w:rPr>
          <w:rFonts w:ascii="Arial" w:eastAsia="SimSun" w:hAnsi="Arial" w:cs="Arial"/>
          <w:bCs/>
          <w:kern w:val="2"/>
          <w:lang w:eastAsia="zh-CN"/>
        </w:rPr>
      </w:pPr>
    </w:p>
    <w:p w14:paraId="0CDE6B69" w14:textId="77777777" w:rsidR="00906DFA" w:rsidRDefault="000738D9">
      <w:pPr>
        <w:spacing w:after="0"/>
        <w:jc w:val="both"/>
        <w:rPr>
          <w:rFonts w:ascii="Arial" w:eastAsia="SimSun" w:hAnsi="Arial" w:cs="Arial"/>
          <w:bCs/>
          <w:kern w:val="2"/>
          <w:lang w:eastAsia="zh-CN"/>
        </w:rPr>
      </w:pPr>
      <w:r>
        <w:rPr>
          <w:rFonts w:ascii="Arial" w:eastAsia="SimSun" w:hAnsi="Arial" w:cs="Arial"/>
          <w:b/>
          <w:bCs/>
          <w:kern w:val="2"/>
          <w:lang w:eastAsia="zh-CN"/>
        </w:rPr>
        <w:t>3.00.00</w:t>
      </w:r>
      <w:r>
        <w:rPr>
          <w:rFonts w:ascii="Arial" w:eastAsia="SimSun" w:hAnsi="Arial" w:cs="Arial"/>
          <w:bCs/>
          <w:kern w:val="2"/>
          <w:lang w:eastAsia="zh-CN"/>
        </w:rPr>
        <w:tab/>
        <w:t>The Supplier shall provide the following documents when bidding:</w:t>
      </w:r>
    </w:p>
    <w:p w14:paraId="4BCB4EEB" w14:textId="77777777" w:rsidR="00906DFA" w:rsidRDefault="000738D9">
      <w:pPr>
        <w:spacing w:after="0"/>
        <w:ind w:left="1004" w:firstLine="436"/>
        <w:jc w:val="both"/>
        <w:rPr>
          <w:rFonts w:ascii="Arial" w:eastAsia="SimSun" w:hAnsi="Arial" w:cs="Arial"/>
          <w:bCs/>
          <w:kern w:val="2"/>
          <w:lang w:eastAsia="zh-CN"/>
        </w:rPr>
      </w:pPr>
      <w:r>
        <w:rPr>
          <w:rFonts w:ascii="Arial" w:eastAsia="SimSun" w:hAnsi="Arial" w:cs="Arial"/>
          <w:bCs/>
          <w:kern w:val="2"/>
          <w:lang w:eastAsia="zh-CN"/>
        </w:rPr>
        <w:t>Product achievements</w:t>
      </w:r>
    </w:p>
    <w:p w14:paraId="519F7AEA" w14:textId="77777777" w:rsidR="00906DFA" w:rsidRDefault="000738D9">
      <w:pPr>
        <w:spacing w:after="0"/>
        <w:ind w:left="1440"/>
        <w:jc w:val="both"/>
        <w:rPr>
          <w:rFonts w:ascii="Arial" w:eastAsia="SimSun" w:hAnsi="Arial" w:cs="Arial"/>
          <w:bCs/>
          <w:kern w:val="2"/>
          <w:lang w:eastAsia="zh-CN"/>
        </w:rPr>
      </w:pPr>
      <w:r>
        <w:rPr>
          <w:rFonts w:ascii="Arial" w:eastAsia="SimSun" w:hAnsi="Arial" w:cs="Arial"/>
          <w:bCs/>
          <w:kern w:val="2"/>
          <w:lang w:eastAsia="zh-CN"/>
        </w:rPr>
        <w:t>Equipment outline drawing</w:t>
      </w:r>
    </w:p>
    <w:p w14:paraId="6E3B5246" w14:textId="77777777" w:rsidR="00906DFA" w:rsidRDefault="000738D9">
      <w:pPr>
        <w:spacing w:after="0"/>
        <w:ind w:left="1440"/>
        <w:jc w:val="both"/>
        <w:rPr>
          <w:rFonts w:ascii="Arial" w:eastAsia="SimSun" w:hAnsi="Arial" w:cs="Arial"/>
          <w:bCs/>
          <w:kern w:val="2"/>
          <w:lang w:eastAsia="zh-CN"/>
        </w:rPr>
      </w:pPr>
      <w:r>
        <w:rPr>
          <w:rFonts w:ascii="Arial" w:eastAsia="SimSun" w:hAnsi="Arial" w:cs="Arial"/>
          <w:bCs/>
          <w:kern w:val="2"/>
          <w:lang w:eastAsia="zh-CN"/>
        </w:rPr>
        <w:t>Foundation load drawing</w:t>
      </w:r>
    </w:p>
    <w:p w14:paraId="74D03D84" w14:textId="77777777" w:rsidR="00906DFA" w:rsidRDefault="000738D9">
      <w:pPr>
        <w:spacing w:after="0"/>
        <w:ind w:left="1440"/>
        <w:jc w:val="both"/>
        <w:rPr>
          <w:rFonts w:ascii="Arial" w:eastAsia="SimSun" w:hAnsi="Arial" w:cs="Arial"/>
          <w:bCs/>
          <w:kern w:val="2"/>
          <w:lang w:eastAsia="zh-CN"/>
        </w:rPr>
      </w:pPr>
      <w:r>
        <w:rPr>
          <w:rFonts w:ascii="Arial" w:eastAsia="SimSun" w:hAnsi="Arial" w:cs="Arial"/>
          <w:bCs/>
          <w:kern w:val="2"/>
          <w:lang w:eastAsia="zh-CN"/>
        </w:rPr>
        <w:t>Technical equipment specifications</w:t>
      </w:r>
    </w:p>
    <w:p w14:paraId="73D4D4FB" w14:textId="77777777" w:rsidR="00906DFA" w:rsidRDefault="000738D9">
      <w:pPr>
        <w:spacing w:after="0"/>
        <w:ind w:left="1440"/>
        <w:jc w:val="both"/>
        <w:rPr>
          <w:rFonts w:ascii="Arial" w:eastAsia="SimSun" w:hAnsi="Arial" w:cs="Arial"/>
          <w:bCs/>
          <w:kern w:val="2"/>
          <w:lang w:eastAsia="zh-CN"/>
        </w:rPr>
      </w:pPr>
      <w:r>
        <w:rPr>
          <w:rFonts w:ascii="Arial" w:eastAsia="SimSun" w:hAnsi="Arial" w:cs="Arial"/>
          <w:bCs/>
          <w:kern w:val="2"/>
          <w:lang w:eastAsia="zh-CN"/>
        </w:rPr>
        <w:t>List of supply (the accessory material, specification and quantity are to be separately given)</w:t>
      </w:r>
    </w:p>
    <w:p w14:paraId="46FB8DE8" w14:textId="77777777" w:rsidR="00906DFA" w:rsidRDefault="000738D9">
      <w:pPr>
        <w:spacing w:after="0"/>
        <w:ind w:left="1440"/>
        <w:jc w:val="both"/>
        <w:rPr>
          <w:rFonts w:ascii="Arial" w:eastAsia="SimSun" w:hAnsi="Arial" w:cs="Arial"/>
          <w:bCs/>
          <w:kern w:val="2"/>
          <w:lang w:eastAsia="zh-CN"/>
        </w:rPr>
      </w:pPr>
      <w:r>
        <w:rPr>
          <w:rFonts w:ascii="Arial" w:eastAsia="SimSun" w:hAnsi="Arial" w:cs="Arial"/>
          <w:bCs/>
          <w:kern w:val="2"/>
          <w:lang w:eastAsia="zh-CN"/>
        </w:rPr>
        <w:t>The Supplier shall provide the performance characteristic curve following the changes of design parameters as follows:</w:t>
      </w:r>
    </w:p>
    <w:p w14:paraId="3B7FC656" w14:textId="77777777" w:rsidR="00906DFA" w:rsidRDefault="000738D9">
      <w:pPr>
        <w:spacing w:after="0"/>
        <w:ind w:left="1440"/>
        <w:jc w:val="both"/>
        <w:rPr>
          <w:rFonts w:ascii="Arial" w:eastAsia="SimSun" w:hAnsi="Arial" w:cs="Arial"/>
          <w:bCs/>
          <w:kern w:val="2"/>
          <w:lang w:eastAsia="zh-CN"/>
        </w:rPr>
      </w:pPr>
      <w:r>
        <w:rPr>
          <w:rFonts w:ascii="Arial" w:eastAsia="SimSun" w:hAnsi="Arial" w:cs="Arial"/>
          <w:bCs/>
          <w:kern w:val="2"/>
          <w:lang w:eastAsia="zh-CN"/>
        </w:rPr>
        <w:t>1)</w:t>
      </w:r>
      <w:r>
        <w:rPr>
          <w:rFonts w:ascii="Arial" w:eastAsia="SimSun" w:hAnsi="Arial" w:cs="Arial"/>
          <w:bCs/>
          <w:kern w:val="2"/>
          <w:lang w:eastAsia="zh-CN"/>
        </w:rPr>
        <w:tab/>
        <w:t>Relative humidity: 15%, 25%, 50%, 60%, 70%, 80%, 90%, 100%</w:t>
      </w:r>
    </w:p>
    <w:p w14:paraId="2FE8AEE7" w14:textId="77777777" w:rsidR="00906DFA" w:rsidRDefault="000738D9">
      <w:pPr>
        <w:spacing w:after="0"/>
        <w:ind w:left="1440"/>
        <w:jc w:val="both"/>
        <w:rPr>
          <w:rFonts w:ascii="Arial" w:eastAsia="SimSun" w:hAnsi="Arial" w:cs="Arial"/>
          <w:bCs/>
          <w:kern w:val="2"/>
          <w:lang w:eastAsia="zh-CN"/>
        </w:rPr>
      </w:pPr>
      <w:r>
        <w:rPr>
          <w:rFonts w:ascii="Arial" w:eastAsia="SimSun" w:hAnsi="Arial" w:cs="Arial"/>
          <w:bCs/>
          <w:kern w:val="2"/>
          <w:lang w:eastAsia="zh-CN"/>
        </w:rPr>
        <w:t>2)</w:t>
      </w:r>
      <w:r>
        <w:rPr>
          <w:rFonts w:ascii="Arial" w:eastAsia="SimSun" w:hAnsi="Arial" w:cs="Arial"/>
          <w:bCs/>
          <w:kern w:val="2"/>
          <w:lang w:eastAsia="zh-CN"/>
        </w:rPr>
        <w:tab/>
        <w:t>Design flow: 90% to 110%</w:t>
      </w:r>
    </w:p>
    <w:p w14:paraId="0C8AAFB5" w14:textId="77777777" w:rsidR="00906DFA" w:rsidRDefault="000738D9">
      <w:pPr>
        <w:spacing w:after="0"/>
        <w:ind w:left="1440"/>
        <w:jc w:val="both"/>
        <w:rPr>
          <w:rFonts w:ascii="Arial" w:eastAsia="SimSun" w:hAnsi="Arial" w:cs="Arial"/>
          <w:bCs/>
          <w:kern w:val="2"/>
          <w:lang w:eastAsia="zh-CN"/>
        </w:rPr>
      </w:pPr>
      <w:r>
        <w:rPr>
          <w:rFonts w:ascii="Arial" w:eastAsia="SimSun" w:hAnsi="Arial" w:cs="Arial"/>
          <w:bCs/>
          <w:kern w:val="2"/>
          <w:lang w:eastAsia="zh-CN"/>
        </w:rPr>
        <w:t>3)</w:t>
      </w:r>
      <w:r>
        <w:rPr>
          <w:rFonts w:ascii="Arial" w:eastAsia="SimSun" w:hAnsi="Arial" w:cs="Arial"/>
          <w:bCs/>
          <w:kern w:val="2"/>
          <w:lang w:eastAsia="zh-CN"/>
        </w:rPr>
        <w:tab/>
        <w:t>Cooling range: 90% to 110%</w:t>
      </w:r>
    </w:p>
    <w:p w14:paraId="3F8379C9" w14:textId="77777777" w:rsidR="00906DFA" w:rsidRDefault="000738D9">
      <w:pPr>
        <w:spacing w:after="0"/>
        <w:ind w:left="2160" w:hanging="720"/>
        <w:jc w:val="both"/>
        <w:rPr>
          <w:rFonts w:ascii="Arial" w:eastAsia="SimSun" w:hAnsi="Arial" w:cs="Arial"/>
          <w:bCs/>
          <w:kern w:val="2"/>
          <w:lang w:eastAsia="zh-CN"/>
        </w:rPr>
      </w:pPr>
      <w:r>
        <w:rPr>
          <w:rFonts w:ascii="Arial" w:eastAsia="SimSun" w:hAnsi="Arial" w:cs="Arial"/>
          <w:bCs/>
          <w:kern w:val="2"/>
          <w:lang w:eastAsia="zh-CN"/>
        </w:rPr>
        <w:t>4)</w:t>
      </w:r>
      <w:r>
        <w:rPr>
          <w:rFonts w:ascii="Arial" w:eastAsia="SimSun" w:hAnsi="Arial" w:cs="Arial"/>
          <w:bCs/>
          <w:kern w:val="2"/>
          <w:lang w:eastAsia="zh-CN"/>
        </w:rPr>
        <w:tab/>
        <w:t>Rated local environment wet ball temperature: 15°C to 30°C.In a step 1°C.</w:t>
      </w:r>
    </w:p>
    <w:p w14:paraId="31E3F55A" w14:textId="77777777" w:rsidR="00906DFA" w:rsidRDefault="00906DFA">
      <w:pPr>
        <w:spacing w:after="0"/>
        <w:ind w:left="1440"/>
        <w:jc w:val="both"/>
        <w:rPr>
          <w:rFonts w:ascii="Arial" w:eastAsia="SimSun" w:hAnsi="Arial" w:cs="Arial"/>
          <w:bCs/>
          <w:kern w:val="2"/>
          <w:lang w:eastAsia="zh-CN"/>
        </w:rPr>
      </w:pPr>
    </w:p>
    <w:p w14:paraId="114855AA" w14:textId="77777777" w:rsidR="00906DFA" w:rsidRDefault="000738D9">
      <w:pPr>
        <w:spacing w:after="0"/>
        <w:ind w:left="1440"/>
        <w:jc w:val="both"/>
        <w:rPr>
          <w:rFonts w:ascii="Arial" w:eastAsia="SimSun" w:hAnsi="Arial" w:cs="Arial"/>
          <w:bCs/>
          <w:kern w:val="2"/>
          <w:lang w:eastAsia="zh-CN"/>
        </w:rPr>
      </w:pPr>
      <w:r>
        <w:rPr>
          <w:rFonts w:ascii="Arial" w:eastAsia="SimSun" w:hAnsi="Arial" w:cs="Arial"/>
          <w:bCs/>
          <w:kern w:val="2"/>
          <w:lang w:eastAsia="zh-CN"/>
        </w:rPr>
        <w:t>The Supplier shall as required by applicable codes identify the “guarantee range”.</w:t>
      </w:r>
    </w:p>
    <w:p w14:paraId="1F0B17AD" w14:textId="77777777" w:rsidR="00906DFA" w:rsidRDefault="00906DFA">
      <w:pPr>
        <w:spacing w:after="0"/>
        <w:ind w:left="1440"/>
        <w:jc w:val="both"/>
        <w:rPr>
          <w:rFonts w:ascii="Arial" w:eastAsia="SimSun" w:hAnsi="Arial" w:cs="Arial"/>
          <w:bCs/>
          <w:kern w:val="2"/>
          <w:lang w:eastAsia="zh-CN"/>
        </w:rPr>
      </w:pPr>
    </w:p>
    <w:p w14:paraId="0798152D" w14:textId="77777777" w:rsidR="00906DFA" w:rsidRDefault="000738D9">
      <w:pPr>
        <w:pStyle w:val="ListParagraph"/>
        <w:numPr>
          <w:ilvl w:val="0"/>
          <w:numId w:val="6"/>
        </w:numPr>
        <w:spacing w:after="0"/>
        <w:ind w:left="1890" w:hanging="450"/>
        <w:jc w:val="both"/>
        <w:rPr>
          <w:rFonts w:ascii="Arial" w:eastAsia="SimSun" w:hAnsi="Arial" w:cs="Arial"/>
          <w:bCs/>
          <w:kern w:val="2"/>
          <w:lang w:eastAsia="zh-CN"/>
        </w:rPr>
      </w:pPr>
      <w:r>
        <w:rPr>
          <w:rFonts w:ascii="Arial" w:eastAsia="SimSun" w:hAnsi="Arial" w:cs="Arial"/>
          <w:bCs/>
          <w:kern w:val="2"/>
          <w:lang w:eastAsia="zh-CN"/>
        </w:rPr>
        <w:t>System hydraulic design;</w:t>
      </w:r>
    </w:p>
    <w:p w14:paraId="70712434" w14:textId="77777777" w:rsidR="00906DFA" w:rsidRDefault="000738D9">
      <w:pPr>
        <w:pStyle w:val="ListParagraph"/>
        <w:numPr>
          <w:ilvl w:val="0"/>
          <w:numId w:val="6"/>
        </w:numPr>
        <w:spacing w:after="0"/>
        <w:ind w:left="1890" w:hanging="450"/>
        <w:jc w:val="both"/>
        <w:rPr>
          <w:rFonts w:ascii="Arial" w:eastAsia="SimSun" w:hAnsi="Arial" w:cs="Arial"/>
          <w:bCs/>
          <w:kern w:val="2"/>
          <w:lang w:eastAsia="zh-CN"/>
        </w:rPr>
      </w:pPr>
      <w:r>
        <w:rPr>
          <w:rFonts w:ascii="Arial" w:eastAsia="SimSun" w:hAnsi="Arial" w:cs="Arial"/>
          <w:bCs/>
          <w:kern w:val="2"/>
          <w:lang w:eastAsia="zh-CN"/>
        </w:rPr>
        <w:t>Progress of installation works;</w:t>
      </w:r>
    </w:p>
    <w:p w14:paraId="3F86DC52" w14:textId="77777777" w:rsidR="00906DFA" w:rsidRDefault="000738D9">
      <w:pPr>
        <w:pStyle w:val="ListParagraph"/>
        <w:numPr>
          <w:ilvl w:val="0"/>
          <w:numId w:val="6"/>
        </w:numPr>
        <w:spacing w:after="0"/>
        <w:ind w:left="1890" w:hanging="450"/>
        <w:jc w:val="both"/>
        <w:rPr>
          <w:rFonts w:ascii="Arial" w:eastAsia="SimSun" w:hAnsi="Arial" w:cs="Arial"/>
          <w:bCs/>
          <w:kern w:val="2"/>
          <w:lang w:eastAsia="zh-CN"/>
        </w:rPr>
      </w:pPr>
      <w:r>
        <w:rPr>
          <w:rFonts w:ascii="Arial" w:eastAsia="SimSun" w:hAnsi="Arial" w:cs="Arial"/>
          <w:bCs/>
          <w:kern w:val="2"/>
          <w:lang w:eastAsia="zh-CN"/>
        </w:rPr>
        <w:t>Detailed drawings, diagrams and instructions for the system and function of structure and mechanical part.</w:t>
      </w:r>
    </w:p>
    <w:p w14:paraId="33BF1254" w14:textId="77777777" w:rsidR="00906DFA" w:rsidRDefault="000738D9">
      <w:pPr>
        <w:pStyle w:val="ListParagraph"/>
        <w:numPr>
          <w:ilvl w:val="0"/>
          <w:numId w:val="6"/>
        </w:numPr>
        <w:spacing w:after="0"/>
        <w:ind w:left="1890" w:hanging="450"/>
        <w:jc w:val="both"/>
        <w:rPr>
          <w:rFonts w:ascii="Arial" w:eastAsia="SimSun" w:hAnsi="Arial" w:cs="Arial"/>
          <w:bCs/>
          <w:kern w:val="2"/>
          <w:lang w:eastAsia="zh-CN"/>
        </w:rPr>
      </w:pPr>
      <w:r>
        <w:rPr>
          <w:rFonts w:ascii="Arial" w:eastAsia="SimSun" w:hAnsi="Arial" w:cs="Arial"/>
          <w:bCs/>
          <w:kern w:val="2"/>
          <w:lang w:eastAsia="zh-CN"/>
        </w:rPr>
        <w:t>The Supplier shall prepare design reports for all the principles in determining dimensions.</w:t>
      </w:r>
    </w:p>
    <w:p w14:paraId="442EE081" w14:textId="77777777" w:rsidR="00906DFA" w:rsidRDefault="000738D9">
      <w:pPr>
        <w:pStyle w:val="ListParagraph"/>
        <w:numPr>
          <w:ilvl w:val="0"/>
          <w:numId w:val="6"/>
        </w:numPr>
        <w:spacing w:after="0"/>
        <w:ind w:left="1890" w:hanging="450"/>
        <w:jc w:val="both"/>
        <w:rPr>
          <w:rFonts w:ascii="Arial" w:eastAsia="SimSun" w:hAnsi="Arial" w:cs="Arial"/>
          <w:bCs/>
          <w:kern w:val="2"/>
          <w:lang w:eastAsia="zh-CN"/>
        </w:rPr>
      </w:pPr>
      <w:r>
        <w:rPr>
          <w:rFonts w:ascii="Arial" w:eastAsia="SimSun" w:hAnsi="Arial" w:cs="Arial"/>
          <w:bCs/>
          <w:kern w:val="2"/>
          <w:lang w:eastAsia="zh-CN"/>
        </w:rPr>
        <w:t>Cooling tower thermal and resistance performance calculation process and results;</w:t>
      </w:r>
    </w:p>
    <w:p w14:paraId="55679359" w14:textId="77777777" w:rsidR="00906DFA" w:rsidRDefault="000738D9">
      <w:pPr>
        <w:pStyle w:val="ListParagraph"/>
        <w:numPr>
          <w:ilvl w:val="0"/>
          <w:numId w:val="6"/>
        </w:numPr>
        <w:spacing w:after="0"/>
        <w:ind w:left="1890" w:hanging="450"/>
        <w:jc w:val="both"/>
        <w:rPr>
          <w:rFonts w:ascii="Arial" w:eastAsia="SimSun" w:hAnsi="Arial" w:cs="Arial"/>
          <w:bCs/>
          <w:kern w:val="2"/>
          <w:lang w:eastAsia="zh-CN"/>
        </w:rPr>
      </w:pPr>
      <w:r>
        <w:rPr>
          <w:rFonts w:ascii="Arial" w:eastAsia="SimSun" w:hAnsi="Arial" w:cs="Arial"/>
          <w:bCs/>
          <w:kern w:val="2"/>
          <w:lang w:eastAsia="zh-CN"/>
        </w:rPr>
        <w:t>A set of cooling tower schematic drawing (plan and section drawing), general layout and civil load drawing that are in line with these technical requirements.</w:t>
      </w:r>
    </w:p>
    <w:p w14:paraId="018C990C" w14:textId="77777777" w:rsidR="00906DFA" w:rsidRDefault="000738D9">
      <w:pPr>
        <w:pStyle w:val="ListParagraph"/>
        <w:numPr>
          <w:ilvl w:val="0"/>
          <w:numId w:val="6"/>
        </w:numPr>
        <w:spacing w:after="0"/>
        <w:ind w:left="1890" w:hanging="450"/>
        <w:jc w:val="both"/>
        <w:rPr>
          <w:rFonts w:ascii="Arial" w:eastAsia="SimSun" w:hAnsi="Arial" w:cs="Arial"/>
          <w:bCs/>
          <w:kern w:val="2"/>
          <w:lang w:eastAsia="zh-CN"/>
        </w:rPr>
      </w:pPr>
      <w:r>
        <w:rPr>
          <w:rFonts w:ascii="Arial" w:eastAsia="SimSun" w:hAnsi="Arial" w:cs="Arial"/>
          <w:bCs/>
          <w:kern w:val="2"/>
          <w:lang w:eastAsia="zh-CN"/>
        </w:rPr>
        <w:t>Peer cooling tower performance test report issued by authorities;</w:t>
      </w:r>
    </w:p>
    <w:p w14:paraId="09D8216D" w14:textId="77777777" w:rsidR="00906DFA" w:rsidRDefault="000738D9">
      <w:pPr>
        <w:pStyle w:val="ListParagraph"/>
        <w:numPr>
          <w:ilvl w:val="0"/>
          <w:numId w:val="6"/>
        </w:numPr>
        <w:spacing w:after="0"/>
        <w:ind w:left="1890" w:hanging="450"/>
        <w:jc w:val="both"/>
        <w:rPr>
          <w:rFonts w:ascii="Arial" w:eastAsia="SimSun" w:hAnsi="Arial" w:cs="Arial"/>
          <w:bCs/>
          <w:kern w:val="2"/>
          <w:lang w:eastAsia="zh-CN"/>
        </w:rPr>
      </w:pPr>
      <w:r>
        <w:rPr>
          <w:rFonts w:ascii="Arial" w:eastAsia="SimSun" w:hAnsi="Arial" w:cs="Arial"/>
          <w:bCs/>
          <w:kern w:val="2"/>
          <w:lang w:eastAsia="zh-CN"/>
        </w:rPr>
        <w:t>Physical, chemical, aging and performance test reports issued by authorities for critical parts of cooling tower, such as drift eliminator, water distribution pipe, fills, FRP profiles;</w:t>
      </w:r>
    </w:p>
    <w:p w14:paraId="438711B0" w14:textId="77777777" w:rsidR="00906DFA" w:rsidRDefault="000738D9">
      <w:pPr>
        <w:pStyle w:val="ListParagraph"/>
        <w:numPr>
          <w:ilvl w:val="0"/>
          <w:numId w:val="6"/>
        </w:numPr>
        <w:spacing w:after="0"/>
        <w:ind w:left="1890" w:hanging="450"/>
        <w:jc w:val="both"/>
        <w:rPr>
          <w:rFonts w:ascii="Arial" w:eastAsia="SimSun" w:hAnsi="Arial" w:cs="Arial"/>
          <w:bCs/>
          <w:kern w:val="2"/>
          <w:lang w:eastAsia="zh-CN"/>
        </w:rPr>
      </w:pPr>
      <w:r>
        <w:rPr>
          <w:rFonts w:ascii="Arial" w:eastAsia="SimSun" w:hAnsi="Arial" w:cs="Arial"/>
          <w:bCs/>
          <w:kern w:val="2"/>
          <w:lang w:eastAsia="zh-CN"/>
        </w:rPr>
        <w:t>Demonstrated applications and comments by users of cooling towers in this structure in power plants;</w:t>
      </w:r>
    </w:p>
    <w:p w14:paraId="2FBE7008" w14:textId="77777777" w:rsidR="00906DFA" w:rsidRDefault="00906DFA">
      <w:pPr>
        <w:spacing w:after="0"/>
        <w:ind w:left="1440"/>
        <w:jc w:val="both"/>
        <w:rPr>
          <w:rFonts w:ascii="Arial" w:eastAsia="SimSun" w:hAnsi="Arial" w:cs="Arial"/>
          <w:bCs/>
          <w:kern w:val="2"/>
          <w:sz w:val="24"/>
          <w:szCs w:val="21"/>
          <w:lang w:eastAsia="zh-CN"/>
        </w:rPr>
      </w:pPr>
    </w:p>
    <w:p w14:paraId="37DCB208" w14:textId="77777777" w:rsidR="00906DFA" w:rsidRDefault="00906DFA">
      <w:pPr>
        <w:spacing w:after="0"/>
        <w:ind w:left="1440"/>
        <w:jc w:val="both"/>
        <w:rPr>
          <w:rFonts w:ascii="Arial" w:eastAsia="SimSun" w:hAnsi="Arial" w:cs="Arial"/>
          <w:bCs/>
          <w:kern w:val="2"/>
          <w:sz w:val="24"/>
          <w:szCs w:val="21"/>
          <w:lang w:eastAsia="zh-CN"/>
        </w:rPr>
      </w:pPr>
    </w:p>
    <w:p w14:paraId="28A6AF8E" w14:textId="77777777" w:rsidR="00906DFA" w:rsidRDefault="00906DFA">
      <w:pPr>
        <w:spacing w:after="0"/>
        <w:ind w:left="1440"/>
        <w:jc w:val="both"/>
        <w:rPr>
          <w:rFonts w:ascii="Arial" w:eastAsia="SimSun" w:hAnsi="Arial" w:cs="Arial"/>
          <w:bCs/>
          <w:kern w:val="2"/>
          <w:sz w:val="24"/>
          <w:szCs w:val="21"/>
          <w:lang w:eastAsia="zh-CN"/>
        </w:rPr>
      </w:pPr>
    </w:p>
    <w:p w14:paraId="1DA99B7A" w14:textId="239C3C6C" w:rsidR="00906DFA" w:rsidRDefault="00906DFA">
      <w:pPr>
        <w:spacing w:after="0"/>
        <w:ind w:left="1440"/>
        <w:jc w:val="both"/>
        <w:rPr>
          <w:rFonts w:ascii="Arial" w:eastAsia="SimSun" w:hAnsi="Arial" w:cs="Arial"/>
          <w:bCs/>
          <w:kern w:val="2"/>
          <w:sz w:val="24"/>
          <w:szCs w:val="21"/>
          <w:lang w:eastAsia="zh-CN"/>
        </w:rPr>
      </w:pPr>
    </w:p>
    <w:p w14:paraId="3BC6C9FC" w14:textId="2BC7DD0B" w:rsidR="001F09D4" w:rsidRDefault="001F09D4">
      <w:pPr>
        <w:spacing w:after="0"/>
        <w:ind w:left="1440"/>
        <w:jc w:val="both"/>
        <w:rPr>
          <w:rFonts w:ascii="Arial" w:eastAsia="SimSun" w:hAnsi="Arial" w:cs="Arial"/>
          <w:bCs/>
          <w:kern w:val="2"/>
          <w:sz w:val="24"/>
          <w:szCs w:val="21"/>
          <w:lang w:eastAsia="zh-CN"/>
        </w:rPr>
      </w:pPr>
    </w:p>
    <w:p w14:paraId="2D77B0C9" w14:textId="77777777" w:rsidR="001F09D4" w:rsidRDefault="001F09D4">
      <w:pPr>
        <w:spacing w:after="0"/>
        <w:ind w:left="1440"/>
        <w:jc w:val="both"/>
        <w:rPr>
          <w:rFonts w:ascii="Arial" w:eastAsia="SimSun" w:hAnsi="Arial" w:cs="Arial"/>
          <w:bCs/>
          <w:kern w:val="2"/>
          <w:sz w:val="24"/>
          <w:szCs w:val="21"/>
          <w:lang w:eastAsia="zh-CN"/>
        </w:rPr>
      </w:pPr>
    </w:p>
    <w:p w14:paraId="0EBE5657" w14:textId="77777777" w:rsidR="00906DFA" w:rsidRDefault="00906DFA">
      <w:pPr>
        <w:spacing w:after="0"/>
        <w:ind w:left="1440"/>
        <w:jc w:val="both"/>
        <w:rPr>
          <w:rFonts w:ascii="Arial" w:eastAsia="SimSun" w:hAnsi="Arial" w:cs="Arial"/>
          <w:bCs/>
          <w:kern w:val="2"/>
          <w:sz w:val="24"/>
          <w:szCs w:val="21"/>
          <w:lang w:eastAsia="zh-CN"/>
        </w:rPr>
      </w:pPr>
    </w:p>
    <w:p w14:paraId="3702F1DE" w14:textId="77777777" w:rsidR="00906DFA" w:rsidRDefault="00906DFA">
      <w:pPr>
        <w:spacing w:after="0"/>
        <w:ind w:left="1440"/>
        <w:jc w:val="both"/>
        <w:rPr>
          <w:rFonts w:ascii="Arial" w:eastAsia="SimSun" w:hAnsi="Arial" w:cs="Arial"/>
          <w:bCs/>
          <w:kern w:val="2"/>
          <w:sz w:val="24"/>
          <w:szCs w:val="21"/>
          <w:lang w:eastAsia="zh-CN"/>
        </w:rPr>
      </w:pPr>
    </w:p>
    <w:p w14:paraId="07059636" w14:textId="77777777" w:rsidR="00906DFA" w:rsidRDefault="000738D9">
      <w:pPr>
        <w:snapToGrid w:val="0"/>
        <w:spacing w:after="160" w:line="320" w:lineRule="atLeast"/>
        <w:ind w:left="675" w:hanging="675"/>
        <w:rPr>
          <w:rFonts w:ascii="Arial" w:eastAsia="SimSun" w:hAnsi="Arial" w:cs="Arial"/>
          <w:b/>
          <w:bCs/>
          <w:kern w:val="2"/>
          <w:sz w:val="24"/>
          <w:szCs w:val="21"/>
          <w:lang w:eastAsia="zh-CN"/>
        </w:rPr>
      </w:pPr>
      <w:r>
        <w:rPr>
          <w:rFonts w:ascii="Arial" w:eastAsia="SimSun" w:hAnsi="Arial" w:cs="Arial"/>
          <w:b/>
          <w:bCs/>
          <w:kern w:val="2"/>
          <w:sz w:val="24"/>
          <w:szCs w:val="21"/>
          <w:lang w:eastAsia="zh-CN"/>
        </w:rPr>
        <w:lastRenderedPageBreak/>
        <w:t>Documents/Drawings and Delivery Schedule</w:t>
      </w:r>
    </w:p>
    <w:tbl>
      <w:tblPr>
        <w:tblW w:w="10031"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2935"/>
        <w:gridCol w:w="1292"/>
        <w:gridCol w:w="1575"/>
        <w:gridCol w:w="1350"/>
        <w:gridCol w:w="1631"/>
        <w:gridCol w:w="1238"/>
        <w:gridCol w:w="10"/>
      </w:tblGrid>
      <w:tr w:rsidR="00906DFA" w14:paraId="320FD305" w14:textId="77777777">
        <w:trPr>
          <w:tblHeader/>
          <w:jc w:val="center"/>
        </w:trPr>
        <w:tc>
          <w:tcPr>
            <w:tcW w:w="0" w:type="auto"/>
            <w:tcBorders>
              <w:top w:val="double" w:sz="4" w:space="0" w:color="auto"/>
            </w:tcBorders>
            <w:vAlign w:val="center"/>
          </w:tcPr>
          <w:p w14:paraId="7C6050CF" w14:textId="77777777" w:rsidR="00906DFA" w:rsidRDefault="000738D9">
            <w:pPr>
              <w:snapToGrid w:val="0"/>
              <w:spacing w:after="0" w:line="320" w:lineRule="atLeast"/>
              <w:jc w:val="center"/>
              <w:rPr>
                <w:rFonts w:ascii="Arial" w:eastAsia="SimSun" w:hAnsi="Arial" w:cs="Arial"/>
                <w:b/>
                <w:bCs/>
                <w:kern w:val="2"/>
                <w:sz w:val="24"/>
                <w:szCs w:val="24"/>
                <w:lang w:eastAsia="zh-CN"/>
              </w:rPr>
            </w:pPr>
            <w:r>
              <w:rPr>
                <w:rFonts w:ascii="Arial" w:eastAsia="SimSun" w:hAnsi="Arial" w:cs="Arial"/>
                <w:b/>
                <w:bCs/>
                <w:kern w:val="2"/>
                <w:sz w:val="24"/>
                <w:szCs w:val="24"/>
                <w:lang w:eastAsia="zh-CN"/>
              </w:rPr>
              <w:t>Category of Documents/Drawings</w:t>
            </w:r>
          </w:p>
        </w:tc>
        <w:tc>
          <w:tcPr>
            <w:tcW w:w="0" w:type="auto"/>
            <w:tcBorders>
              <w:top w:val="double" w:sz="4" w:space="0" w:color="auto"/>
            </w:tcBorders>
            <w:vAlign w:val="center"/>
          </w:tcPr>
          <w:p w14:paraId="16090213" w14:textId="77777777" w:rsidR="00906DFA" w:rsidRDefault="000738D9">
            <w:pPr>
              <w:snapToGrid w:val="0"/>
              <w:spacing w:after="0" w:line="320" w:lineRule="atLeast"/>
              <w:jc w:val="center"/>
              <w:rPr>
                <w:rFonts w:ascii="Arial" w:eastAsia="SimSun" w:hAnsi="Arial" w:cs="Arial"/>
                <w:b/>
                <w:bCs/>
                <w:kern w:val="2"/>
                <w:sz w:val="24"/>
                <w:szCs w:val="24"/>
                <w:lang w:eastAsia="zh-CN"/>
              </w:rPr>
            </w:pPr>
            <w:r>
              <w:rPr>
                <w:rFonts w:ascii="Arial" w:eastAsia="SimSun" w:hAnsi="Arial" w:cs="Arial"/>
                <w:b/>
                <w:bCs/>
                <w:kern w:val="2"/>
                <w:sz w:val="24"/>
                <w:szCs w:val="24"/>
                <w:lang w:eastAsia="zh-CN"/>
              </w:rPr>
              <w:t>Copies of Paper Files</w:t>
            </w:r>
          </w:p>
        </w:tc>
        <w:tc>
          <w:tcPr>
            <w:tcW w:w="0" w:type="auto"/>
            <w:tcBorders>
              <w:top w:val="double" w:sz="4" w:space="0" w:color="auto"/>
            </w:tcBorders>
            <w:vAlign w:val="center"/>
          </w:tcPr>
          <w:p w14:paraId="72A14387" w14:textId="77777777" w:rsidR="00906DFA" w:rsidRDefault="000738D9">
            <w:pPr>
              <w:snapToGrid w:val="0"/>
              <w:spacing w:after="0" w:line="320" w:lineRule="atLeast"/>
              <w:jc w:val="center"/>
              <w:rPr>
                <w:rFonts w:ascii="Arial" w:eastAsia="SimSun" w:hAnsi="Arial" w:cs="Arial"/>
                <w:b/>
                <w:bCs/>
                <w:kern w:val="2"/>
                <w:sz w:val="24"/>
                <w:szCs w:val="24"/>
                <w:lang w:eastAsia="zh-CN"/>
              </w:rPr>
            </w:pPr>
            <w:r>
              <w:rPr>
                <w:rFonts w:ascii="Arial" w:eastAsia="SimSun" w:hAnsi="Arial" w:cs="Arial"/>
                <w:b/>
                <w:bCs/>
                <w:kern w:val="2"/>
                <w:sz w:val="24"/>
                <w:szCs w:val="24"/>
                <w:lang w:eastAsia="zh-CN"/>
              </w:rPr>
              <w:t>Quantity of Electronic Documents</w:t>
            </w:r>
          </w:p>
        </w:tc>
        <w:tc>
          <w:tcPr>
            <w:tcW w:w="0" w:type="auto"/>
            <w:tcBorders>
              <w:top w:val="double" w:sz="4" w:space="0" w:color="auto"/>
            </w:tcBorders>
            <w:vAlign w:val="center"/>
          </w:tcPr>
          <w:p w14:paraId="2FA88DD3" w14:textId="77777777" w:rsidR="00906DFA" w:rsidRDefault="000738D9">
            <w:pPr>
              <w:snapToGrid w:val="0"/>
              <w:spacing w:after="0" w:line="320" w:lineRule="atLeast"/>
              <w:jc w:val="center"/>
              <w:rPr>
                <w:rFonts w:ascii="Arial" w:eastAsia="SimSun" w:hAnsi="Arial" w:cs="Arial"/>
                <w:b/>
                <w:bCs/>
                <w:kern w:val="2"/>
                <w:sz w:val="24"/>
                <w:szCs w:val="24"/>
                <w:lang w:eastAsia="zh-CN"/>
              </w:rPr>
            </w:pPr>
            <w:r>
              <w:rPr>
                <w:rFonts w:ascii="Arial" w:eastAsia="SimSun" w:hAnsi="Arial" w:cs="Arial"/>
                <w:b/>
                <w:bCs/>
                <w:kern w:val="2"/>
                <w:sz w:val="24"/>
                <w:szCs w:val="24"/>
                <w:lang w:eastAsia="zh-CN"/>
              </w:rPr>
              <w:t>Language</w:t>
            </w:r>
          </w:p>
        </w:tc>
        <w:tc>
          <w:tcPr>
            <w:tcW w:w="0" w:type="auto"/>
            <w:tcBorders>
              <w:top w:val="double" w:sz="4" w:space="0" w:color="auto"/>
            </w:tcBorders>
            <w:vAlign w:val="center"/>
          </w:tcPr>
          <w:p w14:paraId="7055B430" w14:textId="77777777" w:rsidR="00906DFA" w:rsidRDefault="000738D9">
            <w:pPr>
              <w:snapToGrid w:val="0"/>
              <w:spacing w:after="0" w:line="320" w:lineRule="atLeast"/>
              <w:jc w:val="center"/>
              <w:rPr>
                <w:rFonts w:ascii="Arial" w:eastAsia="SimSun" w:hAnsi="Arial" w:cs="Arial"/>
                <w:b/>
                <w:bCs/>
                <w:kern w:val="2"/>
                <w:sz w:val="24"/>
                <w:szCs w:val="24"/>
                <w:lang w:eastAsia="zh-CN"/>
              </w:rPr>
            </w:pPr>
            <w:r>
              <w:rPr>
                <w:rFonts w:ascii="Arial" w:eastAsia="SimSun" w:hAnsi="Arial" w:cs="Arial"/>
                <w:b/>
                <w:bCs/>
                <w:kern w:val="2"/>
                <w:sz w:val="24"/>
                <w:szCs w:val="24"/>
                <w:lang w:eastAsia="zh-CN"/>
              </w:rPr>
              <w:t>Delivery Schedule</w:t>
            </w:r>
          </w:p>
        </w:tc>
        <w:tc>
          <w:tcPr>
            <w:tcW w:w="1248" w:type="dxa"/>
            <w:gridSpan w:val="2"/>
            <w:tcBorders>
              <w:top w:val="double" w:sz="4" w:space="0" w:color="auto"/>
            </w:tcBorders>
            <w:vAlign w:val="center"/>
          </w:tcPr>
          <w:p w14:paraId="22EE7BCB" w14:textId="77777777" w:rsidR="00906DFA" w:rsidRDefault="000738D9">
            <w:pPr>
              <w:snapToGrid w:val="0"/>
              <w:spacing w:after="0" w:line="320" w:lineRule="atLeast"/>
              <w:jc w:val="center"/>
              <w:rPr>
                <w:rFonts w:ascii="Arial" w:eastAsia="SimSun" w:hAnsi="Arial" w:cs="Arial"/>
                <w:b/>
                <w:bCs/>
                <w:kern w:val="2"/>
                <w:sz w:val="24"/>
                <w:szCs w:val="24"/>
                <w:lang w:eastAsia="zh-CN"/>
              </w:rPr>
            </w:pPr>
            <w:r>
              <w:rPr>
                <w:rFonts w:ascii="Arial" w:eastAsia="SimSun" w:hAnsi="Arial" w:cs="Arial"/>
                <w:b/>
                <w:bCs/>
                <w:kern w:val="2"/>
                <w:sz w:val="24"/>
                <w:szCs w:val="24"/>
                <w:lang w:eastAsia="zh-CN"/>
              </w:rPr>
              <w:t>Remark</w:t>
            </w:r>
          </w:p>
        </w:tc>
      </w:tr>
      <w:tr w:rsidR="00906DFA" w14:paraId="574AEA29" w14:textId="77777777">
        <w:trPr>
          <w:jc w:val="center"/>
        </w:trPr>
        <w:tc>
          <w:tcPr>
            <w:tcW w:w="0" w:type="auto"/>
            <w:vAlign w:val="center"/>
          </w:tcPr>
          <w:p w14:paraId="241F2A1B" w14:textId="77777777" w:rsidR="00906DFA" w:rsidRDefault="000738D9">
            <w:pPr>
              <w:snapToGrid w:val="0"/>
              <w:spacing w:after="0" w:line="320" w:lineRule="atLeast"/>
              <w:ind w:left="406" w:hanging="406"/>
              <w:rPr>
                <w:rFonts w:ascii="Arial" w:eastAsia="SimSun" w:hAnsi="Arial" w:cs="Arial"/>
                <w:kern w:val="2"/>
                <w:lang w:eastAsia="zh-CN"/>
              </w:rPr>
            </w:pPr>
            <w:r>
              <w:rPr>
                <w:rFonts w:ascii="Arial" w:eastAsia="SimSun" w:hAnsi="Arial" w:cs="Arial"/>
                <w:kern w:val="2"/>
                <w:lang w:eastAsia="zh-CN"/>
              </w:rPr>
              <w:t>3.1</w:t>
            </w:r>
            <w:r>
              <w:rPr>
                <w:rFonts w:ascii="Arial" w:eastAsia="SimSun" w:hAnsi="Arial" w:cs="Arial"/>
                <w:kern w:val="2"/>
                <w:lang w:eastAsia="zh-CN"/>
              </w:rPr>
              <w:tab/>
              <w:t>Quality and Safety</w:t>
            </w:r>
          </w:p>
        </w:tc>
        <w:tc>
          <w:tcPr>
            <w:tcW w:w="0" w:type="auto"/>
            <w:vAlign w:val="center"/>
          </w:tcPr>
          <w:p w14:paraId="5A9F05A1"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21A7D7B1"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3F0A71D9"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0EBE75CA" w14:textId="77777777" w:rsidR="00906DFA" w:rsidRDefault="00906DFA">
            <w:pPr>
              <w:snapToGrid w:val="0"/>
              <w:spacing w:after="0" w:line="320" w:lineRule="atLeast"/>
              <w:jc w:val="center"/>
              <w:rPr>
                <w:rFonts w:ascii="Arial" w:eastAsia="SimSun" w:hAnsi="Arial" w:cs="Arial"/>
                <w:kern w:val="2"/>
                <w:lang w:eastAsia="zh-CN"/>
              </w:rPr>
            </w:pPr>
          </w:p>
        </w:tc>
        <w:tc>
          <w:tcPr>
            <w:tcW w:w="1248" w:type="dxa"/>
            <w:gridSpan w:val="2"/>
            <w:vAlign w:val="center"/>
          </w:tcPr>
          <w:p w14:paraId="3BB985B3" w14:textId="77777777" w:rsidR="00906DFA" w:rsidRDefault="00906DFA">
            <w:pPr>
              <w:snapToGrid w:val="0"/>
              <w:spacing w:after="0" w:line="320" w:lineRule="atLeast"/>
              <w:jc w:val="center"/>
              <w:rPr>
                <w:rFonts w:ascii="Arial" w:eastAsia="SimSun" w:hAnsi="Arial" w:cs="Arial"/>
                <w:kern w:val="2"/>
                <w:sz w:val="24"/>
                <w:szCs w:val="24"/>
                <w:lang w:eastAsia="zh-CN"/>
              </w:rPr>
            </w:pPr>
          </w:p>
        </w:tc>
      </w:tr>
      <w:tr w:rsidR="00906DFA" w14:paraId="14958A95" w14:textId="77777777">
        <w:trPr>
          <w:jc w:val="center"/>
        </w:trPr>
        <w:tc>
          <w:tcPr>
            <w:tcW w:w="0" w:type="auto"/>
            <w:vAlign w:val="center"/>
          </w:tcPr>
          <w:p w14:paraId="70060155" w14:textId="77777777" w:rsidR="00906DFA" w:rsidRDefault="000738D9">
            <w:pPr>
              <w:snapToGrid w:val="0"/>
              <w:spacing w:after="0" w:line="320" w:lineRule="atLeast"/>
              <w:ind w:left="434" w:hanging="434"/>
              <w:rPr>
                <w:rFonts w:ascii="Arial" w:eastAsia="SimSun" w:hAnsi="Arial" w:cs="Arial"/>
                <w:kern w:val="2"/>
                <w:lang w:eastAsia="zh-CN"/>
              </w:rPr>
            </w:pPr>
            <w:r>
              <w:rPr>
                <w:rFonts w:ascii="Arial" w:eastAsia="SimSun" w:hAnsi="Arial" w:cs="Arial"/>
                <w:kern w:val="2"/>
                <w:lang w:eastAsia="zh-CN"/>
              </w:rPr>
              <w:t>(1)</w:t>
            </w:r>
            <w:r>
              <w:rPr>
                <w:rFonts w:ascii="Arial" w:eastAsia="SimSun" w:hAnsi="Arial" w:cs="Arial"/>
                <w:kern w:val="2"/>
                <w:lang w:eastAsia="zh-CN"/>
              </w:rPr>
              <w:tab/>
              <w:t>Project Quality Manual</w:t>
            </w:r>
          </w:p>
        </w:tc>
        <w:tc>
          <w:tcPr>
            <w:tcW w:w="0" w:type="auto"/>
            <w:vAlign w:val="center"/>
          </w:tcPr>
          <w:p w14:paraId="316DFCEF"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2</w:t>
            </w:r>
          </w:p>
        </w:tc>
        <w:tc>
          <w:tcPr>
            <w:tcW w:w="0" w:type="auto"/>
            <w:vAlign w:val="center"/>
          </w:tcPr>
          <w:p w14:paraId="638D3BC2"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1</w:t>
            </w:r>
          </w:p>
        </w:tc>
        <w:tc>
          <w:tcPr>
            <w:tcW w:w="0" w:type="auto"/>
            <w:vAlign w:val="center"/>
          </w:tcPr>
          <w:p w14:paraId="3C3A60A3"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English</w:t>
            </w:r>
          </w:p>
        </w:tc>
        <w:tc>
          <w:tcPr>
            <w:tcW w:w="0" w:type="auto"/>
            <w:vAlign w:val="center"/>
          </w:tcPr>
          <w:p w14:paraId="269A1AEB"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Within two (2) months after signing of contract.</w:t>
            </w:r>
          </w:p>
        </w:tc>
        <w:tc>
          <w:tcPr>
            <w:tcW w:w="1248" w:type="dxa"/>
            <w:gridSpan w:val="2"/>
            <w:vAlign w:val="center"/>
          </w:tcPr>
          <w:p w14:paraId="01076AB6" w14:textId="77777777" w:rsidR="00906DFA" w:rsidRDefault="00906DFA">
            <w:pPr>
              <w:snapToGrid w:val="0"/>
              <w:spacing w:after="0" w:line="320" w:lineRule="atLeast"/>
              <w:jc w:val="center"/>
              <w:rPr>
                <w:rFonts w:ascii="Arial" w:eastAsia="SimSun" w:hAnsi="Arial" w:cs="Arial"/>
                <w:kern w:val="2"/>
                <w:sz w:val="24"/>
                <w:szCs w:val="24"/>
                <w:lang w:eastAsia="zh-CN"/>
              </w:rPr>
            </w:pPr>
          </w:p>
        </w:tc>
      </w:tr>
      <w:tr w:rsidR="00906DFA" w14:paraId="6037DB51" w14:textId="77777777">
        <w:trPr>
          <w:jc w:val="center"/>
        </w:trPr>
        <w:tc>
          <w:tcPr>
            <w:tcW w:w="0" w:type="auto"/>
            <w:vAlign w:val="center"/>
          </w:tcPr>
          <w:p w14:paraId="47F22E07" w14:textId="77777777" w:rsidR="00906DFA" w:rsidRDefault="000738D9">
            <w:pPr>
              <w:snapToGrid w:val="0"/>
              <w:spacing w:after="0" w:line="320" w:lineRule="atLeast"/>
              <w:ind w:left="434" w:hanging="434"/>
              <w:rPr>
                <w:rFonts w:ascii="Arial" w:eastAsia="SimSun" w:hAnsi="Arial" w:cs="Arial"/>
                <w:kern w:val="2"/>
                <w:lang w:eastAsia="zh-CN"/>
              </w:rPr>
            </w:pPr>
            <w:r>
              <w:rPr>
                <w:rFonts w:ascii="Arial" w:eastAsia="SimSun" w:hAnsi="Arial" w:cs="Arial"/>
                <w:kern w:val="2"/>
                <w:lang w:eastAsia="zh-CN"/>
              </w:rPr>
              <w:t>(2)</w:t>
            </w:r>
            <w:r>
              <w:rPr>
                <w:rFonts w:ascii="Arial" w:eastAsia="SimSun" w:hAnsi="Arial" w:cs="Arial"/>
                <w:kern w:val="2"/>
                <w:lang w:eastAsia="zh-CN"/>
              </w:rPr>
              <w:tab/>
              <w:t>Project Management and Work Procedure</w:t>
            </w:r>
          </w:p>
        </w:tc>
        <w:tc>
          <w:tcPr>
            <w:tcW w:w="0" w:type="auto"/>
            <w:vAlign w:val="center"/>
          </w:tcPr>
          <w:p w14:paraId="30DC94DA"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2</w:t>
            </w:r>
          </w:p>
        </w:tc>
        <w:tc>
          <w:tcPr>
            <w:tcW w:w="0" w:type="auto"/>
            <w:vAlign w:val="center"/>
          </w:tcPr>
          <w:p w14:paraId="19474A50"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1</w:t>
            </w:r>
          </w:p>
        </w:tc>
        <w:tc>
          <w:tcPr>
            <w:tcW w:w="0" w:type="auto"/>
            <w:vAlign w:val="center"/>
          </w:tcPr>
          <w:p w14:paraId="5EFA8DBE"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English</w:t>
            </w:r>
          </w:p>
        </w:tc>
        <w:tc>
          <w:tcPr>
            <w:tcW w:w="0" w:type="auto"/>
            <w:vAlign w:val="center"/>
          </w:tcPr>
          <w:p w14:paraId="4D1C9215"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Within three (3) months after award of contract.</w:t>
            </w:r>
          </w:p>
        </w:tc>
        <w:tc>
          <w:tcPr>
            <w:tcW w:w="1248" w:type="dxa"/>
            <w:gridSpan w:val="2"/>
            <w:vAlign w:val="center"/>
          </w:tcPr>
          <w:p w14:paraId="5C1D0439" w14:textId="77777777" w:rsidR="00906DFA" w:rsidRDefault="00906DFA">
            <w:pPr>
              <w:snapToGrid w:val="0"/>
              <w:spacing w:after="0" w:line="320" w:lineRule="atLeast"/>
              <w:jc w:val="center"/>
              <w:rPr>
                <w:rFonts w:ascii="Arial" w:eastAsia="SimSun" w:hAnsi="Arial" w:cs="Arial"/>
                <w:kern w:val="2"/>
                <w:sz w:val="24"/>
                <w:szCs w:val="24"/>
                <w:lang w:eastAsia="zh-CN"/>
              </w:rPr>
            </w:pPr>
          </w:p>
        </w:tc>
      </w:tr>
      <w:tr w:rsidR="00906DFA" w14:paraId="059C230D" w14:textId="77777777">
        <w:trPr>
          <w:jc w:val="center"/>
        </w:trPr>
        <w:tc>
          <w:tcPr>
            <w:tcW w:w="0" w:type="auto"/>
            <w:vAlign w:val="center"/>
          </w:tcPr>
          <w:p w14:paraId="59E59FBF" w14:textId="77777777" w:rsidR="00906DFA" w:rsidRDefault="000738D9">
            <w:pPr>
              <w:snapToGrid w:val="0"/>
              <w:spacing w:after="0" w:line="320" w:lineRule="atLeast"/>
              <w:ind w:left="434" w:hanging="434"/>
              <w:rPr>
                <w:rFonts w:ascii="Arial" w:eastAsia="SimSun" w:hAnsi="Arial" w:cs="Arial"/>
                <w:kern w:val="2"/>
                <w:lang w:eastAsia="zh-CN"/>
              </w:rPr>
            </w:pPr>
            <w:r>
              <w:rPr>
                <w:rFonts w:ascii="Arial" w:eastAsia="SimSun" w:hAnsi="Arial" w:cs="Arial"/>
                <w:kern w:val="2"/>
                <w:lang w:eastAsia="zh-CN"/>
              </w:rPr>
              <w:t>(3)</w:t>
            </w:r>
            <w:r>
              <w:rPr>
                <w:rFonts w:ascii="Arial" w:eastAsia="SimSun" w:hAnsi="Arial" w:cs="Arial"/>
                <w:kern w:val="2"/>
                <w:lang w:eastAsia="zh-CN"/>
              </w:rPr>
              <w:tab/>
              <w:t>Process Specifications</w:t>
            </w:r>
          </w:p>
        </w:tc>
        <w:tc>
          <w:tcPr>
            <w:tcW w:w="0" w:type="auto"/>
            <w:vAlign w:val="center"/>
          </w:tcPr>
          <w:p w14:paraId="592E3CC0"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When necessary.</w:t>
            </w:r>
          </w:p>
        </w:tc>
        <w:tc>
          <w:tcPr>
            <w:tcW w:w="0" w:type="auto"/>
            <w:vAlign w:val="center"/>
          </w:tcPr>
          <w:p w14:paraId="5DDD6DD6"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When necessary.</w:t>
            </w:r>
          </w:p>
        </w:tc>
        <w:tc>
          <w:tcPr>
            <w:tcW w:w="0" w:type="auto"/>
            <w:vAlign w:val="center"/>
          </w:tcPr>
          <w:p w14:paraId="12CB8DA7"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English</w:t>
            </w:r>
          </w:p>
        </w:tc>
        <w:tc>
          <w:tcPr>
            <w:tcW w:w="0" w:type="auto"/>
            <w:vAlign w:val="center"/>
          </w:tcPr>
          <w:p w14:paraId="2605EA27"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When requested by the Owner.</w:t>
            </w:r>
          </w:p>
        </w:tc>
        <w:tc>
          <w:tcPr>
            <w:tcW w:w="1248" w:type="dxa"/>
            <w:gridSpan w:val="2"/>
            <w:vAlign w:val="center"/>
          </w:tcPr>
          <w:p w14:paraId="4BF4B3A2" w14:textId="77777777" w:rsidR="00906DFA" w:rsidRDefault="00906DFA">
            <w:pPr>
              <w:snapToGrid w:val="0"/>
              <w:spacing w:after="0" w:line="320" w:lineRule="atLeast"/>
              <w:jc w:val="center"/>
              <w:rPr>
                <w:rFonts w:ascii="Arial" w:eastAsia="SimSun" w:hAnsi="Arial" w:cs="Arial"/>
                <w:kern w:val="2"/>
                <w:sz w:val="24"/>
                <w:szCs w:val="24"/>
                <w:lang w:eastAsia="zh-CN"/>
              </w:rPr>
            </w:pPr>
          </w:p>
        </w:tc>
      </w:tr>
      <w:tr w:rsidR="00906DFA" w14:paraId="03B32CB2" w14:textId="77777777">
        <w:trPr>
          <w:jc w:val="center"/>
        </w:trPr>
        <w:tc>
          <w:tcPr>
            <w:tcW w:w="0" w:type="auto"/>
            <w:vAlign w:val="center"/>
          </w:tcPr>
          <w:p w14:paraId="51F94AFD" w14:textId="77777777" w:rsidR="00906DFA" w:rsidRDefault="000738D9">
            <w:pPr>
              <w:snapToGrid w:val="0"/>
              <w:spacing w:after="0" w:line="320" w:lineRule="atLeast"/>
              <w:ind w:left="434" w:hanging="434"/>
              <w:rPr>
                <w:rFonts w:ascii="Arial" w:eastAsia="SimSun" w:hAnsi="Arial" w:cs="Arial"/>
                <w:kern w:val="2"/>
                <w:lang w:eastAsia="zh-CN"/>
              </w:rPr>
            </w:pPr>
            <w:r>
              <w:rPr>
                <w:rFonts w:ascii="Arial" w:eastAsia="SimSun" w:hAnsi="Arial" w:cs="Arial"/>
                <w:kern w:val="2"/>
                <w:lang w:eastAsia="zh-CN"/>
              </w:rPr>
              <w:t>(4)</w:t>
            </w:r>
            <w:r>
              <w:rPr>
                <w:rFonts w:ascii="Arial" w:eastAsia="SimSun" w:hAnsi="Arial" w:cs="Arial"/>
                <w:kern w:val="2"/>
                <w:lang w:eastAsia="zh-CN"/>
              </w:rPr>
              <w:tab/>
              <w:t>Quality Assurance Records</w:t>
            </w:r>
          </w:p>
        </w:tc>
        <w:tc>
          <w:tcPr>
            <w:tcW w:w="0" w:type="auto"/>
            <w:vAlign w:val="center"/>
          </w:tcPr>
          <w:p w14:paraId="63BEBEA0"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When necessary.</w:t>
            </w:r>
          </w:p>
        </w:tc>
        <w:tc>
          <w:tcPr>
            <w:tcW w:w="0" w:type="auto"/>
            <w:vAlign w:val="center"/>
          </w:tcPr>
          <w:p w14:paraId="27A3DD7D"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When necessary.</w:t>
            </w:r>
          </w:p>
        </w:tc>
        <w:tc>
          <w:tcPr>
            <w:tcW w:w="0" w:type="auto"/>
            <w:vAlign w:val="center"/>
          </w:tcPr>
          <w:p w14:paraId="5474C453"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English</w:t>
            </w:r>
          </w:p>
        </w:tc>
        <w:tc>
          <w:tcPr>
            <w:tcW w:w="0" w:type="auto"/>
            <w:vAlign w:val="center"/>
          </w:tcPr>
          <w:p w14:paraId="1E9C7BAC"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When requested by the Owner.</w:t>
            </w:r>
          </w:p>
        </w:tc>
        <w:tc>
          <w:tcPr>
            <w:tcW w:w="1248" w:type="dxa"/>
            <w:gridSpan w:val="2"/>
            <w:vAlign w:val="center"/>
          </w:tcPr>
          <w:p w14:paraId="74412EF4" w14:textId="77777777" w:rsidR="00906DFA" w:rsidRDefault="00906DFA">
            <w:pPr>
              <w:snapToGrid w:val="0"/>
              <w:spacing w:after="0" w:line="320" w:lineRule="atLeast"/>
              <w:jc w:val="center"/>
              <w:rPr>
                <w:rFonts w:ascii="Arial" w:eastAsia="SimSun" w:hAnsi="Arial" w:cs="Arial"/>
                <w:kern w:val="2"/>
                <w:sz w:val="24"/>
                <w:szCs w:val="24"/>
                <w:lang w:eastAsia="zh-CN"/>
              </w:rPr>
            </w:pPr>
          </w:p>
        </w:tc>
      </w:tr>
      <w:tr w:rsidR="00906DFA" w14:paraId="204C6746" w14:textId="77777777">
        <w:trPr>
          <w:jc w:val="center"/>
        </w:trPr>
        <w:tc>
          <w:tcPr>
            <w:tcW w:w="0" w:type="auto"/>
            <w:vAlign w:val="center"/>
          </w:tcPr>
          <w:p w14:paraId="0BC66B6E" w14:textId="77777777" w:rsidR="00906DFA" w:rsidRDefault="000738D9">
            <w:pPr>
              <w:snapToGrid w:val="0"/>
              <w:spacing w:after="0" w:line="320" w:lineRule="atLeast"/>
              <w:ind w:left="434" w:hanging="434"/>
              <w:rPr>
                <w:rFonts w:ascii="Arial" w:eastAsia="SimSun" w:hAnsi="Arial" w:cs="Arial"/>
                <w:kern w:val="2"/>
                <w:lang w:eastAsia="zh-CN"/>
              </w:rPr>
            </w:pPr>
            <w:r>
              <w:rPr>
                <w:rFonts w:ascii="Arial" w:eastAsia="SimSun" w:hAnsi="Arial" w:cs="Arial"/>
                <w:kern w:val="2"/>
                <w:lang w:eastAsia="zh-CN"/>
              </w:rPr>
              <w:t>(5)</w:t>
            </w:r>
            <w:r>
              <w:rPr>
                <w:rFonts w:ascii="Arial" w:eastAsia="SimSun" w:hAnsi="Arial" w:cs="Arial"/>
                <w:kern w:val="2"/>
                <w:lang w:eastAsia="zh-CN"/>
              </w:rPr>
              <w:tab/>
              <w:t>Inspection and Test Program</w:t>
            </w:r>
          </w:p>
        </w:tc>
        <w:tc>
          <w:tcPr>
            <w:tcW w:w="0" w:type="auto"/>
            <w:vAlign w:val="center"/>
          </w:tcPr>
          <w:p w14:paraId="5614085E"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2</w:t>
            </w:r>
          </w:p>
        </w:tc>
        <w:tc>
          <w:tcPr>
            <w:tcW w:w="0" w:type="auto"/>
            <w:vAlign w:val="center"/>
          </w:tcPr>
          <w:p w14:paraId="5991DAD5"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1</w:t>
            </w:r>
          </w:p>
        </w:tc>
        <w:tc>
          <w:tcPr>
            <w:tcW w:w="0" w:type="auto"/>
            <w:vAlign w:val="center"/>
          </w:tcPr>
          <w:p w14:paraId="4B8511AB"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English</w:t>
            </w:r>
          </w:p>
        </w:tc>
        <w:tc>
          <w:tcPr>
            <w:tcW w:w="0" w:type="auto"/>
            <w:vAlign w:val="center"/>
          </w:tcPr>
          <w:p w14:paraId="4B03A35D"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Within three (3) months after award of contract.</w:t>
            </w:r>
          </w:p>
        </w:tc>
        <w:tc>
          <w:tcPr>
            <w:tcW w:w="1248" w:type="dxa"/>
            <w:gridSpan w:val="2"/>
            <w:vAlign w:val="center"/>
          </w:tcPr>
          <w:p w14:paraId="659F033F" w14:textId="77777777" w:rsidR="00906DFA" w:rsidRDefault="00906DFA">
            <w:pPr>
              <w:snapToGrid w:val="0"/>
              <w:spacing w:after="0" w:line="320" w:lineRule="atLeast"/>
              <w:jc w:val="center"/>
              <w:rPr>
                <w:rFonts w:ascii="Arial" w:eastAsia="SimSun" w:hAnsi="Arial" w:cs="Arial"/>
                <w:kern w:val="2"/>
                <w:lang w:eastAsia="zh-CN"/>
              </w:rPr>
            </w:pPr>
          </w:p>
        </w:tc>
      </w:tr>
      <w:tr w:rsidR="00906DFA" w14:paraId="2A55908F" w14:textId="77777777">
        <w:trPr>
          <w:jc w:val="center"/>
        </w:trPr>
        <w:tc>
          <w:tcPr>
            <w:tcW w:w="0" w:type="auto"/>
            <w:vAlign w:val="center"/>
          </w:tcPr>
          <w:p w14:paraId="2E22A4AC" w14:textId="77777777" w:rsidR="00906DFA" w:rsidRDefault="000738D9">
            <w:pPr>
              <w:snapToGrid w:val="0"/>
              <w:spacing w:after="0" w:line="320" w:lineRule="atLeast"/>
              <w:ind w:left="434" w:hanging="434"/>
              <w:rPr>
                <w:rFonts w:ascii="Arial" w:eastAsia="SimSun" w:hAnsi="Arial" w:cs="Arial"/>
                <w:kern w:val="2"/>
                <w:lang w:eastAsia="zh-CN"/>
              </w:rPr>
            </w:pPr>
            <w:r>
              <w:rPr>
                <w:rFonts w:ascii="Arial" w:eastAsia="SimSun" w:hAnsi="Arial" w:cs="Arial"/>
                <w:kern w:val="2"/>
                <w:lang w:eastAsia="zh-CN"/>
              </w:rPr>
              <w:t>(6)</w:t>
            </w:r>
            <w:r>
              <w:rPr>
                <w:rFonts w:ascii="Arial" w:eastAsia="SimSun" w:hAnsi="Arial" w:cs="Arial"/>
                <w:kern w:val="2"/>
                <w:lang w:eastAsia="zh-CN"/>
              </w:rPr>
              <w:tab/>
              <w:t>Quality Plan</w:t>
            </w:r>
          </w:p>
        </w:tc>
        <w:tc>
          <w:tcPr>
            <w:tcW w:w="0" w:type="auto"/>
            <w:vAlign w:val="center"/>
          </w:tcPr>
          <w:p w14:paraId="021435D3"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2</w:t>
            </w:r>
          </w:p>
        </w:tc>
        <w:tc>
          <w:tcPr>
            <w:tcW w:w="0" w:type="auto"/>
            <w:vAlign w:val="center"/>
          </w:tcPr>
          <w:p w14:paraId="5C61A33C"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1</w:t>
            </w:r>
          </w:p>
        </w:tc>
        <w:tc>
          <w:tcPr>
            <w:tcW w:w="0" w:type="auto"/>
            <w:vAlign w:val="center"/>
          </w:tcPr>
          <w:p w14:paraId="28C02EDC"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English</w:t>
            </w:r>
          </w:p>
        </w:tc>
        <w:tc>
          <w:tcPr>
            <w:tcW w:w="0" w:type="auto"/>
            <w:vAlign w:val="center"/>
          </w:tcPr>
          <w:p w14:paraId="6FD27447"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Three (3) months before the planned test date</w:t>
            </w:r>
          </w:p>
        </w:tc>
        <w:tc>
          <w:tcPr>
            <w:tcW w:w="1248" w:type="dxa"/>
            <w:gridSpan w:val="2"/>
            <w:vAlign w:val="center"/>
          </w:tcPr>
          <w:p w14:paraId="77C3B722" w14:textId="77777777" w:rsidR="00906DFA" w:rsidRDefault="00906DFA">
            <w:pPr>
              <w:snapToGrid w:val="0"/>
              <w:spacing w:after="0" w:line="320" w:lineRule="atLeast"/>
              <w:jc w:val="center"/>
              <w:rPr>
                <w:rFonts w:ascii="Arial" w:eastAsia="SimSun" w:hAnsi="Arial" w:cs="Arial"/>
                <w:kern w:val="2"/>
                <w:lang w:eastAsia="zh-CN"/>
              </w:rPr>
            </w:pPr>
          </w:p>
        </w:tc>
      </w:tr>
      <w:tr w:rsidR="00906DFA" w14:paraId="011FD570" w14:textId="77777777">
        <w:trPr>
          <w:jc w:val="center"/>
        </w:trPr>
        <w:tc>
          <w:tcPr>
            <w:tcW w:w="0" w:type="auto"/>
            <w:vAlign w:val="center"/>
          </w:tcPr>
          <w:p w14:paraId="2F978582" w14:textId="77777777" w:rsidR="00906DFA" w:rsidRDefault="000738D9">
            <w:pPr>
              <w:snapToGrid w:val="0"/>
              <w:spacing w:after="0" w:line="320" w:lineRule="atLeast"/>
              <w:ind w:left="434" w:hanging="434"/>
              <w:rPr>
                <w:rFonts w:ascii="Arial" w:eastAsia="SimSun" w:hAnsi="Arial" w:cs="Arial"/>
                <w:kern w:val="2"/>
                <w:lang w:eastAsia="zh-CN"/>
              </w:rPr>
            </w:pPr>
            <w:r>
              <w:rPr>
                <w:rFonts w:ascii="Arial" w:eastAsia="SimSun" w:hAnsi="Arial" w:cs="Arial"/>
                <w:kern w:val="2"/>
                <w:lang w:eastAsia="zh-CN"/>
              </w:rPr>
              <w:t>(7)</w:t>
            </w:r>
            <w:r>
              <w:rPr>
                <w:rFonts w:ascii="Arial" w:eastAsia="SimSun" w:hAnsi="Arial" w:cs="Arial"/>
                <w:kern w:val="2"/>
                <w:lang w:eastAsia="zh-CN"/>
              </w:rPr>
              <w:tab/>
              <w:t>Safety and Health Procedure or System</w:t>
            </w:r>
          </w:p>
        </w:tc>
        <w:tc>
          <w:tcPr>
            <w:tcW w:w="0" w:type="auto"/>
            <w:vAlign w:val="center"/>
          </w:tcPr>
          <w:p w14:paraId="62E9919C"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2</w:t>
            </w:r>
          </w:p>
        </w:tc>
        <w:tc>
          <w:tcPr>
            <w:tcW w:w="0" w:type="auto"/>
            <w:vAlign w:val="center"/>
          </w:tcPr>
          <w:p w14:paraId="3583EF28"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1</w:t>
            </w:r>
          </w:p>
        </w:tc>
        <w:tc>
          <w:tcPr>
            <w:tcW w:w="0" w:type="auto"/>
            <w:vAlign w:val="center"/>
          </w:tcPr>
          <w:p w14:paraId="217A9113"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English</w:t>
            </w:r>
          </w:p>
        </w:tc>
        <w:tc>
          <w:tcPr>
            <w:tcW w:w="0" w:type="auto"/>
            <w:vAlign w:val="center"/>
          </w:tcPr>
          <w:p w14:paraId="761C3A93"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Within two (2) months after the contract becomes effective.</w:t>
            </w:r>
          </w:p>
        </w:tc>
        <w:tc>
          <w:tcPr>
            <w:tcW w:w="1248" w:type="dxa"/>
            <w:gridSpan w:val="2"/>
            <w:vAlign w:val="center"/>
          </w:tcPr>
          <w:p w14:paraId="34000DD8" w14:textId="77777777" w:rsidR="00906DFA" w:rsidRDefault="00906DFA">
            <w:pPr>
              <w:snapToGrid w:val="0"/>
              <w:spacing w:after="0" w:line="320" w:lineRule="atLeast"/>
              <w:jc w:val="both"/>
              <w:rPr>
                <w:rFonts w:ascii="Arial" w:eastAsia="SimSun" w:hAnsi="Arial" w:cs="Arial"/>
                <w:kern w:val="2"/>
                <w:lang w:eastAsia="zh-CN"/>
              </w:rPr>
            </w:pPr>
          </w:p>
        </w:tc>
      </w:tr>
      <w:tr w:rsidR="00906DFA" w14:paraId="7EE2A9D1" w14:textId="77777777">
        <w:trPr>
          <w:jc w:val="center"/>
        </w:trPr>
        <w:tc>
          <w:tcPr>
            <w:tcW w:w="0" w:type="auto"/>
            <w:vAlign w:val="center"/>
          </w:tcPr>
          <w:p w14:paraId="3D4BE57B" w14:textId="77777777" w:rsidR="00906DFA" w:rsidRDefault="000738D9">
            <w:pPr>
              <w:snapToGrid w:val="0"/>
              <w:spacing w:after="0" w:line="320" w:lineRule="atLeast"/>
              <w:ind w:left="434" w:hanging="434"/>
              <w:rPr>
                <w:rFonts w:ascii="Arial" w:eastAsia="SimSun" w:hAnsi="Arial" w:cs="Arial"/>
                <w:kern w:val="2"/>
                <w:lang w:eastAsia="zh-CN"/>
              </w:rPr>
            </w:pPr>
            <w:r>
              <w:rPr>
                <w:rFonts w:ascii="Arial" w:eastAsia="SimSun" w:hAnsi="Arial" w:cs="Arial"/>
                <w:kern w:val="2"/>
                <w:lang w:eastAsia="zh-CN"/>
              </w:rPr>
              <w:t>3.2</w:t>
            </w:r>
            <w:r>
              <w:rPr>
                <w:rFonts w:ascii="Arial" w:eastAsia="SimSun" w:hAnsi="Arial" w:cs="Arial"/>
                <w:kern w:val="2"/>
                <w:lang w:eastAsia="zh-CN"/>
              </w:rPr>
              <w:tab/>
              <w:t>Progress Control</w:t>
            </w:r>
          </w:p>
        </w:tc>
        <w:tc>
          <w:tcPr>
            <w:tcW w:w="0" w:type="auto"/>
            <w:vAlign w:val="center"/>
          </w:tcPr>
          <w:p w14:paraId="23AF7794"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1D8B2A2E"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7EDDF023"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23526F38" w14:textId="77777777" w:rsidR="00906DFA" w:rsidRDefault="00906DFA">
            <w:pPr>
              <w:snapToGrid w:val="0"/>
              <w:spacing w:after="0" w:line="320" w:lineRule="atLeast"/>
              <w:jc w:val="center"/>
              <w:rPr>
                <w:rFonts w:ascii="Arial" w:eastAsia="SimSun" w:hAnsi="Arial" w:cs="Arial"/>
                <w:kern w:val="2"/>
                <w:lang w:eastAsia="zh-CN"/>
              </w:rPr>
            </w:pPr>
          </w:p>
        </w:tc>
        <w:tc>
          <w:tcPr>
            <w:tcW w:w="1248" w:type="dxa"/>
            <w:gridSpan w:val="2"/>
            <w:vAlign w:val="center"/>
          </w:tcPr>
          <w:p w14:paraId="2C817E9A" w14:textId="77777777" w:rsidR="00906DFA" w:rsidRDefault="00906DFA">
            <w:pPr>
              <w:snapToGrid w:val="0"/>
              <w:spacing w:after="0" w:line="320" w:lineRule="atLeast"/>
              <w:jc w:val="center"/>
              <w:rPr>
                <w:rFonts w:ascii="Arial" w:eastAsia="SimSun" w:hAnsi="Arial" w:cs="Arial"/>
                <w:kern w:val="2"/>
                <w:lang w:eastAsia="zh-CN"/>
              </w:rPr>
            </w:pPr>
          </w:p>
        </w:tc>
      </w:tr>
      <w:tr w:rsidR="00906DFA" w14:paraId="16C5601B" w14:textId="77777777">
        <w:trPr>
          <w:jc w:val="center"/>
        </w:trPr>
        <w:tc>
          <w:tcPr>
            <w:tcW w:w="0" w:type="auto"/>
            <w:vAlign w:val="center"/>
          </w:tcPr>
          <w:p w14:paraId="5899A8E4" w14:textId="77777777" w:rsidR="00906DFA" w:rsidRDefault="000738D9">
            <w:pPr>
              <w:snapToGrid w:val="0"/>
              <w:spacing w:after="0" w:line="320" w:lineRule="atLeast"/>
              <w:ind w:left="434" w:hanging="434"/>
              <w:rPr>
                <w:rFonts w:ascii="Arial" w:eastAsia="SimSun" w:hAnsi="Arial" w:cs="Arial"/>
                <w:kern w:val="2"/>
                <w:lang w:eastAsia="zh-CN"/>
              </w:rPr>
            </w:pPr>
            <w:r>
              <w:rPr>
                <w:rFonts w:ascii="Arial" w:eastAsia="SimSun" w:hAnsi="Arial" w:cs="Arial"/>
                <w:kern w:val="2"/>
                <w:lang w:eastAsia="zh-CN"/>
              </w:rPr>
              <w:t>(1)</w:t>
            </w:r>
            <w:r>
              <w:rPr>
                <w:rFonts w:ascii="Arial" w:eastAsia="SimSun" w:hAnsi="Arial" w:cs="Arial"/>
                <w:kern w:val="2"/>
                <w:lang w:eastAsia="zh-CN"/>
              </w:rPr>
              <w:tab/>
              <w:t>Delivery Schedule of Design Documents</w:t>
            </w:r>
          </w:p>
        </w:tc>
        <w:tc>
          <w:tcPr>
            <w:tcW w:w="0" w:type="auto"/>
            <w:vAlign w:val="center"/>
          </w:tcPr>
          <w:p w14:paraId="19F1174F"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1</w:t>
            </w:r>
          </w:p>
        </w:tc>
        <w:tc>
          <w:tcPr>
            <w:tcW w:w="0" w:type="auto"/>
            <w:vAlign w:val="center"/>
          </w:tcPr>
          <w:p w14:paraId="5117FB6E"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1</w:t>
            </w:r>
          </w:p>
        </w:tc>
        <w:tc>
          <w:tcPr>
            <w:tcW w:w="0" w:type="auto"/>
            <w:vAlign w:val="center"/>
          </w:tcPr>
          <w:p w14:paraId="20157A9D"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English</w:t>
            </w:r>
          </w:p>
        </w:tc>
        <w:tc>
          <w:tcPr>
            <w:tcW w:w="0" w:type="auto"/>
            <w:vAlign w:val="center"/>
          </w:tcPr>
          <w:p w14:paraId="730D8FBB"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Within one (1) month after signing of contract</w:t>
            </w:r>
          </w:p>
        </w:tc>
        <w:tc>
          <w:tcPr>
            <w:tcW w:w="1248" w:type="dxa"/>
            <w:gridSpan w:val="2"/>
            <w:vAlign w:val="center"/>
          </w:tcPr>
          <w:p w14:paraId="6A4FE9B3" w14:textId="77777777" w:rsidR="00906DFA" w:rsidRDefault="00906DFA">
            <w:pPr>
              <w:snapToGrid w:val="0"/>
              <w:spacing w:after="0" w:line="320" w:lineRule="atLeast"/>
              <w:jc w:val="center"/>
              <w:rPr>
                <w:rFonts w:ascii="Arial" w:eastAsia="SimSun" w:hAnsi="Arial" w:cs="Arial"/>
                <w:kern w:val="2"/>
                <w:lang w:eastAsia="zh-CN"/>
              </w:rPr>
            </w:pPr>
          </w:p>
        </w:tc>
      </w:tr>
      <w:tr w:rsidR="00906DFA" w14:paraId="4F05C982" w14:textId="77777777">
        <w:trPr>
          <w:jc w:val="center"/>
        </w:trPr>
        <w:tc>
          <w:tcPr>
            <w:tcW w:w="0" w:type="auto"/>
            <w:vAlign w:val="center"/>
          </w:tcPr>
          <w:p w14:paraId="2D04AAC0" w14:textId="77777777" w:rsidR="00906DFA" w:rsidRDefault="000738D9">
            <w:pPr>
              <w:snapToGrid w:val="0"/>
              <w:spacing w:after="0" w:line="320" w:lineRule="atLeast"/>
              <w:ind w:left="434" w:hanging="434"/>
              <w:rPr>
                <w:rFonts w:ascii="Arial" w:eastAsia="SimSun" w:hAnsi="Arial" w:cs="Arial"/>
                <w:kern w:val="2"/>
                <w:lang w:eastAsia="zh-CN"/>
              </w:rPr>
            </w:pPr>
            <w:r>
              <w:rPr>
                <w:rFonts w:ascii="Arial" w:eastAsia="SimSun" w:hAnsi="Arial" w:cs="Arial"/>
                <w:kern w:val="2"/>
                <w:lang w:eastAsia="zh-CN"/>
              </w:rPr>
              <w:t>(2)</w:t>
            </w:r>
            <w:r>
              <w:rPr>
                <w:rFonts w:ascii="Arial" w:eastAsia="SimSun" w:hAnsi="Arial" w:cs="Arial"/>
                <w:kern w:val="2"/>
                <w:lang w:eastAsia="zh-CN"/>
              </w:rPr>
              <w:tab/>
              <w:t>Manufacturing Schedule Report</w:t>
            </w:r>
          </w:p>
        </w:tc>
        <w:tc>
          <w:tcPr>
            <w:tcW w:w="0" w:type="auto"/>
            <w:vAlign w:val="center"/>
          </w:tcPr>
          <w:p w14:paraId="27175168"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2</w:t>
            </w:r>
          </w:p>
        </w:tc>
        <w:tc>
          <w:tcPr>
            <w:tcW w:w="0" w:type="auto"/>
            <w:vAlign w:val="center"/>
          </w:tcPr>
          <w:p w14:paraId="449ACB76"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1</w:t>
            </w:r>
          </w:p>
        </w:tc>
        <w:tc>
          <w:tcPr>
            <w:tcW w:w="0" w:type="auto"/>
            <w:vAlign w:val="center"/>
          </w:tcPr>
          <w:p w14:paraId="017C4F0E"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English</w:t>
            </w:r>
          </w:p>
        </w:tc>
        <w:tc>
          <w:tcPr>
            <w:tcW w:w="0" w:type="auto"/>
            <w:vAlign w:val="center"/>
          </w:tcPr>
          <w:p w14:paraId="18F16FC1"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Before the 30</w:t>
            </w:r>
            <w:r>
              <w:rPr>
                <w:rFonts w:ascii="Arial" w:eastAsia="SimSun" w:hAnsi="Arial" w:cs="Arial"/>
                <w:kern w:val="2"/>
                <w:vertAlign w:val="superscript"/>
                <w:lang w:eastAsia="zh-CN"/>
              </w:rPr>
              <w:t>th</w:t>
            </w:r>
            <w:r>
              <w:rPr>
                <w:rFonts w:ascii="Arial" w:eastAsia="SimSun" w:hAnsi="Arial" w:cs="Arial"/>
                <w:kern w:val="2"/>
                <w:lang w:eastAsia="zh-CN"/>
              </w:rPr>
              <w:t xml:space="preserve"> day of each calendar month after </w:t>
            </w:r>
            <w:r>
              <w:rPr>
                <w:rFonts w:ascii="Arial" w:eastAsia="SimSun" w:hAnsi="Arial" w:cs="Arial"/>
                <w:kern w:val="2"/>
                <w:lang w:eastAsia="zh-CN"/>
              </w:rPr>
              <w:lastRenderedPageBreak/>
              <w:t>the contract becoming effective</w:t>
            </w:r>
          </w:p>
        </w:tc>
        <w:tc>
          <w:tcPr>
            <w:tcW w:w="1248" w:type="dxa"/>
            <w:gridSpan w:val="2"/>
            <w:vAlign w:val="center"/>
          </w:tcPr>
          <w:p w14:paraId="01590447" w14:textId="77777777" w:rsidR="00906DFA" w:rsidRDefault="00906DFA">
            <w:pPr>
              <w:snapToGrid w:val="0"/>
              <w:spacing w:after="0" w:line="320" w:lineRule="atLeast"/>
              <w:jc w:val="center"/>
              <w:rPr>
                <w:rFonts w:ascii="Arial" w:eastAsia="SimSun" w:hAnsi="Arial" w:cs="Arial"/>
                <w:kern w:val="2"/>
                <w:lang w:eastAsia="zh-CN"/>
              </w:rPr>
            </w:pPr>
          </w:p>
        </w:tc>
      </w:tr>
      <w:tr w:rsidR="00906DFA" w14:paraId="1404E384" w14:textId="77777777">
        <w:trPr>
          <w:jc w:val="center"/>
        </w:trPr>
        <w:tc>
          <w:tcPr>
            <w:tcW w:w="0" w:type="auto"/>
            <w:vAlign w:val="center"/>
          </w:tcPr>
          <w:p w14:paraId="2C105AC8" w14:textId="77777777" w:rsidR="00906DFA" w:rsidRDefault="000738D9">
            <w:pPr>
              <w:snapToGrid w:val="0"/>
              <w:spacing w:after="0" w:line="320" w:lineRule="atLeast"/>
              <w:ind w:left="434" w:hanging="434"/>
              <w:rPr>
                <w:rFonts w:ascii="Arial" w:eastAsia="SimSun" w:hAnsi="Arial" w:cs="Arial"/>
                <w:kern w:val="2"/>
                <w:lang w:eastAsia="zh-CN"/>
              </w:rPr>
            </w:pPr>
            <w:r>
              <w:rPr>
                <w:rFonts w:ascii="Arial" w:eastAsia="SimSun" w:hAnsi="Arial" w:cs="Arial"/>
                <w:kern w:val="2"/>
                <w:lang w:eastAsia="zh-CN"/>
              </w:rPr>
              <w:lastRenderedPageBreak/>
              <w:t>3.3</w:t>
            </w:r>
            <w:r>
              <w:rPr>
                <w:rFonts w:ascii="Arial" w:eastAsia="SimSun" w:hAnsi="Arial" w:cs="Arial"/>
                <w:kern w:val="2"/>
                <w:lang w:eastAsia="zh-CN"/>
              </w:rPr>
              <w:tab/>
              <w:t>Material Supply</w:t>
            </w:r>
          </w:p>
        </w:tc>
        <w:tc>
          <w:tcPr>
            <w:tcW w:w="0" w:type="auto"/>
            <w:vAlign w:val="center"/>
          </w:tcPr>
          <w:p w14:paraId="0A776A20"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222EFB55"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7F6CBE12"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09C4C2B6" w14:textId="77777777" w:rsidR="00906DFA" w:rsidRDefault="00906DFA">
            <w:pPr>
              <w:snapToGrid w:val="0"/>
              <w:spacing w:after="0" w:line="320" w:lineRule="atLeast"/>
              <w:jc w:val="center"/>
              <w:rPr>
                <w:rFonts w:ascii="Arial" w:eastAsia="SimSun" w:hAnsi="Arial" w:cs="Arial"/>
                <w:kern w:val="2"/>
                <w:lang w:eastAsia="zh-CN"/>
              </w:rPr>
            </w:pPr>
          </w:p>
        </w:tc>
        <w:tc>
          <w:tcPr>
            <w:tcW w:w="1248" w:type="dxa"/>
            <w:gridSpan w:val="2"/>
            <w:vAlign w:val="center"/>
          </w:tcPr>
          <w:p w14:paraId="5C6E717E" w14:textId="77777777" w:rsidR="00906DFA" w:rsidRDefault="00906DFA">
            <w:pPr>
              <w:snapToGrid w:val="0"/>
              <w:spacing w:after="0" w:line="320" w:lineRule="atLeast"/>
              <w:jc w:val="center"/>
              <w:rPr>
                <w:rFonts w:ascii="Arial" w:eastAsia="SimSun" w:hAnsi="Arial" w:cs="Arial"/>
                <w:kern w:val="2"/>
                <w:lang w:eastAsia="zh-CN"/>
              </w:rPr>
            </w:pPr>
          </w:p>
        </w:tc>
      </w:tr>
      <w:tr w:rsidR="00906DFA" w14:paraId="3204E4E2" w14:textId="77777777">
        <w:trPr>
          <w:jc w:val="center"/>
        </w:trPr>
        <w:tc>
          <w:tcPr>
            <w:tcW w:w="0" w:type="auto"/>
            <w:vAlign w:val="center"/>
          </w:tcPr>
          <w:p w14:paraId="1A98F248" w14:textId="77777777" w:rsidR="00906DFA" w:rsidRDefault="000738D9">
            <w:pPr>
              <w:snapToGrid w:val="0"/>
              <w:spacing w:after="0" w:line="320" w:lineRule="atLeast"/>
              <w:ind w:left="434" w:hanging="434"/>
              <w:rPr>
                <w:rFonts w:ascii="Arial" w:eastAsia="SimSun" w:hAnsi="Arial" w:cs="Arial"/>
                <w:kern w:val="2"/>
                <w:lang w:eastAsia="zh-CN"/>
              </w:rPr>
            </w:pPr>
            <w:r>
              <w:rPr>
                <w:rFonts w:ascii="Arial" w:eastAsia="SimSun" w:hAnsi="Arial" w:cs="Arial"/>
                <w:kern w:val="2"/>
                <w:lang w:eastAsia="zh-CN"/>
              </w:rPr>
              <w:t>(1)</w:t>
            </w:r>
            <w:r>
              <w:rPr>
                <w:rFonts w:ascii="Arial" w:eastAsia="SimSun" w:hAnsi="Arial" w:cs="Arial"/>
                <w:kern w:val="2"/>
                <w:lang w:eastAsia="zh-CN"/>
              </w:rPr>
              <w:tab/>
              <w:t>Manufacturing and Delivery Schedule</w:t>
            </w:r>
          </w:p>
        </w:tc>
        <w:tc>
          <w:tcPr>
            <w:tcW w:w="0" w:type="auto"/>
            <w:vAlign w:val="center"/>
          </w:tcPr>
          <w:p w14:paraId="789377E3"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1</w:t>
            </w:r>
          </w:p>
        </w:tc>
        <w:tc>
          <w:tcPr>
            <w:tcW w:w="0" w:type="auto"/>
            <w:vAlign w:val="center"/>
          </w:tcPr>
          <w:p w14:paraId="4C6B4776"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1</w:t>
            </w:r>
          </w:p>
        </w:tc>
        <w:tc>
          <w:tcPr>
            <w:tcW w:w="0" w:type="auto"/>
            <w:vAlign w:val="center"/>
          </w:tcPr>
          <w:p w14:paraId="4AA1476B"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English</w:t>
            </w:r>
          </w:p>
        </w:tc>
        <w:tc>
          <w:tcPr>
            <w:tcW w:w="0" w:type="auto"/>
            <w:vAlign w:val="center"/>
          </w:tcPr>
          <w:p w14:paraId="283DADA3"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To be provided in the bidding document.</w:t>
            </w:r>
          </w:p>
        </w:tc>
        <w:tc>
          <w:tcPr>
            <w:tcW w:w="1248" w:type="dxa"/>
            <w:gridSpan w:val="2"/>
            <w:vAlign w:val="center"/>
          </w:tcPr>
          <w:p w14:paraId="613B10EB" w14:textId="77777777" w:rsidR="00906DFA" w:rsidRDefault="00906DFA">
            <w:pPr>
              <w:snapToGrid w:val="0"/>
              <w:spacing w:after="0" w:line="320" w:lineRule="atLeast"/>
              <w:jc w:val="center"/>
              <w:rPr>
                <w:rFonts w:ascii="Arial" w:eastAsia="SimSun" w:hAnsi="Arial" w:cs="Arial"/>
                <w:kern w:val="2"/>
                <w:lang w:eastAsia="zh-CN"/>
              </w:rPr>
            </w:pPr>
          </w:p>
        </w:tc>
      </w:tr>
      <w:tr w:rsidR="00906DFA" w14:paraId="0D725918" w14:textId="77777777">
        <w:trPr>
          <w:jc w:val="center"/>
        </w:trPr>
        <w:tc>
          <w:tcPr>
            <w:tcW w:w="0" w:type="auto"/>
            <w:vAlign w:val="center"/>
          </w:tcPr>
          <w:p w14:paraId="00CD7FF5" w14:textId="77777777" w:rsidR="00906DFA" w:rsidRDefault="000738D9">
            <w:pPr>
              <w:snapToGrid w:val="0"/>
              <w:spacing w:after="0" w:line="320" w:lineRule="atLeast"/>
              <w:ind w:left="434" w:hanging="434"/>
              <w:rPr>
                <w:rFonts w:ascii="Arial" w:eastAsia="SimSun" w:hAnsi="Arial" w:cs="Arial"/>
                <w:kern w:val="2"/>
                <w:lang w:eastAsia="zh-CN"/>
              </w:rPr>
            </w:pPr>
            <w:r>
              <w:rPr>
                <w:rFonts w:ascii="Arial" w:eastAsia="SimSun" w:hAnsi="Arial" w:cs="Arial"/>
                <w:kern w:val="2"/>
                <w:lang w:eastAsia="zh-CN"/>
              </w:rPr>
              <w:t>(2)</w:t>
            </w:r>
            <w:r>
              <w:rPr>
                <w:rFonts w:ascii="Arial" w:eastAsia="SimSun" w:hAnsi="Arial" w:cs="Arial"/>
                <w:kern w:val="2"/>
                <w:lang w:eastAsia="zh-CN"/>
              </w:rPr>
              <w:tab/>
              <w:t>Delivery Forecasting</w:t>
            </w:r>
          </w:p>
        </w:tc>
        <w:tc>
          <w:tcPr>
            <w:tcW w:w="0" w:type="auto"/>
            <w:vAlign w:val="center"/>
          </w:tcPr>
          <w:p w14:paraId="66B282EA"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1</w:t>
            </w:r>
          </w:p>
        </w:tc>
        <w:tc>
          <w:tcPr>
            <w:tcW w:w="0" w:type="auto"/>
            <w:vAlign w:val="center"/>
          </w:tcPr>
          <w:p w14:paraId="69552B97"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1</w:t>
            </w:r>
          </w:p>
        </w:tc>
        <w:tc>
          <w:tcPr>
            <w:tcW w:w="0" w:type="auto"/>
            <w:vAlign w:val="center"/>
          </w:tcPr>
          <w:p w14:paraId="03762A55"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English</w:t>
            </w:r>
          </w:p>
        </w:tc>
        <w:tc>
          <w:tcPr>
            <w:tcW w:w="0" w:type="auto"/>
            <w:vAlign w:val="center"/>
          </w:tcPr>
          <w:p w14:paraId="6742B6A0" w14:textId="77777777" w:rsidR="00906DFA" w:rsidRDefault="00906DFA">
            <w:pPr>
              <w:snapToGrid w:val="0"/>
              <w:spacing w:after="0" w:line="320" w:lineRule="atLeast"/>
              <w:jc w:val="center"/>
              <w:rPr>
                <w:rFonts w:ascii="Arial" w:eastAsia="SimSun" w:hAnsi="Arial" w:cs="Arial"/>
                <w:kern w:val="2"/>
                <w:lang w:eastAsia="zh-CN"/>
              </w:rPr>
            </w:pPr>
          </w:p>
        </w:tc>
        <w:tc>
          <w:tcPr>
            <w:tcW w:w="1248" w:type="dxa"/>
            <w:gridSpan w:val="2"/>
            <w:vAlign w:val="center"/>
          </w:tcPr>
          <w:p w14:paraId="0564F75D" w14:textId="77777777" w:rsidR="00906DFA" w:rsidRDefault="00906DFA">
            <w:pPr>
              <w:snapToGrid w:val="0"/>
              <w:spacing w:after="0" w:line="320" w:lineRule="atLeast"/>
              <w:jc w:val="center"/>
              <w:rPr>
                <w:rFonts w:ascii="Arial" w:eastAsia="SimSun" w:hAnsi="Arial" w:cs="Arial"/>
                <w:kern w:val="2"/>
                <w:lang w:eastAsia="zh-CN"/>
              </w:rPr>
            </w:pPr>
          </w:p>
        </w:tc>
      </w:tr>
      <w:tr w:rsidR="00906DFA" w14:paraId="60AEFA35" w14:textId="77777777">
        <w:trPr>
          <w:gridAfter w:val="1"/>
          <w:wAfter w:w="10" w:type="dxa"/>
          <w:jc w:val="center"/>
        </w:trPr>
        <w:tc>
          <w:tcPr>
            <w:tcW w:w="0" w:type="auto"/>
            <w:vAlign w:val="center"/>
          </w:tcPr>
          <w:p w14:paraId="76D0AAEF" w14:textId="77777777" w:rsidR="00906DFA" w:rsidRDefault="000738D9">
            <w:pPr>
              <w:snapToGrid w:val="0"/>
              <w:spacing w:after="0" w:line="320" w:lineRule="atLeast"/>
              <w:ind w:left="434" w:hanging="434"/>
              <w:rPr>
                <w:rFonts w:ascii="Arial" w:eastAsia="SimSun" w:hAnsi="Arial" w:cs="Arial"/>
                <w:kern w:val="2"/>
                <w:lang w:eastAsia="zh-CN"/>
              </w:rPr>
            </w:pPr>
            <w:r>
              <w:rPr>
                <w:rFonts w:ascii="Arial" w:eastAsia="SimSun" w:hAnsi="Arial" w:cs="Arial"/>
                <w:kern w:val="2"/>
                <w:lang w:eastAsia="zh-CN"/>
              </w:rPr>
              <w:t>(3)</w:t>
            </w:r>
            <w:r>
              <w:rPr>
                <w:rFonts w:ascii="Arial" w:eastAsia="SimSun" w:hAnsi="Arial" w:cs="Arial"/>
                <w:kern w:val="2"/>
                <w:lang w:eastAsia="zh-CN"/>
              </w:rPr>
              <w:tab/>
              <w:t>Case/Package Lists</w:t>
            </w:r>
          </w:p>
        </w:tc>
        <w:tc>
          <w:tcPr>
            <w:tcW w:w="0" w:type="auto"/>
            <w:vAlign w:val="center"/>
          </w:tcPr>
          <w:p w14:paraId="3E3A7C06"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8</w:t>
            </w:r>
          </w:p>
        </w:tc>
        <w:tc>
          <w:tcPr>
            <w:tcW w:w="0" w:type="auto"/>
            <w:vAlign w:val="center"/>
          </w:tcPr>
          <w:p w14:paraId="64B4CCEA"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1</w:t>
            </w:r>
          </w:p>
        </w:tc>
        <w:tc>
          <w:tcPr>
            <w:tcW w:w="0" w:type="auto"/>
            <w:vAlign w:val="center"/>
          </w:tcPr>
          <w:p w14:paraId="07262BF1"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English</w:t>
            </w:r>
          </w:p>
        </w:tc>
        <w:tc>
          <w:tcPr>
            <w:tcW w:w="0" w:type="auto"/>
            <w:vAlign w:val="center"/>
          </w:tcPr>
          <w:p w14:paraId="5E70647C" w14:textId="77777777" w:rsidR="00906DFA" w:rsidRDefault="00906DFA">
            <w:pPr>
              <w:snapToGrid w:val="0"/>
              <w:spacing w:after="0" w:line="320" w:lineRule="atLeast"/>
              <w:jc w:val="center"/>
              <w:rPr>
                <w:rFonts w:ascii="Arial" w:eastAsia="SimSun" w:hAnsi="Arial" w:cs="Arial"/>
                <w:kern w:val="2"/>
                <w:lang w:eastAsia="zh-CN"/>
              </w:rPr>
            </w:pPr>
          </w:p>
        </w:tc>
        <w:tc>
          <w:tcPr>
            <w:tcW w:w="1238" w:type="dxa"/>
            <w:tcBorders>
              <w:bottom w:val="single" w:sz="4" w:space="0" w:color="auto"/>
            </w:tcBorders>
            <w:vAlign w:val="center"/>
          </w:tcPr>
          <w:p w14:paraId="18CBE222" w14:textId="77777777" w:rsidR="00906DFA" w:rsidRDefault="00906DFA">
            <w:pPr>
              <w:snapToGrid w:val="0"/>
              <w:spacing w:after="0" w:line="320" w:lineRule="atLeast"/>
              <w:ind w:right="-991"/>
              <w:jc w:val="center"/>
              <w:rPr>
                <w:rFonts w:ascii="Arial" w:eastAsia="SimSun" w:hAnsi="Arial" w:cs="Arial"/>
                <w:kern w:val="2"/>
                <w:lang w:eastAsia="zh-CN"/>
              </w:rPr>
            </w:pPr>
          </w:p>
        </w:tc>
      </w:tr>
      <w:tr w:rsidR="00906DFA" w14:paraId="5FE2EE9F" w14:textId="77777777">
        <w:trPr>
          <w:gridAfter w:val="1"/>
          <w:wAfter w:w="10" w:type="dxa"/>
          <w:jc w:val="center"/>
        </w:trPr>
        <w:tc>
          <w:tcPr>
            <w:tcW w:w="0" w:type="auto"/>
            <w:vAlign w:val="center"/>
          </w:tcPr>
          <w:p w14:paraId="33C1A483" w14:textId="77777777" w:rsidR="00906DFA" w:rsidRDefault="000738D9">
            <w:pPr>
              <w:snapToGrid w:val="0"/>
              <w:spacing w:after="0" w:line="320" w:lineRule="atLeast"/>
              <w:ind w:left="434" w:hanging="434"/>
              <w:rPr>
                <w:rFonts w:ascii="Arial" w:eastAsia="SimSun" w:hAnsi="Arial" w:cs="Arial"/>
                <w:kern w:val="2"/>
                <w:lang w:eastAsia="zh-CN"/>
              </w:rPr>
            </w:pPr>
            <w:r>
              <w:rPr>
                <w:rFonts w:ascii="Arial" w:eastAsia="SimSun" w:hAnsi="Arial" w:cs="Arial"/>
                <w:kern w:val="2"/>
                <w:lang w:eastAsia="zh-CN"/>
              </w:rPr>
              <w:t>(4)</w:t>
            </w:r>
            <w:r>
              <w:rPr>
                <w:rFonts w:ascii="Arial" w:eastAsia="SimSun" w:hAnsi="Arial" w:cs="Arial"/>
                <w:kern w:val="2"/>
                <w:lang w:eastAsia="zh-CN"/>
              </w:rPr>
              <w:tab/>
              <w:t>Packing List and Quality Certificate</w:t>
            </w:r>
          </w:p>
        </w:tc>
        <w:tc>
          <w:tcPr>
            <w:tcW w:w="0" w:type="auto"/>
            <w:vAlign w:val="center"/>
          </w:tcPr>
          <w:p w14:paraId="26D10697"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8</w:t>
            </w:r>
          </w:p>
        </w:tc>
        <w:tc>
          <w:tcPr>
            <w:tcW w:w="0" w:type="auto"/>
            <w:vAlign w:val="center"/>
          </w:tcPr>
          <w:p w14:paraId="3BF68FE5"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1</w:t>
            </w:r>
          </w:p>
        </w:tc>
        <w:tc>
          <w:tcPr>
            <w:tcW w:w="0" w:type="auto"/>
            <w:vAlign w:val="center"/>
          </w:tcPr>
          <w:p w14:paraId="7CFB1124"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English</w:t>
            </w:r>
          </w:p>
        </w:tc>
        <w:tc>
          <w:tcPr>
            <w:tcW w:w="0" w:type="auto"/>
            <w:vAlign w:val="center"/>
          </w:tcPr>
          <w:p w14:paraId="46CD80D2" w14:textId="77777777" w:rsidR="00906DFA" w:rsidRDefault="00906DFA">
            <w:pPr>
              <w:snapToGrid w:val="0"/>
              <w:spacing w:after="0" w:line="320" w:lineRule="atLeast"/>
              <w:jc w:val="center"/>
              <w:rPr>
                <w:rFonts w:ascii="Arial" w:eastAsia="SimSun" w:hAnsi="Arial" w:cs="Arial"/>
                <w:kern w:val="2"/>
                <w:lang w:eastAsia="zh-CN"/>
              </w:rPr>
            </w:pPr>
          </w:p>
        </w:tc>
        <w:tc>
          <w:tcPr>
            <w:tcW w:w="1238" w:type="dxa"/>
            <w:tcBorders>
              <w:top w:val="single" w:sz="4" w:space="0" w:color="auto"/>
            </w:tcBorders>
            <w:vAlign w:val="center"/>
          </w:tcPr>
          <w:p w14:paraId="54D3E41C" w14:textId="77777777" w:rsidR="00906DFA" w:rsidRDefault="00906DFA">
            <w:pPr>
              <w:snapToGrid w:val="0"/>
              <w:spacing w:after="0" w:line="320" w:lineRule="atLeast"/>
              <w:jc w:val="center"/>
              <w:rPr>
                <w:rFonts w:ascii="Arial" w:eastAsia="SimSun" w:hAnsi="Arial" w:cs="Arial"/>
                <w:kern w:val="2"/>
                <w:lang w:eastAsia="zh-CN"/>
              </w:rPr>
            </w:pPr>
          </w:p>
        </w:tc>
      </w:tr>
      <w:tr w:rsidR="00906DFA" w14:paraId="641E32A8" w14:textId="77777777">
        <w:trPr>
          <w:jc w:val="center"/>
        </w:trPr>
        <w:tc>
          <w:tcPr>
            <w:tcW w:w="0" w:type="auto"/>
            <w:vAlign w:val="center"/>
          </w:tcPr>
          <w:p w14:paraId="1FE92B8C" w14:textId="77777777" w:rsidR="00906DFA" w:rsidRDefault="000738D9">
            <w:pPr>
              <w:snapToGrid w:val="0"/>
              <w:spacing w:after="0" w:line="320" w:lineRule="atLeast"/>
              <w:ind w:left="434" w:hanging="434"/>
              <w:rPr>
                <w:rFonts w:ascii="Arial" w:eastAsia="SimSun" w:hAnsi="Arial" w:cs="Arial"/>
                <w:kern w:val="2"/>
                <w:lang w:eastAsia="zh-CN"/>
              </w:rPr>
            </w:pPr>
            <w:r>
              <w:rPr>
                <w:rFonts w:ascii="Arial" w:eastAsia="SimSun" w:hAnsi="Arial" w:cs="Arial"/>
                <w:kern w:val="2"/>
                <w:lang w:eastAsia="zh-CN"/>
              </w:rPr>
              <w:t>3.4 Documents/drawings to be submitted to Owner/Indian Government for review and approval</w:t>
            </w:r>
          </w:p>
        </w:tc>
        <w:tc>
          <w:tcPr>
            <w:tcW w:w="0" w:type="auto"/>
            <w:vAlign w:val="center"/>
          </w:tcPr>
          <w:p w14:paraId="4F384EE8"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3E380B33"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0712731B"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English</w:t>
            </w:r>
          </w:p>
        </w:tc>
        <w:tc>
          <w:tcPr>
            <w:tcW w:w="0" w:type="auto"/>
            <w:vAlign w:val="center"/>
          </w:tcPr>
          <w:p w14:paraId="69D68289" w14:textId="77777777" w:rsidR="00906DFA" w:rsidRDefault="00906DFA">
            <w:pPr>
              <w:snapToGrid w:val="0"/>
              <w:spacing w:after="0" w:line="320" w:lineRule="atLeast"/>
              <w:jc w:val="center"/>
              <w:rPr>
                <w:rFonts w:ascii="Arial" w:eastAsia="SimSun" w:hAnsi="Arial" w:cs="Arial"/>
                <w:kern w:val="2"/>
                <w:lang w:eastAsia="zh-CN"/>
              </w:rPr>
            </w:pPr>
          </w:p>
        </w:tc>
        <w:tc>
          <w:tcPr>
            <w:tcW w:w="1248" w:type="dxa"/>
            <w:gridSpan w:val="2"/>
            <w:vAlign w:val="center"/>
          </w:tcPr>
          <w:p w14:paraId="655AB6A8" w14:textId="77777777" w:rsidR="00906DFA" w:rsidRDefault="00906DFA">
            <w:pPr>
              <w:snapToGrid w:val="0"/>
              <w:spacing w:after="0" w:line="320" w:lineRule="atLeast"/>
              <w:jc w:val="center"/>
              <w:rPr>
                <w:rFonts w:ascii="Arial" w:eastAsia="SimSun" w:hAnsi="Arial" w:cs="Arial"/>
                <w:kern w:val="2"/>
                <w:lang w:eastAsia="zh-CN"/>
              </w:rPr>
            </w:pPr>
          </w:p>
        </w:tc>
      </w:tr>
      <w:tr w:rsidR="00906DFA" w14:paraId="7E2F25EA" w14:textId="77777777">
        <w:trPr>
          <w:jc w:val="center"/>
        </w:trPr>
        <w:tc>
          <w:tcPr>
            <w:tcW w:w="0" w:type="auto"/>
            <w:vAlign w:val="center"/>
          </w:tcPr>
          <w:p w14:paraId="758A38E2" w14:textId="77777777" w:rsidR="00906DFA" w:rsidRDefault="000738D9">
            <w:pPr>
              <w:snapToGrid w:val="0"/>
              <w:spacing w:after="0" w:line="320" w:lineRule="atLeast"/>
              <w:ind w:left="434" w:hanging="434"/>
              <w:rPr>
                <w:rFonts w:ascii="Arial" w:eastAsia="SimSun" w:hAnsi="Arial" w:cs="Arial"/>
                <w:kern w:val="2"/>
                <w:lang w:eastAsia="zh-CN"/>
              </w:rPr>
            </w:pPr>
            <w:r>
              <w:rPr>
                <w:rFonts w:ascii="Arial" w:eastAsia="SimSun" w:hAnsi="Arial" w:cs="Arial"/>
                <w:kern w:val="2"/>
                <w:lang w:eastAsia="zh-CN"/>
              </w:rPr>
              <w:t>3.5 Documents/drawings used for installation, commissioning, test-run, unit performance test and operation and maintenance</w:t>
            </w:r>
          </w:p>
        </w:tc>
        <w:tc>
          <w:tcPr>
            <w:tcW w:w="0" w:type="auto"/>
            <w:vAlign w:val="center"/>
          </w:tcPr>
          <w:p w14:paraId="52B53ED8"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0E38D158"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34C3CD86"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56B05C21" w14:textId="77777777" w:rsidR="00906DFA" w:rsidRDefault="00906DFA">
            <w:pPr>
              <w:snapToGrid w:val="0"/>
              <w:spacing w:after="0" w:line="320" w:lineRule="atLeast"/>
              <w:jc w:val="center"/>
              <w:rPr>
                <w:rFonts w:ascii="Arial" w:eastAsia="SimSun" w:hAnsi="Arial" w:cs="Arial"/>
                <w:kern w:val="2"/>
                <w:lang w:eastAsia="zh-CN"/>
              </w:rPr>
            </w:pPr>
          </w:p>
        </w:tc>
        <w:tc>
          <w:tcPr>
            <w:tcW w:w="1248" w:type="dxa"/>
            <w:gridSpan w:val="2"/>
            <w:vAlign w:val="center"/>
          </w:tcPr>
          <w:p w14:paraId="46CB3EA5" w14:textId="77777777" w:rsidR="00906DFA" w:rsidRDefault="00906DFA">
            <w:pPr>
              <w:snapToGrid w:val="0"/>
              <w:spacing w:after="0" w:line="320" w:lineRule="atLeast"/>
              <w:jc w:val="center"/>
              <w:rPr>
                <w:rFonts w:ascii="Arial" w:eastAsia="SimSun" w:hAnsi="Arial" w:cs="Arial"/>
                <w:kern w:val="2"/>
                <w:lang w:eastAsia="zh-CN"/>
              </w:rPr>
            </w:pPr>
          </w:p>
        </w:tc>
      </w:tr>
      <w:tr w:rsidR="00906DFA" w14:paraId="2F4E47BA" w14:textId="77777777">
        <w:trPr>
          <w:jc w:val="center"/>
        </w:trPr>
        <w:tc>
          <w:tcPr>
            <w:tcW w:w="0" w:type="auto"/>
            <w:vAlign w:val="center"/>
          </w:tcPr>
          <w:p w14:paraId="71CE8A60" w14:textId="77777777" w:rsidR="00906DFA" w:rsidRDefault="000738D9">
            <w:pPr>
              <w:snapToGrid w:val="0"/>
              <w:spacing w:after="0" w:line="320" w:lineRule="atLeast"/>
              <w:ind w:left="434" w:hanging="434"/>
              <w:rPr>
                <w:rFonts w:ascii="Arial" w:eastAsia="SimSun" w:hAnsi="Arial" w:cs="Arial"/>
                <w:kern w:val="2"/>
                <w:lang w:eastAsia="zh-CN"/>
              </w:rPr>
            </w:pPr>
            <w:r>
              <w:rPr>
                <w:rFonts w:ascii="Arial" w:eastAsia="SimSun" w:hAnsi="Arial" w:cs="Arial"/>
                <w:kern w:val="2"/>
                <w:lang w:eastAsia="zh-CN"/>
              </w:rPr>
              <w:t>(1)</w:t>
            </w:r>
            <w:r>
              <w:rPr>
                <w:rFonts w:ascii="Arial" w:eastAsia="SimSun" w:hAnsi="Arial" w:cs="Arial"/>
                <w:kern w:val="2"/>
                <w:lang w:eastAsia="zh-CN"/>
              </w:rPr>
              <w:tab/>
              <w:t>Calculation Sheets (data table)</w:t>
            </w:r>
          </w:p>
        </w:tc>
        <w:tc>
          <w:tcPr>
            <w:tcW w:w="0" w:type="auto"/>
            <w:vAlign w:val="center"/>
          </w:tcPr>
          <w:p w14:paraId="1B9F7532"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4F5FBD6E"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26F2FCA1"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English</w:t>
            </w:r>
          </w:p>
        </w:tc>
        <w:tc>
          <w:tcPr>
            <w:tcW w:w="0" w:type="auto"/>
            <w:vAlign w:val="center"/>
          </w:tcPr>
          <w:p w14:paraId="52D273E5"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As per the requirements of Design Document Delivery Schedule.</w:t>
            </w:r>
          </w:p>
        </w:tc>
        <w:tc>
          <w:tcPr>
            <w:tcW w:w="1248" w:type="dxa"/>
            <w:gridSpan w:val="2"/>
            <w:vAlign w:val="center"/>
          </w:tcPr>
          <w:p w14:paraId="6EB4F600" w14:textId="77777777" w:rsidR="00906DFA" w:rsidRDefault="00906DFA">
            <w:pPr>
              <w:snapToGrid w:val="0"/>
              <w:spacing w:after="0" w:line="320" w:lineRule="atLeast"/>
              <w:jc w:val="center"/>
              <w:rPr>
                <w:rFonts w:ascii="Arial" w:eastAsia="SimSun" w:hAnsi="Arial" w:cs="Arial"/>
                <w:kern w:val="2"/>
                <w:lang w:eastAsia="zh-CN"/>
              </w:rPr>
            </w:pPr>
          </w:p>
        </w:tc>
      </w:tr>
      <w:tr w:rsidR="00906DFA" w14:paraId="5D260EE5" w14:textId="77777777">
        <w:trPr>
          <w:jc w:val="center"/>
        </w:trPr>
        <w:tc>
          <w:tcPr>
            <w:tcW w:w="0" w:type="auto"/>
            <w:vAlign w:val="center"/>
          </w:tcPr>
          <w:p w14:paraId="6922696F" w14:textId="77777777" w:rsidR="00906DFA" w:rsidRDefault="000738D9">
            <w:pPr>
              <w:snapToGrid w:val="0"/>
              <w:spacing w:after="0" w:line="320" w:lineRule="atLeast"/>
              <w:ind w:left="434" w:hanging="434"/>
              <w:rPr>
                <w:rFonts w:ascii="Arial" w:eastAsia="SimSun" w:hAnsi="Arial" w:cs="Arial"/>
                <w:kern w:val="2"/>
                <w:lang w:eastAsia="zh-CN"/>
              </w:rPr>
            </w:pPr>
            <w:r>
              <w:rPr>
                <w:rFonts w:ascii="Arial" w:eastAsia="SimSun" w:hAnsi="Arial" w:cs="Arial"/>
                <w:kern w:val="2"/>
                <w:lang w:eastAsia="zh-CN"/>
              </w:rPr>
              <w:t>(2)</w:t>
            </w:r>
            <w:r>
              <w:rPr>
                <w:rFonts w:ascii="Arial" w:eastAsia="SimSun" w:hAnsi="Arial" w:cs="Arial"/>
                <w:kern w:val="2"/>
                <w:lang w:eastAsia="zh-CN"/>
              </w:rPr>
              <w:tab/>
              <w:t>Instruction Manual on Usage of Equipment</w:t>
            </w:r>
          </w:p>
        </w:tc>
        <w:tc>
          <w:tcPr>
            <w:tcW w:w="0" w:type="auto"/>
            <w:vAlign w:val="center"/>
          </w:tcPr>
          <w:p w14:paraId="6833B05F"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22021FAE"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468610A8"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English</w:t>
            </w:r>
          </w:p>
        </w:tc>
        <w:tc>
          <w:tcPr>
            <w:tcW w:w="0" w:type="auto"/>
            <w:vAlign w:val="center"/>
          </w:tcPr>
          <w:p w14:paraId="2039CA96"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As per the requirements of Design Document Delivery Schedule.</w:t>
            </w:r>
          </w:p>
        </w:tc>
        <w:tc>
          <w:tcPr>
            <w:tcW w:w="1248" w:type="dxa"/>
            <w:gridSpan w:val="2"/>
            <w:vAlign w:val="center"/>
          </w:tcPr>
          <w:p w14:paraId="641D8FE4" w14:textId="77777777" w:rsidR="00906DFA" w:rsidRDefault="00906DFA">
            <w:pPr>
              <w:snapToGrid w:val="0"/>
              <w:spacing w:after="0" w:line="320" w:lineRule="atLeast"/>
              <w:jc w:val="center"/>
              <w:rPr>
                <w:rFonts w:ascii="Arial" w:eastAsia="SimSun" w:hAnsi="Arial" w:cs="Arial"/>
                <w:kern w:val="2"/>
                <w:lang w:eastAsia="zh-CN"/>
              </w:rPr>
            </w:pPr>
          </w:p>
        </w:tc>
      </w:tr>
      <w:tr w:rsidR="00906DFA" w14:paraId="413D137C" w14:textId="77777777">
        <w:trPr>
          <w:jc w:val="center"/>
        </w:trPr>
        <w:tc>
          <w:tcPr>
            <w:tcW w:w="0" w:type="auto"/>
            <w:vAlign w:val="center"/>
          </w:tcPr>
          <w:p w14:paraId="181644B4" w14:textId="77777777" w:rsidR="00906DFA" w:rsidRDefault="000738D9">
            <w:pPr>
              <w:snapToGrid w:val="0"/>
              <w:spacing w:after="0" w:line="320" w:lineRule="atLeast"/>
              <w:ind w:left="434" w:hanging="434"/>
              <w:rPr>
                <w:rFonts w:ascii="Arial" w:eastAsia="SimSun" w:hAnsi="Arial" w:cs="Arial"/>
                <w:kern w:val="2"/>
                <w:lang w:eastAsia="zh-CN"/>
              </w:rPr>
            </w:pPr>
            <w:r>
              <w:rPr>
                <w:rFonts w:ascii="Arial" w:eastAsia="SimSun" w:hAnsi="Arial" w:cs="Arial"/>
                <w:kern w:val="2"/>
                <w:lang w:eastAsia="zh-CN"/>
              </w:rPr>
              <w:t>(3)</w:t>
            </w:r>
            <w:r>
              <w:rPr>
                <w:rFonts w:ascii="Arial" w:eastAsia="SimSun" w:hAnsi="Arial" w:cs="Arial"/>
                <w:kern w:val="2"/>
                <w:lang w:eastAsia="zh-CN"/>
              </w:rPr>
              <w:tab/>
              <w:t>Design and Manufacturing Drawings</w:t>
            </w:r>
          </w:p>
        </w:tc>
        <w:tc>
          <w:tcPr>
            <w:tcW w:w="0" w:type="auto"/>
            <w:vAlign w:val="center"/>
          </w:tcPr>
          <w:p w14:paraId="29567B3E"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75C2C8CB"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4C9E1AB1"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English</w:t>
            </w:r>
          </w:p>
        </w:tc>
        <w:tc>
          <w:tcPr>
            <w:tcW w:w="0" w:type="auto"/>
            <w:vAlign w:val="center"/>
          </w:tcPr>
          <w:p w14:paraId="6872D762"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 xml:space="preserve">As per the requirements of Design </w:t>
            </w:r>
            <w:r>
              <w:rPr>
                <w:rFonts w:ascii="Arial" w:eastAsia="SimSun" w:hAnsi="Arial" w:cs="Arial"/>
                <w:kern w:val="2"/>
                <w:lang w:eastAsia="zh-CN"/>
              </w:rPr>
              <w:lastRenderedPageBreak/>
              <w:t>Document Delivery Schedule.</w:t>
            </w:r>
          </w:p>
        </w:tc>
        <w:tc>
          <w:tcPr>
            <w:tcW w:w="1248" w:type="dxa"/>
            <w:gridSpan w:val="2"/>
            <w:vAlign w:val="center"/>
          </w:tcPr>
          <w:p w14:paraId="18BDB7B3" w14:textId="77777777" w:rsidR="00906DFA" w:rsidRDefault="00906DFA">
            <w:pPr>
              <w:snapToGrid w:val="0"/>
              <w:spacing w:after="0" w:line="320" w:lineRule="atLeast"/>
              <w:jc w:val="center"/>
              <w:rPr>
                <w:rFonts w:ascii="Arial" w:eastAsia="SimSun" w:hAnsi="Arial" w:cs="Arial"/>
                <w:kern w:val="2"/>
                <w:lang w:eastAsia="zh-CN"/>
              </w:rPr>
            </w:pPr>
          </w:p>
        </w:tc>
      </w:tr>
      <w:tr w:rsidR="00906DFA" w14:paraId="4F9A3988" w14:textId="77777777">
        <w:trPr>
          <w:jc w:val="center"/>
        </w:trPr>
        <w:tc>
          <w:tcPr>
            <w:tcW w:w="0" w:type="auto"/>
            <w:vAlign w:val="center"/>
          </w:tcPr>
          <w:p w14:paraId="5F21647F" w14:textId="77777777" w:rsidR="00906DFA" w:rsidRDefault="000738D9">
            <w:pPr>
              <w:snapToGrid w:val="0"/>
              <w:spacing w:after="0" w:line="320" w:lineRule="atLeast"/>
              <w:ind w:left="434" w:hanging="434"/>
              <w:rPr>
                <w:rFonts w:ascii="Arial" w:eastAsia="SimSun" w:hAnsi="Arial" w:cs="Arial"/>
                <w:kern w:val="2"/>
                <w:lang w:eastAsia="zh-CN"/>
              </w:rPr>
            </w:pPr>
            <w:r>
              <w:rPr>
                <w:rFonts w:ascii="Arial" w:eastAsia="SimSun" w:hAnsi="Arial" w:cs="Arial"/>
                <w:kern w:val="2"/>
                <w:lang w:eastAsia="zh-CN"/>
              </w:rPr>
              <w:lastRenderedPageBreak/>
              <w:t>(4)</w:t>
            </w:r>
            <w:r>
              <w:rPr>
                <w:rFonts w:ascii="Arial" w:eastAsia="SimSun" w:hAnsi="Arial" w:cs="Arial"/>
                <w:kern w:val="2"/>
                <w:lang w:eastAsia="zh-CN"/>
              </w:rPr>
              <w:tab/>
              <w:t>End of Manufacturing Report (E.O.M.R)</w:t>
            </w:r>
          </w:p>
        </w:tc>
        <w:tc>
          <w:tcPr>
            <w:tcW w:w="0" w:type="auto"/>
            <w:vAlign w:val="center"/>
          </w:tcPr>
          <w:p w14:paraId="1F193DEC"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26693BC9"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2E275893"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English</w:t>
            </w:r>
          </w:p>
        </w:tc>
        <w:tc>
          <w:tcPr>
            <w:tcW w:w="0" w:type="auto"/>
            <w:vAlign w:val="center"/>
          </w:tcPr>
          <w:p w14:paraId="367DCEFA"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Within fourteen (14) days after completion of inspection or test</w:t>
            </w:r>
          </w:p>
        </w:tc>
        <w:tc>
          <w:tcPr>
            <w:tcW w:w="1248" w:type="dxa"/>
            <w:gridSpan w:val="2"/>
            <w:vAlign w:val="center"/>
          </w:tcPr>
          <w:p w14:paraId="137A22EA" w14:textId="77777777" w:rsidR="00906DFA" w:rsidRDefault="00906DFA">
            <w:pPr>
              <w:snapToGrid w:val="0"/>
              <w:spacing w:after="0" w:line="320" w:lineRule="atLeast"/>
              <w:jc w:val="center"/>
              <w:rPr>
                <w:rFonts w:ascii="Arial" w:eastAsia="SimSun" w:hAnsi="Arial" w:cs="Arial"/>
                <w:kern w:val="2"/>
                <w:lang w:eastAsia="zh-CN"/>
              </w:rPr>
            </w:pPr>
          </w:p>
        </w:tc>
      </w:tr>
      <w:tr w:rsidR="00906DFA" w14:paraId="6417CAD1" w14:textId="77777777">
        <w:trPr>
          <w:jc w:val="center"/>
        </w:trPr>
        <w:tc>
          <w:tcPr>
            <w:tcW w:w="0" w:type="auto"/>
            <w:vAlign w:val="center"/>
          </w:tcPr>
          <w:p w14:paraId="6A9DFE08" w14:textId="77777777" w:rsidR="00906DFA" w:rsidRDefault="000738D9">
            <w:pPr>
              <w:snapToGrid w:val="0"/>
              <w:spacing w:after="0" w:line="320" w:lineRule="atLeast"/>
              <w:ind w:left="434" w:hanging="434"/>
              <w:rPr>
                <w:rFonts w:ascii="Arial" w:eastAsia="SimSun" w:hAnsi="Arial" w:cs="Arial"/>
                <w:kern w:val="2"/>
                <w:lang w:eastAsia="zh-CN"/>
              </w:rPr>
            </w:pPr>
            <w:r>
              <w:rPr>
                <w:rFonts w:ascii="Arial" w:eastAsia="SimSun" w:hAnsi="Arial" w:cs="Arial"/>
                <w:kern w:val="2"/>
                <w:lang w:eastAsia="zh-CN"/>
              </w:rPr>
              <w:t>3.6 Documents/Drawings in relation with project design</w:t>
            </w:r>
          </w:p>
        </w:tc>
        <w:tc>
          <w:tcPr>
            <w:tcW w:w="0" w:type="auto"/>
            <w:vAlign w:val="center"/>
          </w:tcPr>
          <w:p w14:paraId="4A275AC3"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62D1CD38"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25BACA24"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09E99708" w14:textId="77777777" w:rsidR="00906DFA" w:rsidRDefault="00906DFA">
            <w:pPr>
              <w:snapToGrid w:val="0"/>
              <w:spacing w:after="0" w:line="320" w:lineRule="atLeast"/>
              <w:jc w:val="center"/>
              <w:rPr>
                <w:rFonts w:ascii="Arial" w:eastAsia="SimSun" w:hAnsi="Arial" w:cs="Arial"/>
                <w:kern w:val="2"/>
                <w:lang w:eastAsia="zh-CN"/>
              </w:rPr>
            </w:pPr>
          </w:p>
        </w:tc>
        <w:tc>
          <w:tcPr>
            <w:tcW w:w="1248" w:type="dxa"/>
            <w:gridSpan w:val="2"/>
            <w:vAlign w:val="center"/>
          </w:tcPr>
          <w:p w14:paraId="6153BA1D" w14:textId="77777777" w:rsidR="00906DFA" w:rsidRDefault="00906DFA">
            <w:pPr>
              <w:snapToGrid w:val="0"/>
              <w:spacing w:after="0" w:line="320" w:lineRule="atLeast"/>
              <w:jc w:val="center"/>
              <w:rPr>
                <w:rFonts w:ascii="Arial" w:eastAsia="SimSun" w:hAnsi="Arial" w:cs="Arial"/>
                <w:kern w:val="2"/>
                <w:lang w:eastAsia="zh-CN"/>
              </w:rPr>
            </w:pPr>
          </w:p>
        </w:tc>
      </w:tr>
      <w:tr w:rsidR="00906DFA" w14:paraId="3361D80A" w14:textId="77777777">
        <w:trPr>
          <w:jc w:val="center"/>
        </w:trPr>
        <w:tc>
          <w:tcPr>
            <w:tcW w:w="0" w:type="auto"/>
            <w:vAlign w:val="center"/>
          </w:tcPr>
          <w:p w14:paraId="7FCC9D6C" w14:textId="77777777" w:rsidR="00906DFA" w:rsidRDefault="000738D9">
            <w:pPr>
              <w:snapToGrid w:val="0"/>
              <w:spacing w:after="0" w:line="320" w:lineRule="atLeast"/>
              <w:ind w:left="434" w:hanging="434"/>
              <w:rPr>
                <w:rFonts w:ascii="Arial" w:eastAsia="SimSun" w:hAnsi="Arial" w:cs="Arial"/>
                <w:kern w:val="2"/>
                <w:lang w:eastAsia="zh-CN"/>
              </w:rPr>
            </w:pPr>
            <w:r>
              <w:rPr>
                <w:rFonts w:ascii="Arial" w:eastAsia="SimSun" w:hAnsi="Arial" w:cs="Arial"/>
                <w:kern w:val="2"/>
                <w:lang w:eastAsia="zh-CN"/>
              </w:rPr>
              <w:t>(1)</w:t>
            </w:r>
            <w:r>
              <w:rPr>
                <w:rFonts w:ascii="Arial" w:eastAsia="SimSun" w:hAnsi="Arial" w:cs="Arial"/>
                <w:kern w:val="2"/>
                <w:lang w:eastAsia="zh-CN"/>
              </w:rPr>
              <w:tab/>
              <w:t>Documents submitted together with the bidding documents</w:t>
            </w:r>
          </w:p>
        </w:tc>
        <w:tc>
          <w:tcPr>
            <w:tcW w:w="0" w:type="auto"/>
            <w:vAlign w:val="center"/>
          </w:tcPr>
          <w:p w14:paraId="67C02ED8"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52D202FD"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5DC97AAD"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English</w:t>
            </w:r>
          </w:p>
        </w:tc>
        <w:tc>
          <w:tcPr>
            <w:tcW w:w="0" w:type="auto"/>
            <w:vAlign w:val="center"/>
          </w:tcPr>
          <w:p w14:paraId="157425BA" w14:textId="77777777" w:rsidR="00906DFA" w:rsidRDefault="00906DFA">
            <w:pPr>
              <w:snapToGrid w:val="0"/>
              <w:spacing w:after="0" w:line="320" w:lineRule="atLeast"/>
              <w:jc w:val="center"/>
              <w:rPr>
                <w:rFonts w:ascii="Arial" w:eastAsia="SimSun" w:hAnsi="Arial" w:cs="Arial"/>
                <w:kern w:val="2"/>
                <w:lang w:eastAsia="zh-CN"/>
              </w:rPr>
            </w:pPr>
          </w:p>
        </w:tc>
        <w:tc>
          <w:tcPr>
            <w:tcW w:w="1248" w:type="dxa"/>
            <w:gridSpan w:val="2"/>
            <w:vAlign w:val="center"/>
          </w:tcPr>
          <w:p w14:paraId="23D8131C" w14:textId="77777777" w:rsidR="00906DFA" w:rsidRDefault="00906DFA">
            <w:pPr>
              <w:snapToGrid w:val="0"/>
              <w:spacing w:after="0" w:line="320" w:lineRule="atLeast"/>
              <w:jc w:val="center"/>
              <w:rPr>
                <w:rFonts w:ascii="Arial" w:eastAsia="SimSun" w:hAnsi="Arial" w:cs="Arial"/>
                <w:kern w:val="2"/>
                <w:lang w:eastAsia="zh-CN"/>
              </w:rPr>
            </w:pPr>
          </w:p>
        </w:tc>
      </w:tr>
      <w:tr w:rsidR="00906DFA" w14:paraId="396BDD69" w14:textId="77777777">
        <w:trPr>
          <w:jc w:val="center"/>
        </w:trPr>
        <w:tc>
          <w:tcPr>
            <w:tcW w:w="0" w:type="auto"/>
            <w:vAlign w:val="center"/>
          </w:tcPr>
          <w:p w14:paraId="4BA9BA52" w14:textId="77777777" w:rsidR="00906DFA" w:rsidRDefault="000738D9">
            <w:pPr>
              <w:snapToGrid w:val="0"/>
              <w:spacing w:after="0" w:line="320" w:lineRule="atLeast"/>
              <w:ind w:left="434" w:hanging="434"/>
              <w:rPr>
                <w:rFonts w:ascii="Arial" w:eastAsia="SimSun" w:hAnsi="Arial" w:cs="Arial"/>
                <w:kern w:val="2"/>
                <w:lang w:eastAsia="zh-CN"/>
              </w:rPr>
            </w:pPr>
            <w:r>
              <w:rPr>
                <w:rFonts w:ascii="Arial" w:eastAsia="SimSun" w:hAnsi="Arial" w:cs="Arial"/>
                <w:kern w:val="2"/>
                <w:lang w:eastAsia="zh-CN"/>
              </w:rPr>
              <w:t>(2)</w:t>
            </w:r>
            <w:r>
              <w:rPr>
                <w:rFonts w:ascii="Arial" w:eastAsia="SimSun" w:hAnsi="Arial" w:cs="Arial"/>
                <w:kern w:val="2"/>
                <w:lang w:eastAsia="zh-CN"/>
              </w:rPr>
              <w:tab/>
              <w:t>Data necessary for detailed design</w:t>
            </w:r>
          </w:p>
        </w:tc>
        <w:tc>
          <w:tcPr>
            <w:tcW w:w="0" w:type="auto"/>
            <w:vAlign w:val="center"/>
          </w:tcPr>
          <w:p w14:paraId="495DA897"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291989AA"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53C30C4F"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English</w:t>
            </w:r>
          </w:p>
        </w:tc>
        <w:tc>
          <w:tcPr>
            <w:tcW w:w="0" w:type="auto"/>
            <w:vAlign w:val="center"/>
          </w:tcPr>
          <w:p w14:paraId="7CBC0C76" w14:textId="77777777" w:rsidR="00906DFA" w:rsidRDefault="00906DFA">
            <w:pPr>
              <w:snapToGrid w:val="0"/>
              <w:spacing w:after="0" w:line="320" w:lineRule="atLeast"/>
              <w:jc w:val="center"/>
              <w:rPr>
                <w:rFonts w:ascii="Arial" w:eastAsia="SimSun" w:hAnsi="Arial" w:cs="Arial"/>
                <w:kern w:val="2"/>
                <w:lang w:eastAsia="zh-CN"/>
              </w:rPr>
            </w:pPr>
          </w:p>
        </w:tc>
        <w:tc>
          <w:tcPr>
            <w:tcW w:w="1248" w:type="dxa"/>
            <w:gridSpan w:val="2"/>
            <w:vAlign w:val="center"/>
          </w:tcPr>
          <w:p w14:paraId="5536FBEF" w14:textId="77777777" w:rsidR="00906DFA" w:rsidRDefault="00906DFA">
            <w:pPr>
              <w:snapToGrid w:val="0"/>
              <w:spacing w:after="0" w:line="320" w:lineRule="atLeast"/>
              <w:jc w:val="center"/>
              <w:rPr>
                <w:rFonts w:ascii="Arial" w:eastAsia="SimSun" w:hAnsi="Arial" w:cs="Arial"/>
                <w:kern w:val="2"/>
                <w:lang w:eastAsia="zh-CN"/>
              </w:rPr>
            </w:pPr>
          </w:p>
        </w:tc>
      </w:tr>
      <w:tr w:rsidR="00906DFA" w14:paraId="16A51BE1" w14:textId="77777777">
        <w:trPr>
          <w:jc w:val="center"/>
        </w:trPr>
        <w:tc>
          <w:tcPr>
            <w:tcW w:w="0" w:type="auto"/>
            <w:vAlign w:val="center"/>
          </w:tcPr>
          <w:p w14:paraId="7A19D9F6" w14:textId="77777777" w:rsidR="00906DFA" w:rsidRDefault="000738D9">
            <w:pPr>
              <w:snapToGrid w:val="0"/>
              <w:spacing w:after="0" w:line="320" w:lineRule="atLeast"/>
              <w:ind w:left="434" w:hanging="434"/>
              <w:rPr>
                <w:rFonts w:ascii="Arial" w:eastAsia="SimSun" w:hAnsi="Arial" w:cs="Arial"/>
                <w:kern w:val="2"/>
                <w:lang w:eastAsia="zh-CN"/>
              </w:rPr>
            </w:pPr>
            <w:r>
              <w:rPr>
                <w:rFonts w:ascii="Arial" w:eastAsia="SimSun" w:hAnsi="Arial" w:cs="Arial"/>
                <w:kern w:val="2"/>
                <w:lang w:eastAsia="zh-CN"/>
              </w:rPr>
              <w:t>3.7</w:t>
            </w:r>
            <w:r>
              <w:rPr>
                <w:rFonts w:ascii="Arial" w:eastAsia="SimSun" w:hAnsi="Arial" w:cs="Arial"/>
                <w:kern w:val="2"/>
                <w:lang w:eastAsia="zh-CN"/>
              </w:rPr>
              <w:tab/>
              <w:t>Data necessary for manufacturing surveillance</w:t>
            </w:r>
          </w:p>
        </w:tc>
        <w:tc>
          <w:tcPr>
            <w:tcW w:w="0" w:type="auto"/>
            <w:vAlign w:val="center"/>
          </w:tcPr>
          <w:p w14:paraId="4CCBA3E2"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3B5AF622"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2BA158CF"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67D8CA99" w14:textId="77777777" w:rsidR="00906DFA" w:rsidRDefault="00906DFA">
            <w:pPr>
              <w:snapToGrid w:val="0"/>
              <w:spacing w:after="0" w:line="320" w:lineRule="atLeast"/>
              <w:jc w:val="center"/>
              <w:rPr>
                <w:rFonts w:ascii="Arial" w:eastAsia="SimSun" w:hAnsi="Arial" w:cs="Arial"/>
                <w:kern w:val="2"/>
                <w:lang w:eastAsia="zh-CN"/>
              </w:rPr>
            </w:pPr>
          </w:p>
        </w:tc>
        <w:tc>
          <w:tcPr>
            <w:tcW w:w="1248" w:type="dxa"/>
            <w:gridSpan w:val="2"/>
            <w:vAlign w:val="center"/>
          </w:tcPr>
          <w:p w14:paraId="02E141C7" w14:textId="77777777" w:rsidR="00906DFA" w:rsidRDefault="00906DFA">
            <w:pPr>
              <w:snapToGrid w:val="0"/>
              <w:spacing w:after="0" w:line="320" w:lineRule="atLeast"/>
              <w:jc w:val="center"/>
              <w:rPr>
                <w:rFonts w:ascii="Arial" w:eastAsia="SimSun" w:hAnsi="Arial" w:cs="Arial"/>
                <w:kern w:val="2"/>
                <w:lang w:eastAsia="zh-CN"/>
              </w:rPr>
            </w:pPr>
          </w:p>
        </w:tc>
      </w:tr>
      <w:tr w:rsidR="00906DFA" w14:paraId="77296236" w14:textId="77777777">
        <w:trPr>
          <w:jc w:val="center"/>
        </w:trPr>
        <w:tc>
          <w:tcPr>
            <w:tcW w:w="0" w:type="auto"/>
            <w:vAlign w:val="center"/>
          </w:tcPr>
          <w:p w14:paraId="572B3D23" w14:textId="77777777" w:rsidR="00906DFA" w:rsidRDefault="000738D9">
            <w:pPr>
              <w:snapToGrid w:val="0"/>
              <w:spacing w:after="0" w:line="320" w:lineRule="atLeast"/>
              <w:ind w:left="434" w:hanging="434"/>
              <w:rPr>
                <w:rFonts w:ascii="Arial" w:eastAsia="SimSun" w:hAnsi="Arial" w:cs="Arial"/>
                <w:kern w:val="2"/>
                <w:lang w:eastAsia="zh-CN"/>
              </w:rPr>
            </w:pPr>
            <w:r>
              <w:rPr>
                <w:rFonts w:ascii="Arial" w:eastAsia="SimSun" w:hAnsi="Arial" w:cs="Arial"/>
                <w:kern w:val="2"/>
                <w:lang w:eastAsia="zh-CN"/>
              </w:rPr>
              <w:t>3.8</w:t>
            </w:r>
            <w:r>
              <w:rPr>
                <w:rFonts w:ascii="Arial" w:eastAsia="SimSun" w:hAnsi="Arial" w:cs="Arial"/>
                <w:kern w:val="2"/>
                <w:lang w:eastAsia="zh-CN"/>
              </w:rPr>
              <w:tab/>
              <w:t>Data necessary for training</w:t>
            </w:r>
          </w:p>
        </w:tc>
        <w:tc>
          <w:tcPr>
            <w:tcW w:w="0" w:type="auto"/>
            <w:vAlign w:val="center"/>
          </w:tcPr>
          <w:p w14:paraId="30D5539D"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02F57718"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1DE68B05"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306FF43E" w14:textId="77777777" w:rsidR="00906DFA" w:rsidRDefault="00906DFA">
            <w:pPr>
              <w:snapToGrid w:val="0"/>
              <w:spacing w:after="0" w:line="320" w:lineRule="atLeast"/>
              <w:jc w:val="center"/>
              <w:rPr>
                <w:rFonts w:ascii="Arial" w:eastAsia="SimSun" w:hAnsi="Arial" w:cs="Arial"/>
                <w:kern w:val="2"/>
                <w:lang w:eastAsia="zh-CN"/>
              </w:rPr>
            </w:pPr>
          </w:p>
        </w:tc>
        <w:tc>
          <w:tcPr>
            <w:tcW w:w="1248" w:type="dxa"/>
            <w:gridSpan w:val="2"/>
            <w:vAlign w:val="center"/>
          </w:tcPr>
          <w:p w14:paraId="51F9CC8F" w14:textId="77777777" w:rsidR="00906DFA" w:rsidRDefault="00906DFA">
            <w:pPr>
              <w:snapToGrid w:val="0"/>
              <w:spacing w:after="0" w:line="320" w:lineRule="atLeast"/>
              <w:jc w:val="center"/>
              <w:rPr>
                <w:rFonts w:ascii="Arial" w:eastAsia="SimSun" w:hAnsi="Arial" w:cs="Arial"/>
                <w:kern w:val="2"/>
                <w:lang w:eastAsia="zh-CN"/>
              </w:rPr>
            </w:pPr>
          </w:p>
        </w:tc>
      </w:tr>
      <w:tr w:rsidR="00906DFA" w14:paraId="33843064" w14:textId="77777777">
        <w:trPr>
          <w:jc w:val="center"/>
        </w:trPr>
        <w:tc>
          <w:tcPr>
            <w:tcW w:w="0" w:type="auto"/>
            <w:vAlign w:val="center"/>
          </w:tcPr>
          <w:p w14:paraId="09A9B0C6" w14:textId="77777777" w:rsidR="00906DFA" w:rsidRDefault="000738D9">
            <w:pPr>
              <w:snapToGrid w:val="0"/>
              <w:spacing w:after="0" w:line="320" w:lineRule="atLeast"/>
              <w:ind w:left="434" w:hanging="434"/>
              <w:rPr>
                <w:rFonts w:ascii="Arial" w:eastAsia="SimSun" w:hAnsi="Arial" w:cs="Arial"/>
                <w:kern w:val="2"/>
                <w:lang w:eastAsia="zh-CN"/>
              </w:rPr>
            </w:pPr>
            <w:r>
              <w:rPr>
                <w:rFonts w:ascii="Arial" w:eastAsia="SimSun" w:hAnsi="Arial" w:cs="Arial"/>
                <w:kern w:val="2"/>
                <w:lang w:eastAsia="zh-CN"/>
              </w:rPr>
              <w:t>3.9</w:t>
            </w:r>
            <w:r>
              <w:rPr>
                <w:rFonts w:ascii="Arial" w:eastAsia="SimSun" w:hAnsi="Arial" w:cs="Arial"/>
                <w:kern w:val="2"/>
                <w:lang w:eastAsia="zh-CN"/>
              </w:rPr>
              <w:tab/>
              <w:t>Standards and Technical Specifications</w:t>
            </w:r>
          </w:p>
        </w:tc>
        <w:tc>
          <w:tcPr>
            <w:tcW w:w="0" w:type="auto"/>
            <w:vAlign w:val="center"/>
          </w:tcPr>
          <w:p w14:paraId="4DEF58D9"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72304A28"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4199CBC1" w14:textId="77777777" w:rsidR="00906DFA" w:rsidRDefault="00906DFA">
            <w:pPr>
              <w:snapToGrid w:val="0"/>
              <w:spacing w:after="0" w:line="320" w:lineRule="atLeast"/>
              <w:jc w:val="center"/>
              <w:rPr>
                <w:rFonts w:ascii="Arial" w:eastAsia="SimSun" w:hAnsi="Arial" w:cs="Arial"/>
                <w:kern w:val="2"/>
                <w:lang w:eastAsia="zh-CN"/>
              </w:rPr>
            </w:pPr>
          </w:p>
        </w:tc>
        <w:tc>
          <w:tcPr>
            <w:tcW w:w="0" w:type="auto"/>
            <w:vAlign w:val="center"/>
          </w:tcPr>
          <w:p w14:paraId="442A8241" w14:textId="77777777" w:rsidR="00906DFA" w:rsidRDefault="00906DFA">
            <w:pPr>
              <w:snapToGrid w:val="0"/>
              <w:spacing w:after="0" w:line="320" w:lineRule="atLeast"/>
              <w:jc w:val="center"/>
              <w:rPr>
                <w:rFonts w:ascii="Arial" w:eastAsia="SimSun" w:hAnsi="Arial" w:cs="Arial"/>
                <w:kern w:val="2"/>
                <w:lang w:eastAsia="zh-CN"/>
              </w:rPr>
            </w:pPr>
          </w:p>
        </w:tc>
        <w:tc>
          <w:tcPr>
            <w:tcW w:w="1248" w:type="dxa"/>
            <w:gridSpan w:val="2"/>
            <w:vAlign w:val="center"/>
          </w:tcPr>
          <w:p w14:paraId="2DD3DAF8" w14:textId="77777777" w:rsidR="00906DFA" w:rsidRDefault="00906DFA">
            <w:pPr>
              <w:snapToGrid w:val="0"/>
              <w:spacing w:after="0" w:line="320" w:lineRule="atLeast"/>
              <w:jc w:val="center"/>
              <w:rPr>
                <w:rFonts w:ascii="Arial" w:eastAsia="SimSun" w:hAnsi="Arial" w:cs="Arial"/>
                <w:kern w:val="2"/>
                <w:lang w:eastAsia="zh-CN"/>
              </w:rPr>
            </w:pPr>
          </w:p>
        </w:tc>
      </w:tr>
      <w:tr w:rsidR="00906DFA" w14:paraId="76528658" w14:textId="77777777">
        <w:trPr>
          <w:jc w:val="center"/>
        </w:trPr>
        <w:tc>
          <w:tcPr>
            <w:tcW w:w="0" w:type="auto"/>
            <w:vAlign w:val="center"/>
          </w:tcPr>
          <w:p w14:paraId="71412D10" w14:textId="77777777" w:rsidR="00906DFA" w:rsidRDefault="000738D9">
            <w:pPr>
              <w:snapToGrid w:val="0"/>
              <w:spacing w:after="0" w:line="320" w:lineRule="atLeast"/>
              <w:ind w:left="434" w:hanging="434"/>
              <w:rPr>
                <w:rFonts w:ascii="Arial" w:eastAsia="SimSun" w:hAnsi="Arial" w:cs="Arial"/>
                <w:kern w:val="2"/>
                <w:lang w:eastAsia="zh-CN"/>
              </w:rPr>
            </w:pPr>
            <w:r>
              <w:rPr>
                <w:rFonts w:ascii="Arial" w:eastAsia="SimSun" w:hAnsi="Arial" w:cs="Arial"/>
                <w:kern w:val="2"/>
                <w:lang w:eastAsia="zh-CN"/>
              </w:rPr>
              <w:t>(1)</w:t>
            </w:r>
            <w:r>
              <w:rPr>
                <w:rFonts w:ascii="Arial" w:eastAsia="SimSun" w:hAnsi="Arial" w:cs="Arial"/>
                <w:kern w:val="2"/>
                <w:lang w:eastAsia="zh-CN"/>
              </w:rPr>
              <w:tab/>
              <w:t>Lists of Standards and Technical Specification</w:t>
            </w:r>
          </w:p>
        </w:tc>
        <w:tc>
          <w:tcPr>
            <w:tcW w:w="0" w:type="auto"/>
            <w:vAlign w:val="center"/>
          </w:tcPr>
          <w:p w14:paraId="6C6ABC9D"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1</w:t>
            </w:r>
          </w:p>
        </w:tc>
        <w:tc>
          <w:tcPr>
            <w:tcW w:w="0" w:type="auto"/>
            <w:vAlign w:val="center"/>
          </w:tcPr>
          <w:p w14:paraId="55D2D256"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1</w:t>
            </w:r>
          </w:p>
        </w:tc>
        <w:tc>
          <w:tcPr>
            <w:tcW w:w="0" w:type="auto"/>
            <w:vAlign w:val="center"/>
          </w:tcPr>
          <w:p w14:paraId="13DC1E76"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English</w:t>
            </w:r>
          </w:p>
        </w:tc>
        <w:tc>
          <w:tcPr>
            <w:tcW w:w="0" w:type="auto"/>
            <w:vAlign w:val="center"/>
          </w:tcPr>
          <w:p w14:paraId="7E8959F3" w14:textId="77777777" w:rsidR="00906DFA" w:rsidRDefault="000738D9">
            <w:pPr>
              <w:snapToGrid w:val="0"/>
              <w:spacing w:after="0" w:line="320" w:lineRule="atLeast"/>
              <w:jc w:val="center"/>
              <w:rPr>
                <w:rFonts w:ascii="Arial" w:eastAsia="SimSun" w:hAnsi="Arial" w:cs="Arial"/>
                <w:kern w:val="2"/>
                <w:lang w:eastAsia="zh-CN"/>
              </w:rPr>
            </w:pPr>
            <w:r>
              <w:rPr>
                <w:rFonts w:ascii="Arial" w:eastAsia="SimSun" w:hAnsi="Arial" w:cs="Arial"/>
                <w:kern w:val="2"/>
                <w:lang w:eastAsia="zh-CN"/>
              </w:rPr>
              <w:t>Within one (1) month after signing of contract</w:t>
            </w:r>
          </w:p>
        </w:tc>
        <w:tc>
          <w:tcPr>
            <w:tcW w:w="1248" w:type="dxa"/>
            <w:gridSpan w:val="2"/>
            <w:vAlign w:val="center"/>
          </w:tcPr>
          <w:p w14:paraId="764CAB3F" w14:textId="77777777" w:rsidR="00906DFA" w:rsidRDefault="00906DFA">
            <w:pPr>
              <w:snapToGrid w:val="0"/>
              <w:spacing w:after="0" w:line="320" w:lineRule="atLeast"/>
              <w:jc w:val="center"/>
              <w:rPr>
                <w:rFonts w:ascii="Arial" w:eastAsia="SimSun" w:hAnsi="Arial" w:cs="Arial"/>
                <w:kern w:val="2"/>
                <w:lang w:eastAsia="zh-CN"/>
              </w:rPr>
            </w:pPr>
          </w:p>
        </w:tc>
      </w:tr>
      <w:tr w:rsidR="00906DFA" w14:paraId="3ED99374" w14:textId="77777777">
        <w:trPr>
          <w:jc w:val="center"/>
        </w:trPr>
        <w:tc>
          <w:tcPr>
            <w:tcW w:w="0" w:type="auto"/>
            <w:tcBorders>
              <w:bottom w:val="double" w:sz="4" w:space="0" w:color="auto"/>
            </w:tcBorders>
            <w:vAlign w:val="center"/>
          </w:tcPr>
          <w:p w14:paraId="56F8E4EA" w14:textId="77777777" w:rsidR="00906DFA" w:rsidRDefault="00906DFA">
            <w:pPr>
              <w:snapToGrid w:val="0"/>
              <w:spacing w:after="0" w:line="320" w:lineRule="atLeast"/>
              <w:ind w:left="434" w:hanging="434"/>
              <w:rPr>
                <w:rFonts w:ascii="Arial" w:eastAsia="SimSun" w:hAnsi="Arial" w:cs="Arial"/>
                <w:kern w:val="2"/>
                <w:lang w:eastAsia="zh-CN"/>
              </w:rPr>
            </w:pPr>
          </w:p>
        </w:tc>
        <w:tc>
          <w:tcPr>
            <w:tcW w:w="7132" w:type="dxa"/>
            <w:gridSpan w:val="6"/>
            <w:tcBorders>
              <w:bottom w:val="double" w:sz="4" w:space="0" w:color="auto"/>
            </w:tcBorders>
            <w:vAlign w:val="center"/>
          </w:tcPr>
          <w:p w14:paraId="2572C418" w14:textId="77777777" w:rsidR="00906DFA" w:rsidRDefault="00906DFA">
            <w:pPr>
              <w:snapToGrid w:val="0"/>
              <w:spacing w:after="0" w:line="320" w:lineRule="atLeast"/>
              <w:rPr>
                <w:rFonts w:ascii="Arial" w:eastAsia="SimSun" w:hAnsi="Arial" w:cs="Arial"/>
                <w:kern w:val="2"/>
                <w:lang w:eastAsia="zh-CN"/>
              </w:rPr>
            </w:pPr>
          </w:p>
        </w:tc>
      </w:tr>
    </w:tbl>
    <w:p w14:paraId="3BFA8E9A" w14:textId="77777777" w:rsidR="00906DFA" w:rsidRDefault="00906DFA">
      <w:pPr>
        <w:spacing w:after="0"/>
        <w:ind w:left="284"/>
        <w:jc w:val="both"/>
        <w:rPr>
          <w:rFonts w:ascii="Arial" w:eastAsia="Verdana" w:hAnsi="Arial" w:cs="Arial"/>
          <w:sz w:val="32"/>
          <w:szCs w:val="24"/>
        </w:rPr>
      </w:pPr>
    </w:p>
    <w:p w14:paraId="163D6C09" w14:textId="77777777" w:rsidR="00906DFA" w:rsidRDefault="00906DFA">
      <w:pPr>
        <w:spacing w:after="0"/>
        <w:ind w:left="284"/>
        <w:jc w:val="both"/>
        <w:rPr>
          <w:rFonts w:ascii="Arial" w:eastAsia="Verdana" w:hAnsi="Arial" w:cs="Arial"/>
          <w:sz w:val="32"/>
          <w:szCs w:val="24"/>
        </w:rPr>
      </w:pPr>
    </w:p>
    <w:p w14:paraId="4D6650B0" w14:textId="77777777" w:rsidR="00906DFA" w:rsidRDefault="00906DFA">
      <w:pPr>
        <w:spacing w:after="0"/>
        <w:ind w:left="284"/>
        <w:jc w:val="both"/>
        <w:rPr>
          <w:rFonts w:ascii="Arial" w:eastAsia="Verdana" w:hAnsi="Arial" w:cs="Arial"/>
          <w:sz w:val="32"/>
          <w:szCs w:val="24"/>
        </w:rPr>
      </w:pPr>
    </w:p>
    <w:p w14:paraId="69324B59" w14:textId="77777777" w:rsidR="00906DFA" w:rsidRDefault="00906DFA">
      <w:pPr>
        <w:spacing w:after="0"/>
        <w:ind w:left="284"/>
        <w:jc w:val="both"/>
        <w:rPr>
          <w:rFonts w:ascii="Arial" w:eastAsia="Verdana" w:hAnsi="Arial" w:cs="Arial"/>
          <w:sz w:val="32"/>
          <w:szCs w:val="24"/>
        </w:rPr>
      </w:pPr>
    </w:p>
    <w:p w14:paraId="49818640" w14:textId="77777777" w:rsidR="00906DFA" w:rsidRDefault="00906DFA">
      <w:pPr>
        <w:spacing w:after="0"/>
        <w:ind w:left="284"/>
        <w:jc w:val="both"/>
        <w:rPr>
          <w:rFonts w:ascii="Arial" w:eastAsia="Verdana" w:hAnsi="Arial" w:cs="Arial"/>
          <w:sz w:val="32"/>
          <w:szCs w:val="24"/>
        </w:rPr>
      </w:pPr>
    </w:p>
    <w:p w14:paraId="090814D4" w14:textId="4798C51B" w:rsidR="00906DFA" w:rsidRDefault="00906DFA">
      <w:pPr>
        <w:spacing w:after="0"/>
        <w:ind w:left="284"/>
        <w:jc w:val="both"/>
        <w:rPr>
          <w:rFonts w:ascii="Arial" w:eastAsia="Verdana" w:hAnsi="Arial" w:cs="Arial"/>
          <w:sz w:val="32"/>
          <w:szCs w:val="24"/>
        </w:rPr>
      </w:pPr>
    </w:p>
    <w:p w14:paraId="4ACE875B" w14:textId="77777777" w:rsidR="001F09D4" w:rsidRDefault="001F09D4">
      <w:pPr>
        <w:spacing w:after="0"/>
        <w:ind w:left="284"/>
        <w:jc w:val="both"/>
        <w:rPr>
          <w:rFonts w:ascii="Arial" w:eastAsia="Verdana" w:hAnsi="Arial" w:cs="Arial"/>
          <w:sz w:val="32"/>
          <w:szCs w:val="24"/>
        </w:rPr>
      </w:pPr>
    </w:p>
    <w:p w14:paraId="1613B8BF" w14:textId="77777777" w:rsidR="00906DFA" w:rsidRPr="001F09D4" w:rsidRDefault="000738D9">
      <w:pPr>
        <w:snapToGrid w:val="0"/>
        <w:spacing w:after="160" w:line="320" w:lineRule="atLeast"/>
        <w:ind w:left="3600" w:firstLine="720"/>
        <w:rPr>
          <w:rFonts w:ascii="Arial" w:eastAsia="SimSun" w:hAnsi="Arial" w:cs="Arial"/>
          <w:b/>
          <w:bCs/>
          <w:kern w:val="2"/>
          <w:u w:val="single"/>
          <w:lang w:eastAsia="zh-CN"/>
        </w:rPr>
      </w:pPr>
      <w:r w:rsidRPr="001F09D4">
        <w:rPr>
          <w:rFonts w:ascii="Arial" w:eastAsia="SimSun" w:hAnsi="Arial" w:cs="Arial"/>
          <w:b/>
          <w:bCs/>
          <w:kern w:val="2"/>
          <w:u w:val="single"/>
          <w:lang w:eastAsia="zh-CN"/>
        </w:rPr>
        <w:t xml:space="preserve">APPENDIX 3 </w:t>
      </w:r>
    </w:p>
    <w:p w14:paraId="0DA345EA" w14:textId="77777777" w:rsidR="00906DFA" w:rsidRDefault="000738D9" w:rsidP="001F09D4">
      <w:pPr>
        <w:snapToGrid w:val="0"/>
        <w:spacing w:after="160" w:line="320" w:lineRule="atLeast"/>
        <w:ind w:left="675" w:firstLine="45"/>
        <w:rPr>
          <w:rFonts w:ascii="Arial" w:eastAsia="SimSun" w:hAnsi="Arial" w:cs="Arial"/>
          <w:b/>
          <w:bCs/>
          <w:kern w:val="2"/>
          <w:sz w:val="24"/>
          <w:szCs w:val="24"/>
          <w:lang w:eastAsia="zh-CN"/>
        </w:rPr>
      </w:pPr>
      <w:r>
        <w:rPr>
          <w:rFonts w:ascii="Arial" w:eastAsia="SimSun" w:hAnsi="Arial" w:cs="Arial"/>
          <w:b/>
          <w:bCs/>
          <w:kern w:val="2"/>
          <w:sz w:val="24"/>
          <w:szCs w:val="24"/>
          <w:lang w:eastAsia="zh-CN"/>
        </w:rPr>
        <w:t>Submission of Documents/Drawings</w:t>
      </w:r>
    </w:p>
    <w:p w14:paraId="4BBDE345" w14:textId="77777777" w:rsidR="00906DFA" w:rsidRDefault="000738D9">
      <w:pPr>
        <w:snapToGrid w:val="0"/>
        <w:spacing w:after="160" w:line="320" w:lineRule="atLeast"/>
        <w:ind w:left="675" w:hanging="675"/>
        <w:jc w:val="both"/>
        <w:rPr>
          <w:rFonts w:ascii="Arial" w:eastAsia="SimSun" w:hAnsi="Arial" w:cs="Arial"/>
          <w:kern w:val="2"/>
          <w:lang w:eastAsia="zh-CN"/>
        </w:rPr>
      </w:pPr>
      <w:r>
        <w:rPr>
          <w:rFonts w:ascii="Arial" w:eastAsia="SimSun" w:hAnsi="Arial" w:cs="Arial"/>
          <w:kern w:val="2"/>
          <w:sz w:val="24"/>
          <w:szCs w:val="24"/>
          <w:lang w:eastAsia="zh-CN"/>
        </w:rPr>
        <w:t>4.1</w:t>
      </w:r>
      <w:r>
        <w:rPr>
          <w:rFonts w:ascii="Arial" w:eastAsia="SimSun" w:hAnsi="Arial" w:cs="Arial"/>
          <w:kern w:val="2"/>
          <w:sz w:val="24"/>
          <w:szCs w:val="24"/>
          <w:lang w:eastAsia="zh-CN"/>
        </w:rPr>
        <w:tab/>
      </w:r>
      <w:r>
        <w:rPr>
          <w:rFonts w:ascii="Arial" w:eastAsia="SimSun" w:hAnsi="Arial" w:cs="Arial"/>
          <w:kern w:val="2"/>
          <w:lang w:eastAsia="zh-CN"/>
        </w:rPr>
        <w:t>Submission of documents/drawings not to be reviewed and approved by the Owner/Indian Government.</w:t>
      </w:r>
    </w:p>
    <w:p w14:paraId="4EC4AFEC" w14:textId="77777777" w:rsidR="00906DFA" w:rsidRDefault="000738D9">
      <w:pPr>
        <w:snapToGrid w:val="0"/>
        <w:spacing w:after="160" w:line="320" w:lineRule="atLeast"/>
        <w:ind w:left="675"/>
        <w:jc w:val="both"/>
        <w:rPr>
          <w:rFonts w:ascii="Arial" w:eastAsia="SimSun" w:hAnsi="Arial" w:cs="Arial"/>
          <w:kern w:val="2"/>
          <w:lang w:eastAsia="zh-CN"/>
        </w:rPr>
      </w:pPr>
      <w:r>
        <w:rPr>
          <w:rFonts w:ascii="Arial" w:eastAsia="SimSun" w:hAnsi="Arial" w:cs="Arial"/>
          <w:kern w:val="2"/>
          <w:lang w:eastAsia="zh-CN"/>
        </w:rPr>
        <w:t>The Supplier will provide a total of 20 hard copies and 1 soft copy to the Owner and the Purchaser for the purpose of this project.</w:t>
      </w:r>
    </w:p>
    <w:p w14:paraId="6A9DD31D" w14:textId="77777777" w:rsidR="00906DFA" w:rsidRDefault="000738D9">
      <w:pPr>
        <w:snapToGrid w:val="0"/>
        <w:spacing w:after="160" w:line="320" w:lineRule="atLeast"/>
        <w:ind w:left="675" w:hanging="675"/>
        <w:jc w:val="both"/>
        <w:rPr>
          <w:rFonts w:ascii="Arial" w:eastAsia="SimSun" w:hAnsi="Arial" w:cs="Arial"/>
          <w:kern w:val="2"/>
          <w:lang w:eastAsia="zh-CN"/>
        </w:rPr>
      </w:pPr>
      <w:r>
        <w:rPr>
          <w:rFonts w:ascii="Arial" w:eastAsia="SimSun" w:hAnsi="Arial" w:cs="Arial"/>
          <w:kern w:val="2"/>
          <w:lang w:eastAsia="zh-CN"/>
        </w:rPr>
        <w:t>4.2</w:t>
      </w:r>
      <w:r>
        <w:rPr>
          <w:rFonts w:ascii="Arial" w:eastAsia="SimSun" w:hAnsi="Arial" w:cs="Arial"/>
          <w:kern w:val="2"/>
          <w:lang w:eastAsia="zh-CN"/>
        </w:rPr>
        <w:tab/>
        <w:t>Submission of documents/drawings to the Owner/Indian Government for review and approval.</w:t>
      </w:r>
    </w:p>
    <w:p w14:paraId="43B8EC55" w14:textId="77777777" w:rsidR="00906DFA" w:rsidRDefault="000738D9">
      <w:pPr>
        <w:snapToGrid w:val="0"/>
        <w:spacing w:after="160" w:line="320" w:lineRule="atLeast"/>
        <w:ind w:left="675"/>
        <w:jc w:val="both"/>
        <w:rPr>
          <w:rFonts w:ascii="Arial" w:eastAsia="SimSun" w:hAnsi="Arial" w:cs="Arial"/>
          <w:kern w:val="2"/>
          <w:lang w:eastAsia="zh-CN"/>
        </w:rPr>
      </w:pPr>
      <w:r>
        <w:rPr>
          <w:rFonts w:ascii="Arial" w:eastAsia="SimSun" w:hAnsi="Arial" w:cs="Arial"/>
          <w:kern w:val="2"/>
          <w:lang w:eastAsia="zh-CN"/>
        </w:rPr>
        <w:t>Submission of documents/drawings for review</w:t>
      </w:r>
    </w:p>
    <w:p w14:paraId="284F48D4" w14:textId="77777777" w:rsidR="00906DFA" w:rsidRDefault="000738D9">
      <w:pPr>
        <w:snapToGrid w:val="0"/>
        <w:spacing w:after="160" w:line="320" w:lineRule="atLeast"/>
        <w:ind w:left="675"/>
        <w:jc w:val="both"/>
        <w:rPr>
          <w:rFonts w:ascii="Arial" w:eastAsia="SimSun" w:hAnsi="Arial" w:cs="Arial"/>
          <w:kern w:val="2"/>
          <w:lang w:eastAsia="zh-CN"/>
        </w:rPr>
      </w:pPr>
      <w:r>
        <w:rPr>
          <w:rFonts w:ascii="Arial" w:eastAsia="SimSun" w:hAnsi="Arial" w:cs="Arial"/>
          <w:kern w:val="2"/>
          <w:lang w:eastAsia="zh-CN"/>
        </w:rPr>
        <w:t>The Supplier shall submit to the Purchaser six hard copies documents/drawings as well as one soft copy necessary for review and approval.</w:t>
      </w:r>
    </w:p>
    <w:p w14:paraId="04A9BF97" w14:textId="77777777" w:rsidR="00906DFA" w:rsidRDefault="000738D9">
      <w:pPr>
        <w:snapToGrid w:val="0"/>
        <w:spacing w:after="160" w:line="320" w:lineRule="atLeast"/>
        <w:ind w:left="675"/>
        <w:jc w:val="both"/>
        <w:rPr>
          <w:rFonts w:ascii="Arial" w:eastAsia="SimSun" w:hAnsi="Arial" w:cs="Arial"/>
          <w:kern w:val="2"/>
          <w:lang w:eastAsia="zh-CN"/>
        </w:rPr>
      </w:pPr>
      <w:r>
        <w:rPr>
          <w:rFonts w:ascii="Arial" w:eastAsia="SimSun" w:hAnsi="Arial" w:cs="Arial"/>
          <w:kern w:val="2"/>
          <w:lang w:eastAsia="zh-CN"/>
        </w:rPr>
        <w:t>Submission of documents/drawings approved by the Owner/Indian Government</w:t>
      </w:r>
    </w:p>
    <w:p w14:paraId="7F27BDC6" w14:textId="77777777" w:rsidR="00906DFA" w:rsidRDefault="000738D9">
      <w:pPr>
        <w:snapToGrid w:val="0"/>
        <w:spacing w:after="160" w:line="320" w:lineRule="atLeast"/>
        <w:ind w:left="675"/>
        <w:jc w:val="both"/>
        <w:rPr>
          <w:rFonts w:ascii="Arial" w:eastAsia="SimSun" w:hAnsi="Arial" w:cs="Arial"/>
          <w:kern w:val="2"/>
          <w:lang w:eastAsia="zh-CN"/>
        </w:rPr>
      </w:pPr>
      <w:r>
        <w:rPr>
          <w:rFonts w:ascii="Arial" w:eastAsia="SimSun" w:hAnsi="Arial" w:cs="Arial"/>
          <w:kern w:val="2"/>
          <w:lang w:eastAsia="zh-CN"/>
        </w:rPr>
        <w:t>The Supplier shall resubmit to the Purchaser fifteen hard copies of approved documents/drawings and one soft copy after review and approval by the Owner/Indian Government.</w:t>
      </w:r>
    </w:p>
    <w:p w14:paraId="32A83E6E" w14:textId="77777777" w:rsidR="00906DFA" w:rsidRDefault="000738D9">
      <w:pPr>
        <w:snapToGrid w:val="0"/>
        <w:spacing w:after="160" w:line="320" w:lineRule="atLeast"/>
        <w:ind w:left="675"/>
        <w:jc w:val="both"/>
        <w:rPr>
          <w:rFonts w:ascii="Arial" w:eastAsia="SimSun" w:hAnsi="Arial" w:cs="Arial"/>
          <w:kern w:val="2"/>
          <w:lang w:eastAsia="zh-CN"/>
        </w:rPr>
      </w:pPr>
      <w:r>
        <w:rPr>
          <w:rFonts w:ascii="Arial" w:eastAsia="SimSun" w:hAnsi="Arial" w:cs="Arial"/>
          <w:kern w:val="2"/>
          <w:lang w:eastAsia="zh-CN"/>
        </w:rPr>
        <w:t>Drawings/documents not approved by the Owner/Indian Government</w:t>
      </w:r>
    </w:p>
    <w:p w14:paraId="7B6FD235" w14:textId="77777777" w:rsidR="00906DFA" w:rsidRDefault="000738D9">
      <w:pPr>
        <w:snapToGrid w:val="0"/>
        <w:spacing w:after="160" w:line="320" w:lineRule="atLeast"/>
        <w:ind w:left="675"/>
        <w:jc w:val="both"/>
        <w:rPr>
          <w:rFonts w:ascii="Arial" w:eastAsia="SimSun" w:hAnsi="Arial" w:cs="Arial"/>
          <w:kern w:val="2"/>
          <w:lang w:eastAsia="zh-CN"/>
        </w:rPr>
      </w:pPr>
      <w:r>
        <w:rPr>
          <w:rFonts w:ascii="Arial" w:eastAsia="SimSun" w:hAnsi="Arial" w:cs="Arial"/>
          <w:kern w:val="2"/>
          <w:lang w:eastAsia="zh-CN"/>
        </w:rPr>
        <w:t>Drawings/documents to be modified and revised according to the review comments of the Owner/Indian Government</w:t>
      </w:r>
    </w:p>
    <w:p w14:paraId="0BE029B4" w14:textId="77777777" w:rsidR="00906DFA" w:rsidRDefault="000738D9">
      <w:pPr>
        <w:snapToGrid w:val="0"/>
        <w:spacing w:after="160" w:line="320" w:lineRule="atLeast"/>
        <w:ind w:left="675"/>
        <w:jc w:val="both"/>
        <w:rPr>
          <w:rFonts w:ascii="Arial" w:eastAsia="SimSun" w:hAnsi="Arial" w:cs="Arial"/>
          <w:kern w:val="2"/>
          <w:lang w:eastAsia="zh-CN"/>
        </w:rPr>
      </w:pPr>
      <w:r>
        <w:rPr>
          <w:rFonts w:ascii="Arial" w:eastAsia="SimSun" w:hAnsi="Arial" w:cs="Arial"/>
          <w:kern w:val="2"/>
          <w:lang w:eastAsia="zh-CN"/>
        </w:rPr>
        <w:t>In case the documents/drawings submitted to the Owner/Indian Government are not approved by the Owner, the Supplier shall submit them again for approval in accordance with requirements in this appendix after making modification and revision according to the review comments of the Owner/Indian Government.</w:t>
      </w:r>
    </w:p>
    <w:p w14:paraId="31AC87FA" w14:textId="77777777" w:rsidR="00906DFA" w:rsidRDefault="000738D9">
      <w:pPr>
        <w:snapToGrid w:val="0"/>
        <w:spacing w:after="160" w:line="320" w:lineRule="atLeast"/>
        <w:ind w:left="675"/>
        <w:jc w:val="both"/>
        <w:rPr>
          <w:rFonts w:ascii="Arial" w:eastAsia="SimSun" w:hAnsi="Arial" w:cs="Arial"/>
          <w:kern w:val="2"/>
          <w:lang w:eastAsia="zh-CN"/>
        </w:rPr>
      </w:pPr>
      <w:r>
        <w:rPr>
          <w:rFonts w:ascii="Arial" w:eastAsia="SimSun" w:hAnsi="Arial" w:cs="Arial"/>
          <w:kern w:val="2"/>
          <w:lang w:eastAsia="zh-CN"/>
        </w:rPr>
        <w:t>Drawings/documents not to be modified and revised according to the review comments of the Owner/Indian Government</w:t>
      </w:r>
    </w:p>
    <w:p w14:paraId="42E95464" w14:textId="77777777" w:rsidR="00906DFA" w:rsidRDefault="000738D9">
      <w:pPr>
        <w:snapToGrid w:val="0"/>
        <w:spacing w:after="120" w:line="300" w:lineRule="atLeast"/>
        <w:ind w:left="675"/>
        <w:jc w:val="both"/>
        <w:rPr>
          <w:rFonts w:ascii="Arial" w:eastAsia="SimSun" w:hAnsi="Arial" w:cs="Arial"/>
          <w:kern w:val="2"/>
          <w:lang w:eastAsia="zh-CN"/>
        </w:rPr>
      </w:pPr>
      <w:r>
        <w:rPr>
          <w:rFonts w:ascii="Arial" w:eastAsia="SimSun" w:hAnsi="Arial" w:cs="Arial"/>
          <w:kern w:val="2"/>
          <w:lang w:eastAsia="zh-CN"/>
        </w:rPr>
        <w:t>In case the Supplier would not agree with the Owner/Indian Government on review comments of the documents/drawings and consider it is unnecessary to make revision and modification, the Supplier shall explain to the Owner/Indian Government its justifications and obtain the agreement of the Owner/Indian Government. Otherwise, the Supplier shall modify and revise the documents/drawings as per the requirements of this procedure.</w:t>
      </w:r>
    </w:p>
    <w:p w14:paraId="0C57609D" w14:textId="77777777" w:rsidR="00906DFA" w:rsidRDefault="000738D9">
      <w:pPr>
        <w:snapToGrid w:val="0"/>
        <w:spacing w:after="120" w:line="300" w:lineRule="atLeast"/>
        <w:ind w:left="675"/>
        <w:jc w:val="both"/>
        <w:rPr>
          <w:rFonts w:ascii="Arial" w:eastAsia="SimSun" w:hAnsi="Arial" w:cs="Arial"/>
          <w:kern w:val="2"/>
          <w:lang w:eastAsia="zh-CN"/>
        </w:rPr>
      </w:pPr>
      <w:r>
        <w:rPr>
          <w:rFonts w:ascii="Arial" w:eastAsia="SimSun" w:hAnsi="Arial" w:cs="Arial"/>
          <w:kern w:val="2"/>
          <w:lang w:eastAsia="zh-CN"/>
        </w:rPr>
        <w:t>Submission after revision and modification of approved drawings/documents by the Owner/Indian Government</w:t>
      </w:r>
    </w:p>
    <w:p w14:paraId="0F222A2D" w14:textId="77777777" w:rsidR="00906DFA" w:rsidRDefault="000738D9">
      <w:pPr>
        <w:snapToGrid w:val="0"/>
        <w:spacing w:after="120" w:line="300" w:lineRule="atLeast"/>
        <w:ind w:left="675"/>
        <w:jc w:val="both"/>
        <w:rPr>
          <w:rFonts w:ascii="Arial" w:eastAsia="SimSun" w:hAnsi="Arial" w:cs="Arial"/>
          <w:kern w:val="2"/>
          <w:sz w:val="24"/>
          <w:szCs w:val="24"/>
          <w:lang w:eastAsia="zh-CN"/>
        </w:rPr>
      </w:pPr>
      <w:r>
        <w:rPr>
          <w:rFonts w:ascii="Arial" w:eastAsia="SimSun" w:hAnsi="Arial" w:cs="Arial"/>
          <w:kern w:val="2"/>
          <w:lang w:eastAsia="zh-CN"/>
        </w:rPr>
        <w:t xml:space="preserve">For drawings/documents already approved by the Owner/Indian Government, in case they are necessary to be modified and revised according to the Owner’s requirement or actual conditions at Site, the Supplier shall cause it to be modified in time and submit the modified </w:t>
      </w:r>
      <w:r>
        <w:rPr>
          <w:rFonts w:ascii="Arial" w:eastAsia="SimSun" w:hAnsi="Arial" w:cs="Arial"/>
          <w:kern w:val="2"/>
          <w:lang w:eastAsia="zh-CN"/>
        </w:rPr>
        <w:lastRenderedPageBreak/>
        <w:t>documents/drawings as per the provision of this procedure.</w:t>
      </w:r>
    </w:p>
    <w:p w14:paraId="2CB8AA3C" w14:textId="77777777" w:rsidR="00906DFA" w:rsidRDefault="000738D9">
      <w:pPr>
        <w:snapToGrid w:val="0"/>
        <w:spacing w:after="160" w:line="320" w:lineRule="atLeast"/>
        <w:jc w:val="both"/>
        <w:rPr>
          <w:rFonts w:ascii="Arial" w:eastAsia="SimSun" w:hAnsi="Arial" w:cs="Arial"/>
          <w:kern w:val="2"/>
          <w:lang w:eastAsia="zh-CN"/>
        </w:rPr>
      </w:pPr>
      <w:r>
        <w:rPr>
          <w:rFonts w:ascii="Arial" w:eastAsia="SimSun" w:hAnsi="Arial" w:cs="Arial"/>
          <w:kern w:val="2"/>
          <w:sz w:val="24"/>
          <w:szCs w:val="24"/>
          <w:lang w:eastAsia="zh-CN"/>
        </w:rPr>
        <w:t>4.3</w:t>
      </w:r>
      <w:r>
        <w:rPr>
          <w:rFonts w:ascii="Arial" w:eastAsia="SimSun" w:hAnsi="Arial" w:cs="Arial"/>
          <w:kern w:val="2"/>
          <w:sz w:val="24"/>
          <w:szCs w:val="24"/>
          <w:lang w:eastAsia="zh-CN"/>
        </w:rPr>
        <w:tab/>
      </w:r>
      <w:r>
        <w:rPr>
          <w:rFonts w:ascii="Arial" w:eastAsia="SimSun" w:hAnsi="Arial" w:cs="Arial"/>
          <w:kern w:val="2"/>
          <w:lang w:eastAsia="zh-CN"/>
        </w:rPr>
        <w:t>Submission of As-built Documents/Drawings</w:t>
      </w:r>
    </w:p>
    <w:p w14:paraId="436787E1" w14:textId="77777777" w:rsidR="00906DFA" w:rsidRDefault="000738D9">
      <w:pPr>
        <w:snapToGrid w:val="0"/>
        <w:spacing w:after="160" w:line="320" w:lineRule="atLeast"/>
        <w:ind w:left="680"/>
        <w:jc w:val="both"/>
        <w:rPr>
          <w:rFonts w:ascii="Arial" w:eastAsia="SimSun" w:hAnsi="Arial" w:cs="Arial"/>
          <w:kern w:val="2"/>
          <w:lang w:eastAsia="zh-CN"/>
        </w:rPr>
      </w:pPr>
      <w:r>
        <w:rPr>
          <w:rFonts w:ascii="Arial" w:eastAsia="SimSun" w:hAnsi="Arial" w:cs="Arial"/>
          <w:kern w:val="2"/>
          <w:lang w:eastAsia="zh-CN"/>
        </w:rPr>
        <w:t>The Supplier shall submit to the Purchaser and the Owner six hard copies of as-built documents/drawings and one soft copy. The Supplier shall recover the drawings and data not subjected to modification after distribution as far as possible and supplement the shortage.</w:t>
      </w:r>
    </w:p>
    <w:p w14:paraId="75D49289" w14:textId="77777777" w:rsidR="00906DFA" w:rsidRDefault="000738D9">
      <w:pPr>
        <w:snapToGrid w:val="0"/>
        <w:spacing w:after="160" w:line="320" w:lineRule="atLeast"/>
        <w:rPr>
          <w:rFonts w:ascii="Arial" w:eastAsia="SimSun" w:hAnsi="Arial" w:cs="Arial"/>
          <w:b/>
          <w:bCs/>
          <w:kern w:val="2"/>
          <w:lang w:eastAsia="zh-CN"/>
        </w:rPr>
      </w:pPr>
      <w:bookmarkStart w:id="12" w:name="_Toc251232410"/>
      <w:bookmarkStart w:id="13" w:name="_Toc251232467"/>
      <w:bookmarkStart w:id="14" w:name="_Toc251233023"/>
      <w:r>
        <w:rPr>
          <w:rFonts w:ascii="Arial" w:eastAsia="SimSun" w:hAnsi="Arial" w:cs="Arial"/>
          <w:b/>
          <w:bCs/>
          <w:kern w:val="2"/>
          <w:lang w:eastAsia="zh-CN"/>
        </w:rPr>
        <w:t>5.0</w:t>
      </w:r>
      <w:r>
        <w:rPr>
          <w:rFonts w:ascii="Arial" w:eastAsia="SimSun" w:hAnsi="Arial" w:cs="Arial"/>
          <w:b/>
          <w:bCs/>
          <w:kern w:val="2"/>
          <w:lang w:eastAsia="zh-CN"/>
        </w:rPr>
        <w:tab/>
        <w:t>Delivery Requirement of Documents/Drawings</w:t>
      </w:r>
      <w:bookmarkEnd w:id="12"/>
      <w:bookmarkEnd w:id="13"/>
      <w:bookmarkEnd w:id="14"/>
    </w:p>
    <w:p w14:paraId="77067CC4" w14:textId="77777777" w:rsidR="00906DFA" w:rsidRDefault="000738D9">
      <w:pPr>
        <w:snapToGrid w:val="0"/>
        <w:spacing w:after="160" w:line="320" w:lineRule="atLeast"/>
        <w:rPr>
          <w:rFonts w:ascii="Arial" w:eastAsia="SimSun" w:hAnsi="Arial" w:cs="Arial"/>
          <w:kern w:val="2"/>
          <w:lang w:eastAsia="zh-CN"/>
        </w:rPr>
      </w:pPr>
      <w:r>
        <w:rPr>
          <w:rFonts w:ascii="Arial" w:eastAsia="SimSun" w:hAnsi="Arial" w:cs="Arial"/>
          <w:kern w:val="2"/>
          <w:lang w:eastAsia="zh-CN"/>
        </w:rPr>
        <w:t>5.1.1</w:t>
      </w:r>
      <w:r>
        <w:rPr>
          <w:rFonts w:ascii="Arial" w:eastAsia="SimSun" w:hAnsi="Arial" w:cs="Arial"/>
          <w:kern w:val="2"/>
          <w:lang w:eastAsia="zh-CN"/>
        </w:rPr>
        <w:tab/>
        <w:t>Document Transmittal Sheet</w:t>
      </w:r>
    </w:p>
    <w:p w14:paraId="4EED53BA" w14:textId="77777777" w:rsidR="00906DFA" w:rsidRDefault="000738D9">
      <w:pPr>
        <w:snapToGrid w:val="0"/>
        <w:spacing w:after="160" w:line="320" w:lineRule="atLeast"/>
        <w:ind w:left="680"/>
        <w:jc w:val="both"/>
        <w:rPr>
          <w:rFonts w:ascii="Arial" w:eastAsia="SimSun" w:hAnsi="Arial" w:cs="Arial"/>
          <w:kern w:val="2"/>
          <w:lang w:eastAsia="zh-CN"/>
        </w:rPr>
      </w:pPr>
      <w:r>
        <w:rPr>
          <w:rFonts w:ascii="Arial" w:eastAsia="SimSun" w:hAnsi="Arial" w:cs="Arial"/>
          <w:kern w:val="2"/>
          <w:lang w:eastAsia="zh-CN"/>
        </w:rPr>
        <w:t>Document transmittal sheet must be used for transfer of documents. The Purchaser will provide relevant procedure to the Supplier after the Contract becoming effective which will specify such aspects as the content, format, communication identifier, authorized signatory, sequence number series, written language requirement for document transmittal sheets.</w:t>
      </w:r>
    </w:p>
    <w:p w14:paraId="01B1EF66" w14:textId="77777777" w:rsidR="00906DFA" w:rsidRDefault="000738D9">
      <w:pPr>
        <w:snapToGrid w:val="0"/>
        <w:spacing w:after="160" w:line="320" w:lineRule="atLeast"/>
        <w:rPr>
          <w:rFonts w:ascii="Arial" w:eastAsia="SimSun" w:hAnsi="Arial" w:cs="Arial"/>
          <w:kern w:val="2"/>
          <w:lang w:eastAsia="zh-CN"/>
        </w:rPr>
      </w:pPr>
      <w:r>
        <w:rPr>
          <w:rFonts w:ascii="Arial" w:eastAsia="SimSun" w:hAnsi="Arial" w:cs="Arial"/>
          <w:kern w:val="2"/>
          <w:lang w:eastAsia="zh-CN"/>
        </w:rPr>
        <w:t>5.1.2</w:t>
      </w:r>
      <w:r>
        <w:rPr>
          <w:rFonts w:ascii="Arial" w:eastAsia="SimSun" w:hAnsi="Arial" w:cs="Arial"/>
          <w:kern w:val="2"/>
          <w:lang w:eastAsia="zh-CN"/>
        </w:rPr>
        <w:tab/>
        <w:t>Delivery Procedure of Documents/Drawings</w:t>
      </w:r>
    </w:p>
    <w:p w14:paraId="2239D3F4" w14:textId="77777777" w:rsidR="00906DFA" w:rsidRDefault="000738D9">
      <w:pPr>
        <w:snapToGrid w:val="0"/>
        <w:spacing w:after="160" w:line="320" w:lineRule="atLeast"/>
        <w:ind w:left="680"/>
        <w:jc w:val="both"/>
        <w:rPr>
          <w:rFonts w:ascii="Arial" w:eastAsia="SimSun" w:hAnsi="Arial" w:cs="Arial"/>
          <w:kern w:val="2"/>
          <w:lang w:eastAsia="zh-CN"/>
        </w:rPr>
      </w:pPr>
      <w:r>
        <w:rPr>
          <w:rFonts w:ascii="Arial" w:eastAsia="SimSun" w:hAnsi="Arial" w:cs="Arial"/>
          <w:kern w:val="2"/>
          <w:lang w:eastAsia="zh-CN"/>
        </w:rPr>
        <w:t xml:space="preserve">The Supplier shall transfer documents/drawings to the Purchaser as required by the Purchaser. The Purchaser will provide to the Supplier relevant procedures which specify the details after the Contract becomes effective. </w:t>
      </w:r>
    </w:p>
    <w:p w14:paraId="1F84FE74" w14:textId="77777777" w:rsidR="00906DFA" w:rsidRDefault="000738D9">
      <w:pPr>
        <w:snapToGrid w:val="0"/>
        <w:spacing w:after="160" w:line="320" w:lineRule="atLeast"/>
        <w:ind w:left="660" w:hangingChars="300" w:hanging="660"/>
        <w:rPr>
          <w:rFonts w:ascii="Arial" w:eastAsia="SimSun" w:hAnsi="Arial" w:cs="Arial"/>
          <w:kern w:val="2"/>
          <w:lang w:eastAsia="zh-CN"/>
        </w:rPr>
      </w:pPr>
      <w:bookmarkStart w:id="15" w:name="_Toc251232411"/>
      <w:bookmarkStart w:id="16" w:name="_Toc251232468"/>
      <w:bookmarkStart w:id="17" w:name="_Toc251233024"/>
      <w:r>
        <w:rPr>
          <w:rFonts w:ascii="Arial" w:eastAsia="SimSun" w:hAnsi="Arial" w:cs="Arial"/>
          <w:kern w:val="2"/>
          <w:lang w:eastAsia="zh-CN"/>
        </w:rPr>
        <w:t>6.0</w:t>
      </w:r>
      <w:r>
        <w:rPr>
          <w:rFonts w:ascii="Arial" w:eastAsia="SimSun" w:hAnsi="Arial" w:cs="Arial"/>
          <w:kern w:val="2"/>
          <w:lang w:eastAsia="zh-CN"/>
        </w:rPr>
        <w:tab/>
        <w:t>The Purchaser will provide the list of drawings/documents to be submitted to the Owner for review or approval and the Supplier shall submit such drawings/documents based on the said list.</w:t>
      </w:r>
      <w:bookmarkEnd w:id="15"/>
      <w:bookmarkEnd w:id="16"/>
      <w:bookmarkEnd w:id="17"/>
    </w:p>
    <w:p w14:paraId="4C226535" w14:textId="77777777" w:rsidR="00906DFA" w:rsidRDefault="00906DFA">
      <w:pPr>
        <w:snapToGrid w:val="0"/>
        <w:spacing w:after="160" w:line="320" w:lineRule="atLeast"/>
        <w:rPr>
          <w:rFonts w:ascii="Arial" w:eastAsia="SimHei" w:hAnsi="Arial" w:cs="Arial"/>
          <w:kern w:val="44"/>
          <w:sz w:val="24"/>
          <w:szCs w:val="24"/>
          <w:lang w:eastAsia="zh-CN"/>
        </w:rPr>
      </w:pPr>
    </w:p>
    <w:p w14:paraId="5E917D84" w14:textId="77777777" w:rsidR="00906DFA" w:rsidRDefault="00906DFA">
      <w:pPr>
        <w:snapToGrid w:val="0"/>
        <w:spacing w:after="160" w:line="320" w:lineRule="atLeast"/>
        <w:rPr>
          <w:rFonts w:ascii="Times New Roman" w:eastAsia="SimHei" w:hAnsi="Times New Roman" w:cs="Times New Roman"/>
          <w:kern w:val="44"/>
          <w:sz w:val="28"/>
          <w:szCs w:val="28"/>
          <w:lang w:eastAsia="zh-CN"/>
        </w:rPr>
      </w:pPr>
    </w:p>
    <w:p w14:paraId="0E8913F0" w14:textId="77777777" w:rsidR="00906DFA" w:rsidRDefault="000738D9">
      <w:pPr>
        <w:pStyle w:val="Heading1"/>
        <w:rPr>
          <w:rFonts w:eastAsia="SimSun"/>
          <w:kern w:val="2"/>
          <w:sz w:val="24"/>
          <w:szCs w:val="24"/>
        </w:rPr>
      </w:pPr>
      <w:r>
        <w:rPr>
          <w:rFonts w:eastAsia="SimSun"/>
          <w:kern w:val="2"/>
          <w:sz w:val="24"/>
          <w:szCs w:val="24"/>
        </w:rPr>
        <w:br w:type="page"/>
      </w:r>
    </w:p>
    <w:p w14:paraId="3BCE8FA4" w14:textId="77777777" w:rsidR="00906DFA" w:rsidRDefault="000738D9">
      <w:pPr>
        <w:pStyle w:val="Heading1"/>
        <w:jc w:val="center"/>
        <w:rPr>
          <w:rFonts w:ascii="Arial" w:eastAsia="SimSun" w:hAnsi="Arial" w:cs="Arial"/>
          <w:b/>
          <w:bCs/>
          <w:kern w:val="2"/>
          <w:sz w:val="22"/>
          <w:szCs w:val="22"/>
        </w:rPr>
      </w:pPr>
      <w:r>
        <w:rPr>
          <w:rFonts w:ascii="Arial" w:eastAsia="SimSun" w:hAnsi="Arial" w:cs="Arial"/>
          <w:b/>
          <w:bCs/>
          <w:kern w:val="2"/>
          <w:sz w:val="22"/>
          <w:szCs w:val="22"/>
        </w:rPr>
        <w:lastRenderedPageBreak/>
        <w:t>APPENDIX 4</w:t>
      </w:r>
    </w:p>
    <w:p w14:paraId="7E695BEB" w14:textId="77777777" w:rsidR="00906DFA" w:rsidRDefault="000738D9">
      <w:pPr>
        <w:pStyle w:val="Heading1"/>
        <w:rPr>
          <w:rFonts w:ascii="Arial" w:eastAsia="SimSun" w:hAnsi="Arial" w:cs="Arial"/>
          <w:b/>
          <w:bCs/>
          <w:kern w:val="2"/>
          <w:sz w:val="22"/>
          <w:szCs w:val="22"/>
        </w:rPr>
      </w:pPr>
      <w:r>
        <w:rPr>
          <w:rFonts w:ascii="Arial" w:hAnsi="Arial" w:cs="Arial"/>
          <w:b/>
          <w:bCs/>
          <w:sz w:val="22"/>
          <w:szCs w:val="22"/>
        </w:rPr>
        <w:t>Supervision, Inspection and Performance Acceptance Test</w:t>
      </w:r>
    </w:p>
    <w:p w14:paraId="2AF8424E" w14:textId="77777777" w:rsidR="00906DFA" w:rsidRDefault="000738D9">
      <w:pPr>
        <w:rPr>
          <w:rFonts w:ascii="Arial" w:hAnsi="Arial" w:cs="Arial"/>
          <w:b/>
          <w:bCs/>
        </w:rPr>
      </w:pPr>
      <w:bookmarkStart w:id="18" w:name="_Toc251232414"/>
      <w:bookmarkStart w:id="19" w:name="_Toc251232471"/>
      <w:bookmarkStart w:id="20" w:name="_Toc251233027"/>
      <w:r>
        <w:rPr>
          <w:rFonts w:ascii="Arial" w:hAnsi="Arial" w:cs="Arial"/>
          <w:b/>
          <w:bCs/>
          <w:sz w:val="20"/>
          <w:szCs w:val="20"/>
        </w:rPr>
        <w:t>1</w:t>
      </w:r>
      <w:r>
        <w:rPr>
          <w:rFonts w:ascii="Arial" w:hAnsi="Arial" w:cs="Arial"/>
          <w:b/>
          <w:bCs/>
          <w:sz w:val="20"/>
          <w:szCs w:val="20"/>
        </w:rPr>
        <w:tab/>
      </w:r>
      <w:r>
        <w:rPr>
          <w:rFonts w:ascii="Arial" w:hAnsi="Arial" w:cs="Arial"/>
          <w:b/>
          <w:bCs/>
        </w:rPr>
        <w:t>General</w:t>
      </w:r>
      <w:bookmarkEnd w:id="18"/>
      <w:bookmarkEnd w:id="19"/>
      <w:bookmarkEnd w:id="20"/>
    </w:p>
    <w:p w14:paraId="11146E99" w14:textId="77777777" w:rsidR="00906DFA" w:rsidRDefault="000738D9">
      <w:pPr>
        <w:ind w:left="680"/>
        <w:rPr>
          <w:rFonts w:ascii="Arial" w:hAnsi="Arial" w:cs="Arial"/>
        </w:rPr>
      </w:pPr>
      <w:r>
        <w:rPr>
          <w:rFonts w:ascii="Arial" w:hAnsi="Arial" w:cs="Arial"/>
        </w:rPr>
        <w:t xml:space="preserve">This Section applies to the quality assurance, shop inspection, surveillance and performance acceptance test of the equipment to be provided by the Supplier during the implementation of the Contract, so as to ensure that the equipment to be provided by the Supplier meets the requirements </w:t>
      </w:r>
    </w:p>
    <w:p w14:paraId="57E3A944" w14:textId="77777777" w:rsidR="00906DFA" w:rsidRDefault="000738D9">
      <w:pPr>
        <w:rPr>
          <w:rFonts w:ascii="Arial" w:hAnsi="Arial" w:cs="Arial"/>
          <w:b/>
          <w:bCs/>
        </w:rPr>
      </w:pPr>
      <w:bookmarkStart w:id="21" w:name="_Toc251232415"/>
      <w:bookmarkStart w:id="22" w:name="_Toc251232472"/>
      <w:bookmarkStart w:id="23" w:name="_Toc251233028"/>
      <w:r>
        <w:rPr>
          <w:rFonts w:ascii="Arial" w:hAnsi="Arial" w:cs="Arial"/>
          <w:b/>
          <w:bCs/>
        </w:rPr>
        <w:t>2.0</w:t>
      </w:r>
      <w:r>
        <w:rPr>
          <w:rFonts w:ascii="Arial" w:hAnsi="Arial" w:cs="Arial"/>
          <w:b/>
          <w:bCs/>
        </w:rPr>
        <w:tab/>
        <w:t>QA Requirements</w:t>
      </w:r>
      <w:bookmarkEnd w:id="21"/>
      <w:bookmarkEnd w:id="22"/>
      <w:bookmarkEnd w:id="23"/>
    </w:p>
    <w:p w14:paraId="53E16CB2" w14:textId="77777777" w:rsidR="00906DFA" w:rsidRDefault="000738D9">
      <w:pPr>
        <w:rPr>
          <w:rFonts w:ascii="Arial" w:hAnsi="Arial" w:cs="Arial"/>
          <w:b/>
          <w:bCs/>
        </w:rPr>
      </w:pPr>
      <w:r>
        <w:rPr>
          <w:rFonts w:ascii="Arial" w:hAnsi="Arial" w:cs="Arial"/>
          <w:b/>
          <w:bCs/>
        </w:rPr>
        <w:t>2.1</w:t>
      </w:r>
      <w:r>
        <w:rPr>
          <w:rFonts w:ascii="Arial" w:hAnsi="Arial" w:cs="Arial"/>
          <w:b/>
          <w:bCs/>
        </w:rPr>
        <w:tab/>
        <w:t>Quality Assurance Program</w:t>
      </w:r>
    </w:p>
    <w:p w14:paraId="0A13BE16" w14:textId="77777777" w:rsidR="00906DFA" w:rsidRDefault="000738D9">
      <w:pPr>
        <w:ind w:left="680"/>
        <w:rPr>
          <w:rFonts w:ascii="Arial" w:hAnsi="Arial" w:cs="Arial"/>
        </w:rPr>
      </w:pPr>
      <w:r>
        <w:rPr>
          <w:rFonts w:ascii="Arial" w:hAnsi="Arial" w:cs="Arial"/>
        </w:rPr>
        <w:t>The Supplier shall develop a QA program to control the activities conducted for accomplishing the job within scope of Contract so as to ensure that the equipment and service within the scope of Contract shall comply with the technical specification or requirement. The supplier shall submit the program for confirmation and approval by the Purchaser.</w:t>
      </w:r>
    </w:p>
    <w:p w14:paraId="3270082B" w14:textId="77777777" w:rsidR="00906DFA" w:rsidRDefault="000738D9">
      <w:pPr>
        <w:ind w:left="680"/>
        <w:rPr>
          <w:rFonts w:ascii="Arial" w:hAnsi="Arial" w:cs="Arial"/>
        </w:rPr>
      </w:pPr>
      <w:r>
        <w:rPr>
          <w:rFonts w:ascii="Arial" w:hAnsi="Arial" w:cs="Arial"/>
        </w:rPr>
        <w:t>The following contents shall be included in QA program supplied by Supplier:</w:t>
      </w:r>
    </w:p>
    <w:p w14:paraId="0EF6199D" w14:textId="77777777" w:rsidR="00906DFA" w:rsidRDefault="000738D9">
      <w:pPr>
        <w:ind w:left="1148" w:hanging="468"/>
        <w:rPr>
          <w:rFonts w:ascii="Arial" w:hAnsi="Arial" w:cs="Arial"/>
        </w:rPr>
      </w:pPr>
      <w:r>
        <w:rPr>
          <w:rFonts w:ascii="Arial" w:hAnsi="Arial" w:cs="Arial"/>
        </w:rPr>
        <w:t>a)</w:t>
      </w:r>
      <w:r>
        <w:rPr>
          <w:rFonts w:ascii="Arial" w:hAnsi="Arial" w:cs="Arial"/>
        </w:rPr>
        <w:tab/>
        <w:t>Organizational structure for managing and implementing the QA program.</w:t>
      </w:r>
    </w:p>
    <w:p w14:paraId="12415429" w14:textId="77777777" w:rsidR="00906DFA" w:rsidRDefault="000738D9">
      <w:pPr>
        <w:ind w:left="1148" w:hanging="468"/>
        <w:rPr>
          <w:rFonts w:ascii="Arial" w:hAnsi="Arial" w:cs="Arial"/>
        </w:rPr>
      </w:pPr>
      <w:r>
        <w:rPr>
          <w:rFonts w:ascii="Arial" w:hAnsi="Arial" w:cs="Arial"/>
        </w:rPr>
        <w:t>b)</w:t>
      </w:r>
      <w:r>
        <w:rPr>
          <w:rFonts w:ascii="Arial" w:hAnsi="Arial" w:cs="Arial"/>
        </w:rPr>
        <w:tab/>
        <w:t>Qualification certificate data of Key personnel</w:t>
      </w:r>
    </w:p>
    <w:p w14:paraId="6F465E3E" w14:textId="77777777" w:rsidR="00906DFA" w:rsidRDefault="000738D9">
      <w:pPr>
        <w:ind w:left="1148" w:hanging="468"/>
        <w:rPr>
          <w:rFonts w:ascii="Arial" w:hAnsi="Arial" w:cs="Arial"/>
        </w:rPr>
      </w:pPr>
      <w:r>
        <w:rPr>
          <w:rFonts w:ascii="Arial" w:hAnsi="Arial" w:cs="Arial"/>
        </w:rPr>
        <w:t>c)</w:t>
      </w:r>
      <w:r>
        <w:rPr>
          <w:rFonts w:ascii="Arial" w:hAnsi="Arial" w:cs="Arial"/>
        </w:rPr>
        <w:tab/>
        <w:t>Appropriately qualified and experienced personnel required by each job.</w:t>
      </w:r>
    </w:p>
    <w:p w14:paraId="799A56F2" w14:textId="77777777" w:rsidR="00906DFA" w:rsidRDefault="000738D9">
      <w:pPr>
        <w:ind w:left="1148" w:hanging="468"/>
        <w:rPr>
          <w:rFonts w:ascii="Arial" w:hAnsi="Arial" w:cs="Arial"/>
        </w:rPr>
      </w:pPr>
      <w:r>
        <w:rPr>
          <w:rFonts w:ascii="Arial" w:hAnsi="Arial" w:cs="Arial"/>
        </w:rPr>
        <w:t>d)</w:t>
      </w:r>
      <w:r>
        <w:rPr>
          <w:rFonts w:ascii="Arial" w:hAnsi="Arial" w:cs="Arial"/>
        </w:rPr>
        <w:tab/>
        <w:t>QA procedures to be followed in the process of design and technical research and development</w:t>
      </w:r>
    </w:p>
    <w:p w14:paraId="31068DCE" w14:textId="77777777" w:rsidR="00906DFA" w:rsidRDefault="000738D9">
      <w:pPr>
        <w:ind w:left="1148" w:hanging="468"/>
        <w:rPr>
          <w:rFonts w:ascii="Arial" w:hAnsi="Arial" w:cs="Arial"/>
        </w:rPr>
      </w:pPr>
      <w:r>
        <w:rPr>
          <w:rFonts w:ascii="Arial" w:hAnsi="Arial" w:cs="Arial"/>
        </w:rPr>
        <w:t>e)</w:t>
      </w:r>
      <w:r>
        <w:rPr>
          <w:rFonts w:ascii="Arial" w:hAnsi="Arial" w:cs="Arial"/>
        </w:rPr>
        <w:tab/>
        <w:t>Method, procedure and plan to compile, collate and evaluate of information selected from different original data and incorporate them into the suggested design proposal.</w:t>
      </w:r>
    </w:p>
    <w:p w14:paraId="637AF678" w14:textId="77777777" w:rsidR="00906DFA" w:rsidRDefault="000738D9">
      <w:pPr>
        <w:ind w:left="1148" w:hanging="468"/>
        <w:rPr>
          <w:rFonts w:ascii="Arial" w:hAnsi="Arial" w:cs="Arial"/>
        </w:rPr>
      </w:pPr>
      <w:r>
        <w:rPr>
          <w:rFonts w:ascii="Arial" w:hAnsi="Arial" w:cs="Arial"/>
        </w:rPr>
        <w:t>f)</w:t>
      </w:r>
      <w:r>
        <w:rPr>
          <w:rFonts w:ascii="Arial" w:hAnsi="Arial" w:cs="Arial"/>
        </w:rPr>
        <w:tab/>
        <w:t>Documentation control systems</w:t>
      </w:r>
    </w:p>
    <w:p w14:paraId="7F4E433D" w14:textId="77777777" w:rsidR="00906DFA" w:rsidRDefault="000738D9">
      <w:pPr>
        <w:ind w:left="1148" w:hanging="468"/>
        <w:rPr>
          <w:rFonts w:ascii="Arial" w:hAnsi="Arial" w:cs="Arial"/>
        </w:rPr>
      </w:pPr>
      <w:r>
        <w:rPr>
          <w:rFonts w:ascii="Arial" w:hAnsi="Arial" w:cs="Arial"/>
        </w:rPr>
        <w:t>g)</w:t>
      </w:r>
      <w:r>
        <w:rPr>
          <w:rFonts w:ascii="Arial" w:hAnsi="Arial" w:cs="Arial"/>
        </w:rPr>
        <w:tab/>
        <w:t>Procedure for procurement of materials, components and assemblies and selection of Subcontractors’ services including analysis of suppliers, check of source, inspection of arrived raw materials and inspection of purchased materials.</w:t>
      </w:r>
    </w:p>
    <w:p w14:paraId="78767FB5" w14:textId="77777777" w:rsidR="00906DFA" w:rsidRDefault="000738D9">
      <w:pPr>
        <w:ind w:left="1148" w:hanging="468"/>
        <w:rPr>
          <w:rFonts w:ascii="Arial" w:hAnsi="Arial" w:cs="Arial"/>
        </w:rPr>
      </w:pPr>
      <w:r>
        <w:rPr>
          <w:rFonts w:ascii="Arial" w:hAnsi="Arial" w:cs="Arial"/>
        </w:rPr>
        <w:t>h)</w:t>
      </w:r>
      <w:r>
        <w:rPr>
          <w:rFonts w:ascii="Arial" w:hAnsi="Arial" w:cs="Arial"/>
        </w:rPr>
        <w:tab/>
        <w:t>Methods for protection, storage, inventory management and release of materials.</w:t>
      </w:r>
    </w:p>
    <w:p w14:paraId="750E2907" w14:textId="77777777" w:rsidR="00906DFA" w:rsidRDefault="000738D9">
      <w:pPr>
        <w:ind w:left="1148" w:hanging="468"/>
        <w:rPr>
          <w:rFonts w:ascii="Arial" w:hAnsi="Arial" w:cs="Arial"/>
        </w:rPr>
      </w:pPr>
      <w:r>
        <w:rPr>
          <w:rFonts w:ascii="Arial" w:hAnsi="Arial" w:cs="Arial"/>
        </w:rPr>
        <w:t>i)</w:t>
      </w:r>
      <w:r>
        <w:rPr>
          <w:rFonts w:ascii="Arial" w:hAnsi="Arial" w:cs="Arial"/>
        </w:rPr>
        <w:tab/>
        <w:t>Shop manufacturing control including process control and manufacturing and assembling control.</w:t>
      </w:r>
    </w:p>
    <w:p w14:paraId="3B48EF7F" w14:textId="77777777" w:rsidR="00906DFA" w:rsidRDefault="000738D9">
      <w:pPr>
        <w:ind w:left="1148" w:hanging="468"/>
        <w:rPr>
          <w:rFonts w:ascii="Arial" w:hAnsi="Arial" w:cs="Arial"/>
        </w:rPr>
      </w:pPr>
      <w:r>
        <w:rPr>
          <w:rFonts w:ascii="Arial" w:hAnsi="Arial" w:cs="Arial"/>
        </w:rPr>
        <w:t>j)</w:t>
      </w:r>
      <w:r>
        <w:rPr>
          <w:rFonts w:ascii="Arial" w:hAnsi="Arial" w:cs="Arial"/>
        </w:rPr>
        <w:tab/>
        <w:t>Control and corrective action for non-conformity and concerned system.</w:t>
      </w:r>
    </w:p>
    <w:p w14:paraId="7818C203" w14:textId="77777777" w:rsidR="00906DFA" w:rsidRDefault="000738D9">
      <w:pPr>
        <w:ind w:left="1148" w:hanging="468"/>
        <w:rPr>
          <w:rFonts w:ascii="Arial" w:hAnsi="Arial" w:cs="Arial"/>
        </w:rPr>
      </w:pPr>
      <w:r>
        <w:rPr>
          <w:rFonts w:ascii="Arial" w:hAnsi="Arial" w:cs="Arial"/>
        </w:rPr>
        <w:t>k)</w:t>
      </w:r>
      <w:r>
        <w:rPr>
          <w:rFonts w:ascii="Arial" w:hAnsi="Arial" w:cs="Arial"/>
        </w:rPr>
        <w:tab/>
        <w:t>Inspection and testing procedures related to manufacture of equipment components.</w:t>
      </w:r>
    </w:p>
    <w:p w14:paraId="68D7D5FD" w14:textId="77777777" w:rsidR="00906DFA" w:rsidRDefault="000738D9">
      <w:pPr>
        <w:ind w:left="1148" w:hanging="468"/>
        <w:rPr>
          <w:rFonts w:ascii="Arial" w:hAnsi="Arial" w:cs="Arial"/>
        </w:rPr>
      </w:pPr>
      <w:r>
        <w:rPr>
          <w:rFonts w:ascii="Arial" w:hAnsi="Arial" w:cs="Arial"/>
        </w:rPr>
        <w:lastRenderedPageBreak/>
        <w:t>l)</w:t>
      </w:r>
      <w:r>
        <w:rPr>
          <w:rFonts w:ascii="Arial" w:hAnsi="Arial" w:cs="Arial"/>
        </w:rPr>
        <w:tab/>
        <w:t>Calibration inspection control of measuring and testing equipment’s.</w:t>
      </w:r>
    </w:p>
    <w:p w14:paraId="3B393024" w14:textId="77777777" w:rsidR="00906DFA" w:rsidRDefault="000738D9">
      <w:pPr>
        <w:ind w:left="1148" w:hanging="468"/>
        <w:rPr>
          <w:rFonts w:ascii="Arial" w:hAnsi="Arial" w:cs="Arial"/>
        </w:rPr>
      </w:pPr>
      <w:r>
        <w:rPr>
          <w:rFonts w:ascii="Arial" w:hAnsi="Arial" w:cs="Arial"/>
        </w:rPr>
        <w:t>m)</w:t>
      </w:r>
      <w:r>
        <w:rPr>
          <w:rFonts w:ascii="Arial" w:hAnsi="Arial" w:cs="Arial"/>
        </w:rPr>
        <w:tab/>
        <w:t>Quality supervision and self-monitoring system for QA system.</w:t>
      </w:r>
    </w:p>
    <w:p w14:paraId="1BF897C4" w14:textId="77777777" w:rsidR="00906DFA" w:rsidRDefault="000738D9">
      <w:pPr>
        <w:ind w:left="1148" w:hanging="468"/>
        <w:rPr>
          <w:rFonts w:ascii="Arial" w:hAnsi="Arial" w:cs="Arial"/>
        </w:rPr>
      </w:pPr>
      <w:r>
        <w:rPr>
          <w:rFonts w:ascii="Arial" w:hAnsi="Arial" w:cs="Arial"/>
        </w:rPr>
        <w:t>n)</w:t>
      </w:r>
      <w:r>
        <w:rPr>
          <w:rFonts w:ascii="Arial" w:hAnsi="Arial" w:cs="Arial"/>
        </w:rPr>
        <w:tab/>
        <w:t>Identification and evaluation system for inspection status.</w:t>
      </w:r>
    </w:p>
    <w:p w14:paraId="2AE30702" w14:textId="77777777" w:rsidR="00906DFA" w:rsidRDefault="000738D9">
      <w:pPr>
        <w:ind w:left="1148" w:hanging="468"/>
        <w:rPr>
          <w:rFonts w:ascii="Arial" w:hAnsi="Arial" w:cs="Arial"/>
        </w:rPr>
      </w:pPr>
      <w:r>
        <w:rPr>
          <w:rFonts w:ascii="Arial" w:hAnsi="Arial" w:cs="Arial"/>
        </w:rPr>
        <w:t>o)</w:t>
      </w:r>
      <w:r>
        <w:rPr>
          <w:rFonts w:ascii="Arial" w:hAnsi="Arial" w:cs="Arial"/>
        </w:rPr>
        <w:tab/>
        <w:t>Authorization system for delivering finished products to the Purchaser.</w:t>
      </w:r>
    </w:p>
    <w:p w14:paraId="6290922B" w14:textId="77777777" w:rsidR="00906DFA" w:rsidRDefault="000738D9">
      <w:pPr>
        <w:ind w:left="1148" w:hanging="468"/>
        <w:rPr>
          <w:rFonts w:ascii="Arial" w:hAnsi="Arial" w:cs="Arial"/>
        </w:rPr>
      </w:pPr>
      <w:r>
        <w:rPr>
          <w:rFonts w:ascii="Arial" w:hAnsi="Arial" w:cs="Arial"/>
        </w:rPr>
        <w:t>p)</w:t>
      </w:r>
      <w:r>
        <w:rPr>
          <w:rFonts w:ascii="Arial" w:hAnsi="Arial" w:cs="Arial"/>
        </w:rPr>
        <w:tab/>
        <w:t>Final inspection and acceptance of completed parts of equipments.</w:t>
      </w:r>
    </w:p>
    <w:p w14:paraId="5F446F89" w14:textId="77777777" w:rsidR="00906DFA" w:rsidRDefault="000738D9">
      <w:pPr>
        <w:ind w:left="1148" w:hanging="468"/>
        <w:rPr>
          <w:rFonts w:ascii="Arial" w:hAnsi="Arial" w:cs="Arial"/>
        </w:rPr>
      </w:pPr>
      <w:r>
        <w:rPr>
          <w:rFonts w:ascii="Arial" w:hAnsi="Arial" w:cs="Arial"/>
        </w:rPr>
        <w:t>q)</w:t>
      </w:r>
      <w:r>
        <w:rPr>
          <w:rFonts w:ascii="Arial" w:hAnsi="Arial" w:cs="Arial"/>
        </w:rPr>
        <w:tab/>
        <w:t>Recording and processing of design change and indicating them in related drawings.</w:t>
      </w:r>
    </w:p>
    <w:p w14:paraId="5F77B488" w14:textId="77777777" w:rsidR="00906DFA" w:rsidRDefault="000738D9">
      <w:pPr>
        <w:ind w:left="1148" w:hanging="468"/>
        <w:rPr>
          <w:rFonts w:ascii="Arial" w:hAnsi="Arial" w:cs="Arial"/>
        </w:rPr>
      </w:pPr>
      <w:r>
        <w:rPr>
          <w:rFonts w:ascii="Arial" w:hAnsi="Arial" w:cs="Arial"/>
        </w:rPr>
        <w:t>r)</w:t>
      </w:r>
      <w:r>
        <w:rPr>
          <w:rFonts w:ascii="Arial" w:hAnsi="Arial" w:cs="Arial"/>
        </w:rPr>
        <w:tab/>
        <w:t>Custody of record</w:t>
      </w:r>
    </w:p>
    <w:p w14:paraId="0E55B67A" w14:textId="77777777" w:rsidR="00906DFA" w:rsidRDefault="000738D9">
      <w:pPr>
        <w:ind w:left="1148" w:hanging="468"/>
        <w:rPr>
          <w:rFonts w:ascii="Arial" w:hAnsi="Arial" w:cs="Arial"/>
        </w:rPr>
      </w:pPr>
      <w:r>
        <w:rPr>
          <w:rFonts w:ascii="Arial" w:hAnsi="Arial" w:cs="Arial"/>
        </w:rPr>
        <w:t>s)</w:t>
      </w:r>
      <w:r>
        <w:rPr>
          <w:rFonts w:ascii="Arial" w:hAnsi="Arial" w:cs="Arial"/>
        </w:rPr>
        <w:tab/>
        <w:t>Provide the quality inspection plan for equipment manufacture which shall specifies the specific quality control procedures used for controlling quality characteristic related to each work.</w:t>
      </w:r>
    </w:p>
    <w:p w14:paraId="09461D79" w14:textId="77777777" w:rsidR="00906DFA" w:rsidRDefault="000738D9">
      <w:pPr>
        <w:ind w:left="1148" w:hanging="468"/>
        <w:rPr>
          <w:rFonts w:ascii="Arial" w:hAnsi="Arial" w:cs="Arial"/>
        </w:rPr>
      </w:pPr>
      <w:r>
        <w:rPr>
          <w:rFonts w:ascii="Arial" w:hAnsi="Arial" w:cs="Arial"/>
        </w:rPr>
        <w:t>g)   Submittance of FQP- Cooling tower covering all disciplines of erection (Civil, Mechanical, Electrical and C&amp;I with equipment details furnished) shall be submitted to GKEL for review and acceptance</w:t>
      </w:r>
    </w:p>
    <w:p w14:paraId="61E55271" w14:textId="77777777" w:rsidR="00906DFA" w:rsidRDefault="000738D9">
      <w:pPr>
        <w:ind w:left="680"/>
        <w:rPr>
          <w:rFonts w:ascii="Arial" w:hAnsi="Arial" w:cs="Arial"/>
        </w:rPr>
      </w:pPr>
      <w:r>
        <w:rPr>
          <w:rFonts w:ascii="Arial" w:hAnsi="Arial" w:cs="Arial"/>
        </w:rPr>
        <w:t>The QA system shall include compilation and compliance with written quality inspection plan. After approved by the engineer from the Supplier, this QA system shall be part of the Contract. Any changes to this QA system are not allowed without prior written permission by the engineer from the Supplier.</w:t>
      </w:r>
    </w:p>
    <w:p w14:paraId="3598AEB0" w14:textId="77777777" w:rsidR="00906DFA" w:rsidRDefault="000738D9">
      <w:pPr>
        <w:ind w:firstLine="680"/>
        <w:rPr>
          <w:rFonts w:ascii="Arial" w:hAnsi="Arial" w:cs="Arial"/>
        </w:rPr>
      </w:pPr>
      <w:r>
        <w:rPr>
          <w:rFonts w:ascii="Arial" w:hAnsi="Arial" w:cs="Arial"/>
        </w:rPr>
        <w:t>The Supplier shall provide the following information related to each Subcontractor:</w:t>
      </w:r>
    </w:p>
    <w:p w14:paraId="3D727685" w14:textId="77777777" w:rsidR="00906DFA" w:rsidRDefault="000738D9">
      <w:pPr>
        <w:ind w:left="1162" w:hanging="482"/>
        <w:rPr>
          <w:rFonts w:ascii="Arial" w:hAnsi="Arial" w:cs="Arial"/>
        </w:rPr>
      </w:pPr>
      <w:r>
        <w:rPr>
          <w:rFonts w:ascii="Arial" w:hAnsi="Arial" w:cs="Arial"/>
        </w:rPr>
        <w:t>a)</w:t>
      </w:r>
      <w:r>
        <w:rPr>
          <w:rFonts w:ascii="Arial" w:hAnsi="Arial" w:cs="Arial"/>
        </w:rPr>
        <w:tab/>
        <w:t>Items to be subcontracted.</w:t>
      </w:r>
    </w:p>
    <w:p w14:paraId="6B39AB53" w14:textId="77777777" w:rsidR="00906DFA" w:rsidRDefault="000738D9">
      <w:pPr>
        <w:ind w:left="1162" w:hanging="482"/>
        <w:rPr>
          <w:rFonts w:ascii="Arial" w:hAnsi="Arial" w:cs="Arial"/>
        </w:rPr>
      </w:pPr>
      <w:r>
        <w:rPr>
          <w:rFonts w:ascii="Arial" w:hAnsi="Arial" w:cs="Arial"/>
        </w:rPr>
        <w:t>b)</w:t>
      </w:r>
      <w:r>
        <w:rPr>
          <w:rFonts w:ascii="Arial" w:hAnsi="Arial" w:cs="Arial"/>
        </w:rPr>
        <w:tab/>
        <w:t>Subcontractor’s QA system.</w:t>
      </w:r>
    </w:p>
    <w:p w14:paraId="1E6E7548" w14:textId="77777777" w:rsidR="00906DFA" w:rsidRDefault="000738D9">
      <w:pPr>
        <w:ind w:left="1162" w:hanging="482"/>
        <w:rPr>
          <w:rFonts w:ascii="Arial" w:hAnsi="Arial" w:cs="Arial"/>
        </w:rPr>
      </w:pPr>
      <w:r>
        <w:rPr>
          <w:rFonts w:ascii="Arial" w:hAnsi="Arial" w:cs="Arial"/>
        </w:rPr>
        <w:t>c)</w:t>
      </w:r>
      <w:r>
        <w:rPr>
          <w:rFonts w:ascii="Arial" w:hAnsi="Arial" w:cs="Arial"/>
        </w:rPr>
        <w:tab/>
        <w:t>How to approve, supervise and inspect Subcontractor’s quality inspection plan/quality procedure during Contract period.</w:t>
      </w:r>
    </w:p>
    <w:p w14:paraId="0E9614D0" w14:textId="77777777" w:rsidR="00906DFA" w:rsidRDefault="000738D9">
      <w:pPr>
        <w:ind w:left="1162" w:hanging="482"/>
        <w:rPr>
          <w:rFonts w:ascii="Arial" w:hAnsi="Arial" w:cs="Arial"/>
        </w:rPr>
      </w:pPr>
      <w:r>
        <w:rPr>
          <w:rFonts w:ascii="Arial" w:hAnsi="Arial" w:cs="Arial"/>
        </w:rPr>
        <w:t>d)</w:t>
      </w:r>
      <w:r>
        <w:rPr>
          <w:rFonts w:ascii="Arial" w:hAnsi="Arial" w:cs="Arial"/>
        </w:rPr>
        <w:tab/>
        <w:t>Quality inspection plan for each subcontracted item.</w:t>
      </w:r>
    </w:p>
    <w:p w14:paraId="2EA9383F" w14:textId="77777777" w:rsidR="00906DFA" w:rsidRDefault="000738D9">
      <w:pPr>
        <w:ind w:left="680"/>
        <w:rPr>
          <w:rFonts w:ascii="Arial" w:hAnsi="Arial" w:cs="Arial"/>
        </w:rPr>
      </w:pPr>
      <w:r>
        <w:rPr>
          <w:rFonts w:ascii="Arial" w:hAnsi="Arial" w:cs="Arial"/>
        </w:rPr>
        <w:t>The Supplier shall provide valid documents to demonstrate to the satisfaction of the engineers from the Purchaser that the provisions of the approved and accepted QA system are well implemented by the Supplier, and the said QA system shall involve the lower tier QA system supervised by the Supplier.</w:t>
      </w:r>
    </w:p>
    <w:p w14:paraId="2CDF83B5" w14:textId="77777777" w:rsidR="00906DFA" w:rsidRDefault="000738D9">
      <w:pPr>
        <w:ind w:left="680"/>
        <w:rPr>
          <w:rFonts w:ascii="Arial" w:hAnsi="Arial" w:cs="Arial"/>
        </w:rPr>
      </w:pPr>
      <w:r>
        <w:rPr>
          <w:rFonts w:ascii="Arial" w:hAnsi="Arial" w:cs="Arial"/>
        </w:rPr>
        <w:t>The Supplier shall supervise the lower tier QA system, the related documents reflecting scope of supervision and implemented supervision shall be kept as valid objective evidences. If requested by the engineers from the Supplier, all the documents related to any inspection shall be submitted to them as separate supplementary document or as a document package.</w:t>
      </w:r>
    </w:p>
    <w:p w14:paraId="15CC80C9" w14:textId="77777777" w:rsidR="00906DFA" w:rsidRDefault="00906DFA">
      <w:pPr>
        <w:ind w:left="680"/>
        <w:rPr>
          <w:rFonts w:ascii="Arial" w:hAnsi="Arial" w:cs="Arial"/>
        </w:rPr>
      </w:pPr>
    </w:p>
    <w:p w14:paraId="6175642D" w14:textId="77777777" w:rsidR="00906DFA" w:rsidRDefault="000738D9">
      <w:pPr>
        <w:rPr>
          <w:rFonts w:ascii="Arial" w:hAnsi="Arial" w:cs="Arial"/>
          <w:b/>
          <w:bCs/>
        </w:rPr>
      </w:pPr>
      <w:r>
        <w:rPr>
          <w:rFonts w:ascii="Arial" w:hAnsi="Arial" w:cs="Arial"/>
          <w:b/>
          <w:bCs/>
        </w:rPr>
        <w:lastRenderedPageBreak/>
        <w:t>2.2</w:t>
      </w:r>
      <w:r>
        <w:rPr>
          <w:rFonts w:ascii="Arial" w:hAnsi="Arial" w:cs="Arial"/>
          <w:b/>
          <w:bCs/>
        </w:rPr>
        <w:tab/>
        <w:t>General Requirements for QA</w:t>
      </w:r>
    </w:p>
    <w:p w14:paraId="6F910549" w14:textId="77777777" w:rsidR="00906DFA" w:rsidRDefault="000738D9">
      <w:pPr>
        <w:ind w:left="680"/>
        <w:jc w:val="both"/>
        <w:rPr>
          <w:rFonts w:ascii="Arial" w:hAnsi="Arial" w:cs="Arial"/>
        </w:rPr>
      </w:pPr>
      <w:r>
        <w:rPr>
          <w:rFonts w:ascii="Arial" w:hAnsi="Arial" w:cs="Arial"/>
        </w:rPr>
        <w:t>All materials, components, equipment and systems involved in these Technical Specifications shall be designed, purchased, manufactured, installed, commissioned and tested at every stage in accordance with the requirements of a complete QA system. Shop inspection and test including shop performance test and on-site test for all equipment and systems shall be in accordance with relevant laws and standards and the requirements of these Technical Specifications.</w:t>
      </w:r>
    </w:p>
    <w:p w14:paraId="2984B3C9" w14:textId="77777777" w:rsidR="00906DFA" w:rsidRDefault="000738D9">
      <w:pPr>
        <w:ind w:left="680"/>
        <w:jc w:val="both"/>
        <w:rPr>
          <w:rFonts w:ascii="Arial" w:hAnsi="Arial" w:cs="Arial"/>
        </w:rPr>
      </w:pPr>
      <w:r>
        <w:rPr>
          <w:rFonts w:ascii="Arial" w:hAnsi="Arial" w:cs="Arial"/>
        </w:rPr>
        <w:t>The Supplier shall supply a detailed and complete list of checks and tests so that he or his Subcontractor may check and test the equipment’s and systems under this contract in shop and on site.</w:t>
      </w:r>
    </w:p>
    <w:p w14:paraId="62F20002" w14:textId="77777777" w:rsidR="00906DFA" w:rsidRDefault="000738D9">
      <w:pPr>
        <w:ind w:left="680"/>
        <w:jc w:val="both"/>
        <w:rPr>
          <w:rFonts w:ascii="Arial" w:hAnsi="Arial" w:cs="Arial"/>
        </w:rPr>
      </w:pPr>
      <w:r>
        <w:rPr>
          <w:rFonts w:ascii="Arial" w:hAnsi="Arial" w:cs="Arial"/>
        </w:rPr>
        <w:t>The quality plan for design and technology research and development shall include separate verification, confirmation and evaluation procedures in aspects of suitability for purpose, feasibility, safety and conformity with standard and maintenance requirement and cost effectiveness respectively.</w:t>
      </w:r>
    </w:p>
    <w:p w14:paraId="78F72C55" w14:textId="77777777" w:rsidR="00906DFA" w:rsidRDefault="000738D9">
      <w:pPr>
        <w:ind w:left="680"/>
        <w:rPr>
          <w:rFonts w:ascii="Arial" w:hAnsi="Arial" w:cs="Arial"/>
        </w:rPr>
      </w:pPr>
      <w:r>
        <w:rPr>
          <w:rFonts w:ascii="Arial" w:hAnsi="Arial" w:cs="Arial"/>
        </w:rPr>
        <w:t>The Supplier shall independently compile detailed quality inspection plan for equipment manufacture and submit the same to the Purchaser for approval.</w:t>
      </w:r>
    </w:p>
    <w:p w14:paraId="3D6CB064" w14:textId="77777777" w:rsidR="00906DFA" w:rsidRDefault="000738D9">
      <w:pPr>
        <w:ind w:left="680"/>
        <w:rPr>
          <w:rFonts w:ascii="Arial" w:hAnsi="Arial" w:cs="Arial"/>
        </w:rPr>
      </w:pPr>
      <w:r>
        <w:rPr>
          <w:rFonts w:ascii="Arial" w:hAnsi="Arial" w:cs="Arial"/>
        </w:rPr>
        <w:t>The manufacturing quality inspection plan for all components and equipment’s made by the Supplier shall specify the related laws/standards to be followed by the quality control department carrying out each kind of tests/inspections and related quality practice and procedure.</w:t>
      </w:r>
    </w:p>
    <w:p w14:paraId="0DB7BB62" w14:textId="77777777" w:rsidR="00906DFA" w:rsidRDefault="000738D9">
      <w:pPr>
        <w:ind w:left="680"/>
        <w:jc w:val="both"/>
        <w:rPr>
          <w:rFonts w:ascii="Arial" w:hAnsi="Arial" w:cs="Arial"/>
        </w:rPr>
      </w:pPr>
      <w:r>
        <w:rPr>
          <w:rFonts w:ascii="Arial" w:hAnsi="Arial" w:cs="Arial"/>
        </w:rPr>
        <w:t>The Supplier shall also submit the copies of reference document/equipment standard/acceptance specification/test and inspection method and procedure mentioned in the quality inspection plan altogether. These quality inspection plans and reference document/standard shall be approved by the Purchaser firstly before commencement of manufacturing work. These approved documents shall form part of the Contract. In these approved quality inspection plans, the Purchaser/ his authorized representatives shall mark the field witness point (W-point) and hold for inspection point (H-point). H-point refers to a certain point equipment manufacture, which requires approved documentary evidences from tests/inspections completed with presence of Purchaser or his authorized representatives, otherwise, no further manufacturing of equipment’s is permitted.</w:t>
      </w:r>
    </w:p>
    <w:p w14:paraId="5C9C43EA" w14:textId="77777777" w:rsidR="00906DFA" w:rsidRDefault="000738D9">
      <w:pPr>
        <w:ind w:left="680"/>
        <w:jc w:val="both"/>
        <w:rPr>
          <w:rFonts w:ascii="Arial" w:hAnsi="Arial" w:cs="Arial"/>
        </w:rPr>
      </w:pPr>
      <w:r>
        <w:rPr>
          <w:rFonts w:ascii="Arial" w:hAnsi="Arial" w:cs="Arial"/>
        </w:rPr>
        <w:t>All changes to these Technical Specifications, approved quality inspection plans and applicable standards shall be documented and submitted to the Purchaser/ his authorized representatives for approval and processing.</w:t>
      </w:r>
    </w:p>
    <w:p w14:paraId="71E65361" w14:textId="77777777" w:rsidR="00906DFA" w:rsidRDefault="000738D9">
      <w:pPr>
        <w:ind w:left="680"/>
        <w:rPr>
          <w:rFonts w:ascii="Arial" w:hAnsi="Arial" w:cs="Arial"/>
        </w:rPr>
      </w:pPr>
      <w:r>
        <w:rPr>
          <w:rFonts w:ascii="Arial" w:hAnsi="Arial" w:cs="Arial"/>
        </w:rPr>
        <w:t>Regarding all welding activities, the Supplier shall submit a complete welding schedule to Purchaser’s engineer for approval. This welding schedule shall be submitted together with all supporting documents such as welding procedure, heat treatment procedure and NDT procedure.</w:t>
      </w:r>
    </w:p>
    <w:p w14:paraId="2C19953E" w14:textId="77777777" w:rsidR="00906DFA" w:rsidRDefault="000738D9">
      <w:pPr>
        <w:ind w:left="680"/>
        <w:jc w:val="both"/>
        <w:rPr>
          <w:rFonts w:ascii="Arial" w:hAnsi="Arial" w:cs="Arial"/>
        </w:rPr>
      </w:pPr>
      <w:r>
        <w:rPr>
          <w:rFonts w:ascii="Arial" w:hAnsi="Arial" w:cs="Arial"/>
        </w:rPr>
        <w:t xml:space="preserve">Any equipment and material shall not be released from manufacturer's shop before final acceptance thereof. Before delivery, the Purchaser’s engineer/his authorized representatives must make a final inspection on equipments and materials including the </w:t>
      </w:r>
      <w:r>
        <w:rPr>
          <w:rFonts w:ascii="Arial" w:hAnsi="Arial" w:cs="Arial"/>
        </w:rPr>
        <w:lastRenderedPageBreak/>
        <w:t>verifications of all test/inspection records signed by the Purchaser’s engineer/ his authorized representatives previously, the delivery of equipments and materials must be signed and approved by the Purchaser’s engineer/his authorized representatives.</w:t>
      </w:r>
    </w:p>
    <w:p w14:paraId="6C7F3FAA" w14:textId="77777777" w:rsidR="00906DFA" w:rsidRDefault="000738D9">
      <w:pPr>
        <w:spacing w:after="120"/>
        <w:ind w:left="680"/>
        <w:jc w:val="both"/>
        <w:rPr>
          <w:rFonts w:ascii="Arial" w:hAnsi="Arial" w:cs="Arial"/>
        </w:rPr>
      </w:pPr>
      <w:r>
        <w:rPr>
          <w:rFonts w:ascii="Arial" w:hAnsi="Arial" w:cs="Arial"/>
        </w:rPr>
        <w:t>The Purchaser or QA/quality inspection team represented by him shall issue a delivery permit for equipments and materials following an acceptable final inspection, this permit will allow the Supplier to deliver equipments and materials and claim for payment.</w:t>
      </w:r>
    </w:p>
    <w:p w14:paraId="68BA5C49" w14:textId="77777777" w:rsidR="00906DFA" w:rsidRDefault="000738D9">
      <w:pPr>
        <w:spacing w:after="120"/>
        <w:ind w:left="680"/>
        <w:jc w:val="both"/>
        <w:rPr>
          <w:rFonts w:ascii="Arial" w:hAnsi="Arial" w:cs="Arial"/>
        </w:rPr>
      </w:pPr>
      <w:r>
        <w:rPr>
          <w:rFonts w:ascii="Arial" w:hAnsi="Arial" w:cs="Arial"/>
        </w:rPr>
        <w:t>Furthermore, during all stages of shipment, it is required that the Supplier shall guarantee the packages of goods are suitable for marine transport, unloading at port of entry, inland transport, on-site storage till installation.</w:t>
      </w:r>
    </w:p>
    <w:p w14:paraId="50733C5A" w14:textId="77777777" w:rsidR="00906DFA" w:rsidRDefault="000738D9">
      <w:pPr>
        <w:spacing w:after="120"/>
        <w:ind w:left="680"/>
        <w:jc w:val="both"/>
        <w:rPr>
          <w:rFonts w:ascii="Arial" w:hAnsi="Arial" w:cs="Arial"/>
        </w:rPr>
      </w:pPr>
      <w:r>
        <w:rPr>
          <w:rFonts w:ascii="Arial" w:hAnsi="Arial" w:cs="Arial"/>
        </w:rPr>
        <w:t>All materials used or delivered shall be attached with valid and approved material certificates and test and inspection reports. These certificates and reports shall specify page numbers or other acceptable marks. The materials need to be certificated shall bear associated stamps and description thereof.</w:t>
      </w:r>
    </w:p>
    <w:p w14:paraId="6FDF2EBF" w14:textId="77777777" w:rsidR="00906DFA" w:rsidRDefault="000738D9">
      <w:pPr>
        <w:spacing w:after="120"/>
        <w:ind w:left="680"/>
        <w:jc w:val="both"/>
        <w:rPr>
          <w:rFonts w:ascii="Arial" w:hAnsi="Arial" w:cs="Arial"/>
        </w:rPr>
      </w:pPr>
      <w:r>
        <w:rPr>
          <w:rFonts w:ascii="Arial" w:hAnsi="Arial" w:cs="Arial"/>
        </w:rPr>
        <w:t>All castings and forgings shall be attached with quality certificate obtained through test, which shall include detailed data such as chemical analysis, heat treatment record and result of mechanical performance test.</w:t>
      </w:r>
    </w:p>
    <w:p w14:paraId="60113E5C" w14:textId="77777777" w:rsidR="00906DFA" w:rsidRDefault="000738D9">
      <w:pPr>
        <w:spacing w:after="120"/>
        <w:ind w:left="680"/>
        <w:jc w:val="both"/>
        <w:rPr>
          <w:rFonts w:ascii="Arial" w:hAnsi="Arial" w:cs="Arial"/>
        </w:rPr>
      </w:pPr>
      <w:r>
        <w:rPr>
          <w:rFonts w:ascii="Arial" w:hAnsi="Arial" w:cs="Arial"/>
        </w:rPr>
        <w:t>All the welding and brazing work shall be carried out according to prepared and approved procedures based on ASME Section IX I/BS-4870 or other equivalent standards as may be accepted by the Purchaser.</w:t>
      </w:r>
    </w:p>
    <w:p w14:paraId="10923BB2" w14:textId="77777777" w:rsidR="00906DFA" w:rsidRDefault="000738D9">
      <w:pPr>
        <w:spacing w:after="120"/>
        <w:ind w:left="680"/>
        <w:jc w:val="both"/>
        <w:rPr>
          <w:rFonts w:ascii="Arial" w:hAnsi="Arial" w:cs="Arial"/>
        </w:rPr>
      </w:pPr>
      <w:r>
        <w:rPr>
          <w:rFonts w:ascii="Arial" w:hAnsi="Arial" w:cs="Arial"/>
        </w:rPr>
        <w:t>Based on ASME Section IX or BS-4870 or other equivalent standards accepted by the Purchaser, all the brazing workers or welders employed in the Supplier/subcontractor's factories in any phase of performance of the Contract shall be qualified welders.</w:t>
      </w:r>
    </w:p>
    <w:p w14:paraId="5508E132" w14:textId="77777777" w:rsidR="00906DFA" w:rsidRDefault="000738D9">
      <w:pPr>
        <w:spacing w:after="120"/>
        <w:ind w:left="680"/>
        <w:rPr>
          <w:rFonts w:ascii="Arial" w:hAnsi="Arial" w:cs="Arial"/>
        </w:rPr>
      </w:pPr>
      <w:r>
        <w:rPr>
          <w:rFonts w:ascii="Arial" w:hAnsi="Arial" w:cs="Arial"/>
        </w:rPr>
        <w:t>In addition, welding of the pressurized parts and high pressure pipes shall be in compliance with requirements of IBR (Indian Boiler Regulations).</w:t>
      </w:r>
    </w:p>
    <w:p w14:paraId="50B42A95" w14:textId="77777777" w:rsidR="00906DFA" w:rsidRDefault="000738D9">
      <w:pPr>
        <w:spacing w:after="120"/>
        <w:ind w:left="680"/>
        <w:jc w:val="both"/>
        <w:rPr>
          <w:rFonts w:ascii="Arial" w:hAnsi="Arial" w:cs="Arial"/>
        </w:rPr>
      </w:pPr>
      <w:r>
        <w:rPr>
          <w:rFonts w:ascii="Arial" w:hAnsi="Arial" w:cs="Arial"/>
        </w:rPr>
        <w:t>All the NDTs shall be carried out according to the approved standards. Personnel to carry out NDT shall be qualified personnel in compliance with SNT-TC-IA (American Society for Non-destructive Testing) standards or the standards approved by the Purchaser. Results of NDT shall be properly recorded and submitted to the Purchaser for approval.</w:t>
      </w:r>
    </w:p>
    <w:p w14:paraId="2AD273CA" w14:textId="77777777" w:rsidR="00906DFA" w:rsidRDefault="000738D9">
      <w:pPr>
        <w:spacing w:after="120"/>
        <w:ind w:left="680"/>
        <w:rPr>
          <w:rFonts w:ascii="Arial" w:hAnsi="Arial" w:cs="Arial"/>
        </w:rPr>
      </w:pPr>
      <w:r>
        <w:rPr>
          <w:rFonts w:ascii="Arial" w:hAnsi="Arial" w:cs="Arial"/>
        </w:rPr>
        <w:t xml:space="preserve">All the subcontractors recommended for equipment’s, materials and services by the Supplier as well as their QA plans shall be approved by the Purchaser. </w:t>
      </w:r>
    </w:p>
    <w:p w14:paraId="66B0E82B" w14:textId="77777777" w:rsidR="00906DFA" w:rsidRDefault="000738D9">
      <w:pPr>
        <w:ind w:left="680"/>
        <w:jc w:val="both"/>
        <w:rPr>
          <w:rFonts w:ascii="Arial" w:hAnsi="Arial" w:cs="Arial"/>
        </w:rPr>
      </w:pPr>
      <w:r>
        <w:rPr>
          <w:rFonts w:ascii="Arial" w:hAnsi="Arial" w:cs="Arial"/>
        </w:rPr>
        <w:t>The subcontractor's QA plans shall be discussed and finally determined by the Purchaser/ his authorized representatives, which shall be an integral part of the purchase orders between the Supplier and the sub-suppliers.</w:t>
      </w:r>
    </w:p>
    <w:p w14:paraId="2BC7A705" w14:textId="77777777" w:rsidR="00906DFA" w:rsidRDefault="000738D9">
      <w:pPr>
        <w:ind w:left="680"/>
        <w:jc w:val="both"/>
        <w:rPr>
          <w:rFonts w:ascii="Arial" w:hAnsi="Arial" w:cs="Arial"/>
        </w:rPr>
      </w:pPr>
      <w:r>
        <w:rPr>
          <w:rFonts w:ascii="Arial" w:hAnsi="Arial" w:cs="Arial"/>
        </w:rPr>
        <w:t>The technical specifications and for all the purchased items and purchase order list established by the Supplier shall be submitted to the Purchaser for approval.</w:t>
      </w:r>
    </w:p>
    <w:p w14:paraId="255F25C9" w14:textId="77777777" w:rsidR="00906DFA" w:rsidRDefault="000738D9">
      <w:pPr>
        <w:ind w:left="680"/>
        <w:jc w:val="both"/>
        <w:rPr>
          <w:rFonts w:ascii="Arial" w:hAnsi="Arial" w:cs="Arial"/>
        </w:rPr>
      </w:pPr>
      <w:r>
        <w:rPr>
          <w:rFonts w:ascii="Arial" w:hAnsi="Arial" w:cs="Arial"/>
        </w:rPr>
        <w:t>The Purchaser reserves the rights to carry out quality supervision on the Supplier's quality system and procedures or his subcontractor's quality management and control activities. The Supplier shall provide the Purchaser with all the necessary help to implement the said supervisions.</w:t>
      </w:r>
    </w:p>
    <w:p w14:paraId="4E3967FC" w14:textId="77777777" w:rsidR="00906DFA" w:rsidRDefault="000738D9">
      <w:pPr>
        <w:ind w:left="680"/>
        <w:jc w:val="both"/>
        <w:rPr>
          <w:rFonts w:ascii="Arial" w:hAnsi="Arial" w:cs="Arial"/>
        </w:rPr>
      </w:pPr>
      <w:r>
        <w:rPr>
          <w:rFonts w:ascii="Arial" w:hAnsi="Arial" w:cs="Arial"/>
        </w:rPr>
        <w:t xml:space="preserve">Quality supervision/approval of test and inspection results shall not prejudice the </w:t>
      </w:r>
      <w:r>
        <w:rPr>
          <w:rFonts w:ascii="Arial" w:hAnsi="Arial" w:cs="Arial"/>
        </w:rPr>
        <w:lastRenderedPageBreak/>
        <w:t>Purchaser’s right to reject the equipment which fails to reach the required performances upon completion of installation, and in no event shall limit the Supplier’s responsibilities and obligations to achieve satisfactory performances of the equipments in accordance with the requirements in the Specifications.</w:t>
      </w:r>
    </w:p>
    <w:p w14:paraId="0B5711D5" w14:textId="77777777" w:rsidR="00906DFA" w:rsidRDefault="000738D9">
      <w:pPr>
        <w:ind w:left="680"/>
        <w:jc w:val="both"/>
        <w:rPr>
          <w:rFonts w:ascii="Arial" w:hAnsi="Arial" w:cs="Arial"/>
        </w:rPr>
      </w:pPr>
      <w:r>
        <w:rPr>
          <w:rFonts w:ascii="Arial" w:hAnsi="Arial" w:cs="Arial"/>
        </w:rPr>
        <w:t>Quality requirements on the main equipments shall also be applicable for spare parts and replacements.</w:t>
      </w:r>
    </w:p>
    <w:p w14:paraId="2653BF58" w14:textId="77777777" w:rsidR="00906DFA" w:rsidRDefault="000738D9">
      <w:pPr>
        <w:ind w:left="680"/>
        <w:jc w:val="both"/>
        <w:rPr>
          <w:rFonts w:ascii="Arial" w:hAnsi="Arial" w:cs="Arial"/>
        </w:rPr>
      </w:pPr>
      <w:r>
        <w:rPr>
          <w:rFonts w:ascii="Arial" w:hAnsi="Arial" w:cs="Arial"/>
        </w:rPr>
        <w:t>Repair/rectification procedures adopted to bring any of the work activities into compliance with requirements shall be approved by the Purchaser's engineer.</w:t>
      </w:r>
    </w:p>
    <w:p w14:paraId="75E057D3" w14:textId="77777777" w:rsidR="00906DFA" w:rsidRDefault="000738D9">
      <w:pPr>
        <w:rPr>
          <w:rFonts w:ascii="Arial" w:hAnsi="Arial" w:cs="Arial"/>
          <w:b/>
          <w:bCs/>
        </w:rPr>
      </w:pPr>
      <w:r>
        <w:rPr>
          <w:rFonts w:ascii="Arial" w:hAnsi="Arial" w:cs="Arial"/>
          <w:b/>
          <w:bCs/>
        </w:rPr>
        <w:t>2.3</w:t>
      </w:r>
      <w:r>
        <w:rPr>
          <w:rFonts w:ascii="Arial" w:hAnsi="Arial" w:cs="Arial"/>
          <w:b/>
          <w:bCs/>
        </w:rPr>
        <w:tab/>
        <w:t>QA Documents</w:t>
      </w:r>
    </w:p>
    <w:p w14:paraId="3A963715" w14:textId="77777777" w:rsidR="00906DFA" w:rsidRDefault="000738D9">
      <w:pPr>
        <w:ind w:left="680"/>
        <w:jc w:val="both"/>
        <w:rPr>
          <w:rFonts w:ascii="Arial" w:hAnsi="Arial" w:cs="Arial"/>
        </w:rPr>
      </w:pPr>
      <w:r>
        <w:rPr>
          <w:rFonts w:ascii="Arial" w:hAnsi="Arial" w:cs="Arial"/>
        </w:rPr>
        <w:t>The Supplier is required to submit four hard copies and one copy of following QA documents within 2 weeks from delivery of the equipment:</w:t>
      </w:r>
    </w:p>
    <w:p w14:paraId="2FCBFD2B" w14:textId="77777777" w:rsidR="00906DFA" w:rsidRDefault="000738D9">
      <w:pPr>
        <w:ind w:left="1162" w:hanging="482"/>
        <w:jc w:val="both"/>
        <w:rPr>
          <w:rFonts w:ascii="Arial" w:hAnsi="Arial" w:cs="Arial"/>
        </w:rPr>
      </w:pPr>
      <w:r>
        <w:rPr>
          <w:rFonts w:ascii="Arial" w:hAnsi="Arial" w:cs="Arial"/>
        </w:rPr>
        <w:t>a)</w:t>
      </w:r>
      <w:r>
        <w:rPr>
          <w:rFonts w:ascii="Arial" w:hAnsi="Arial" w:cs="Arial"/>
        </w:rPr>
        <w:tab/>
        <w:t>Shop test reports of the parts and materials as specified in the Technical Specifications;</w:t>
      </w:r>
    </w:p>
    <w:p w14:paraId="3FBC1A9C" w14:textId="77777777" w:rsidR="00906DFA" w:rsidRDefault="000738D9">
      <w:pPr>
        <w:ind w:left="1162" w:hanging="482"/>
        <w:jc w:val="both"/>
        <w:rPr>
          <w:rFonts w:ascii="Arial" w:hAnsi="Arial" w:cs="Arial"/>
        </w:rPr>
      </w:pPr>
      <w:r>
        <w:rPr>
          <w:rFonts w:ascii="Arial" w:hAnsi="Arial" w:cs="Arial"/>
        </w:rPr>
        <w:t>b)</w:t>
      </w:r>
      <w:r>
        <w:rPr>
          <w:rFonts w:ascii="Arial" w:hAnsi="Arial" w:cs="Arial"/>
        </w:rPr>
        <w:tab/>
        <w:t>Inspection methods, schemes and procedures for verification of satisfactory execution of inspection and test points in the quality inspection plans which are attached with verified quality inspection plans and executed inspection points therein as well as general description of verification thereof;</w:t>
      </w:r>
    </w:p>
    <w:p w14:paraId="2E55B128" w14:textId="77777777" w:rsidR="00906DFA" w:rsidRDefault="000738D9">
      <w:pPr>
        <w:ind w:left="1162" w:hanging="482"/>
        <w:rPr>
          <w:rFonts w:ascii="Arial" w:hAnsi="Arial" w:cs="Arial"/>
        </w:rPr>
      </w:pPr>
      <w:r>
        <w:rPr>
          <w:rFonts w:ascii="Arial" w:hAnsi="Arial" w:cs="Arial"/>
        </w:rPr>
        <w:t>c)</w:t>
      </w:r>
      <w:r>
        <w:rPr>
          <w:rFonts w:ascii="Arial" w:hAnsi="Arial" w:cs="Arial"/>
        </w:rPr>
        <w:tab/>
        <w:t>NDT results/reports including descriptions and reports on radiographic inspection;</w:t>
      </w:r>
    </w:p>
    <w:p w14:paraId="287A273F" w14:textId="77777777" w:rsidR="00906DFA" w:rsidRDefault="000738D9">
      <w:pPr>
        <w:ind w:left="1162" w:hanging="482"/>
        <w:jc w:val="both"/>
        <w:rPr>
          <w:rFonts w:ascii="Arial" w:hAnsi="Arial" w:cs="Arial"/>
        </w:rPr>
      </w:pPr>
      <w:r>
        <w:rPr>
          <w:rFonts w:ascii="Arial" w:hAnsi="Arial" w:cs="Arial"/>
        </w:rPr>
        <w:t>d)</w:t>
      </w:r>
      <w:r>
        <w:rPr>
          <w:rFonts w:ascii="Arial" w:hAnsi="Arial" w:cs="Arial"/>
        </w:rPr>
        <w:tab/>
        <w:t>Shop test results/reports of the tests carried out according to the applicable statutes and standards as defined in Technical Specifications;</w:t>
      </w:r>
    </w:p>
    <w:p w14:paraId="71405BF3" w14:textId="77777777" w:rsidR="00906DFA" w:rsidRDefault="000738D9">
      <w:pPr>
        <w:ind w:left="1162" w:hanging="482"/>
        <w:jc w:val="both"/>
        <w:rPr>
          <w:rFonts w:ascii="Arial" w:hAnsi="Arial" w:cs="Arial"/>
        </w:rPr>
      </w:pPr>
      <w:r>
        <w:rPr>
          <w:rFonts w:ascii="Arial" w:hAnsi="Arial" w:cs="Arial"/>
        </w:rPr>
        <w:t>e)</w:t>
      </w:r>
      <w:r>
        <w:rPr>
          <w:rFonts w:ascii="Arial" w:hAnsi="Arial" w:cs="Arial"/>
        </w:rPr>
        <w:tab/>
        <w:t>Welder certification list, which lists the qualification assessment procedures and weld identities for the welders;</w:t>
      </w:r>
    </w:p>
    <w:p w14:paraId="4D145EBB" w14:textId="77777777" w:rsidR="00906DFA" w:rsidRDefault="000738D9">
      <w:pPr>
        <w:ind w:left="1162" w:hanging="482"/>
        <w:jc w:val="both"/>
        <w:rPr>
          <w:rFonts w:ascii="Arial" w:hAnsi="Arial" w:cs="Arial"/>
        </w:rPr>
      </w:pPr>
      <w:r>
        <w:rPr>
          <w:rFonts w:ascii="Arial" w:hAnsi="Arial" w:cs="Arial"/>
        </w:rPr>
        <w:t>f)</w:t>
      </w:r>
      <w:r>
        <w:rPr>
          <w:rFonts w:ascii="Arial" w:hAnsi="Arial" w:cs="Arial"/>
        </w:rPr>
        <w:tab/>
        <w:t>Schematic drawings and diagrams of the traceable methods indicating positions on the equipment where radiography is to be carried out;</w:t>
      </w:r>
    </w:p>
    <w:p w14:paraId="218303AD" w14:textId="77777777" w:rsidR="00906DFA" w:rsidRDefault="000738D9">
      <w:pPr>
        <w:ind w:left="1162" w:hanging="482"/>
        <w:jc w:val="both"/>
        <w:rPr>
          <w:rFonts w:ascii="Arial" w:hAnsi="Arial" w:cs="Arial"/>
        </w:rPr>
      </w:pPr>
      <w:r>
        <w:rPr>
          <w:rFonts w:ascii="Arial" w:hAnsi="Arial" w:cs="Arial"/>
        </w:rPr>
        <w:t>g)</w:t>
      </w:r>
      <w:r>
        <w:rPr>
          <w:rFonts w:ascii="Arial" w:hAnsi="Arial" w:cs="Arial"/>
        </w:rPr>
        <w:tab/>
        <w:t>Stress relief annealing operation time-temperature schematic drawing;</w:t>
      </w:r>
    </w:p>
    <w:p w14:paraId="3A30D239" w14:textId="77777777" w:rsidR="00906DFA" w:rsidRDefault="000738D9">
      <w:pPr>
        <w:ind w:left="1162" w:hanging="482"/>
        <w:jc w:val="both"/>
        <w:rPr>
          <w:rFonts w:ascii="Arial" w:hAnsi="Arial" w:cs="Arial"/>
        </w:rPr>
      </w:pPr>
      <w:r>
        <w:rPr>
          <w:rFonts w:ascii="Arial" w:hAnsi="Arial" w:cs="Arial"/>
        </w:rPr>
        <w:t>h)</w:t>
      </w:r>
      <w:r>
        <w:rPr>
          <w:rFonts w:ascii="Arial" w:hAnsi="Arial" w:cs="Arial"/>
        </w:rPr>
        <w:tab/>
        <w:t>Inspection and test reports of hold points agreed between both parties which are formally signed by the QA personnel of the Purchaser and the Supplier. The followings shall also be recorded during inspection:</w:t>
      </w:r>
    </w:p>
    <w:p w14:paraId="7DFDAE65" w14:textId="77777777" w:rsidR="00906DFA" w:rsidRDefault="000738D9">
      <w:pPr>
        <w:ind w:left="1638" w:hanging="476"/>
        <w:jc w:val="both"/>
        <w:rPr>
          <w:rFonts w:ascii="Arial" w:hAnsi="Arial" w:cs="Arial"/>
        </w:rPr>
      </w:pPr>
      <w:r>
        <w:rPr>
          <w:rFonts w:ascii="Arial" w:hAnsi="Arial" w:cs="Arial"/>
        </w:rPr>
        <w:t>i)</w:t>
      </w:r>
      <w:r>
        <w:rPr>
          <w:rFonts w:ascii="Arial" w:hAnsi="Arial" w:cs="Arial"/>
        </w:rPr>
        <w:tab/>
        <w:t>Some major repair work involved to enable the work to be acceptable.</w:t>
      </w:r>
    </w:p>
    <w:p w14:paraId="081842CB" w14:textId="77777777" w:rsidR="00906DFA" w:rsidRDefault="000738D9">
      <w:pPr>
        <w:ind w:left="1638" w:hanging="476"/>
        <w:jc w:val="both"/>
        <w:rPr>
          <w:rFonts w:ascii="Arial" w:hAnsi="Arial" w:cs="Arial"/>
        </w:rPr>
      </w:pPr>
      <w:r>
        <w:rPr>
          <w:rFonts w:ascii="Arial" w:hAnsi="Arial" w:cs="Arial"/>
        </w:rPr>
        <w:t>ii)</w:t>
      </w:r>
      <w:r>
        <w:rPr>
          <w:rFonts w:ascii="Arial" w:hAnsi="Arial" w:cs="Arial"/>
        </w:rPr>
        <w:tab/>
        <w:t>The repair work shall constitute the part of the quality of accepted products.</w:t>
      </w:r>
    </w:p>
    <w:p w14:paraId="25C72104" w14:textId="77777777" w:rsidR="00906DFA" w:rsidRDefault="000738D9">
      <w:pPr>
        <w:ind w:left="1162"/>
        <w:jc w:val="both"/>
        <w:rPr>
          <w:rFonts w:ascii="Arial" w:hAnsi="Arial" w:cs="Arial"/>
        </w:rPr>
      </w:pPr>
      <w:r>
        <w:rPr>
          <w:rFonts w:ascii="Arial" w:hAnsi="Arial" w:cs="Arial"/>
        </w:rPr>
        <w:t>iii)</w:t>
      </w:r>
      <w:r>
        <w:rPr>
          <w:rFonts w:ascii="Arial" w:hAnsi="Arial" w:cs="Arial"/>
        </w:rPr>
        <w:tab/>
        <w:t xml:space="preserve">  Compliance certificates demonstrating compliance with the requirements in the finally agreed Technical Specifications.</w:t>
      </w:r>
    </w:p>
    <w:p w14:paraId="634A63ED" w14:textId="77777777" w:rsidR="00906DFA" w:rsidRDefault="00906DFA">
      <w:pPr>
        <w:rPr>
          <w:rFonts w:ascii="Arial" w:hAnsi="Arial" w:cs="Arial"/>
          <w:b/>
          <w:bCs/>
        </w:rPr>
      </w:pPr>
      <w:bookmarkStart w:id="24" w:name="_Toc251232416"/>
      <w:bookmarkStart w:id="25" w:name="_Toc251232473"/>
      <w:bookmarkStart w:id="26" w:name="_Toc251233029"/>
    </w:p>
    <w:p w14:paraId="37E87442" w14:textId="77777777" w:rsidR="00906DFA" w:rsidRDefault="00906DFA">
      <w:pPr>
        <w:rPr>
          <w:rFonts w:ascii="Arial" w:hAnsi="Arial" w:cs="Arial"/>
          <w:b/>
          <w:bCs/>
        </w:rPr>
      </w:pPr>
    </w:p>
    <w:p w14:paraId="6BC0D6CC" w14:textId="77777777" w:rsidR="00906DFA" w:rsidRDefault="000738D9">
      <w:pPr>
        <w:rPr>
          <w:rFonts w:ascii="Arial" w:hAnsi="Arial" w:cs="Arial"/>
          <w:b/>
          <w:bCs/>
        </w:rPr>
      </w:pPr>
      <w:r>
        <w:rPr>
          <w:rFonts w:ascii="Arial" w:hAnsi="Arial" w:cs="Arial"/>
          <w:b/>
          <w:bCs/>
        </w:rPr>
        <w:lastRenderedPageBreak/>
        <w:t>3.0</w:t>
      </w:r>
      <w:r>
        <w:rPr>
          <w:rFonts w:ascii="Arial" w:hAnsi="Arial" w:cs="Arial"/>
          <w:b/>
          <w:bCs/>
        </w:rPr>
        <w:tab/>
        <w:t>Shop Inspection Requirements</w:t>
      </w:r>
      <w:bookmarkEnd w:id="24"/>
      <w:bookmarkEnd w:id="25"/>
      <w:bookmarkEnd w:id="26"/>
    </w:p>
    <w:p w14:paraId="5FFD539B" w14:textId="77777777" w:rsidR="00906DFA" w:rsidRDefault="000738D9">
      <w:pPr>
        <w:ind w:left="675" w:hanging="675"/>
        <w:jc w:val="both"/>
        <w:rPr>
          <w:rFonts w:ascii="Arial" w:hAnsi="Arial" w:cs="Arial"/>
        </w:rPr>
      </w:pPr>
      <w:r>
        <w:rPr>
          <w:rFonts w:ascii="Arial" w:hAnsi="Arial" w:cs="Arial"/>
        </w:rPr>
        <w:t>3.1</w:t>
      </w:r>
      <w:r>
        <w:rPr>
          <w:rFonts w:ascii="Arial" w:hAnsi="Arial" w:cs="Arial"/>
        </w:rPr>
        <w:tab/>
        <w:t>Shop inspection is an important item for quality control. The Supplier shall inspect and test strictly the manufacture links in the shop. The Supplier shall provide the Contract Equipment with quality certificates, inspection records and test reports, which shall be part of the quality certificates upon delivery.</w:t>
      </w:r>
    </w:p>
    <w:p w14:paraId="147D591F" w14:textId="77777777" w:rsidR="00906DFA" w:rsidRDefault="000738D9">
      <w:pPr>
        <w:ind w:left="675" w:hanging="675"/>
        <w:jc w:val="both"/>
        <w:rPr>
          <w:rFonts w:ascii="Arial" w:hAnsi="Arial" w:cs="Arial"/>
        </w:rPr>
      </w:pPr>
      <w:r>
        <w:rPr>
          <w:rFonts w:ascii="Arial" w:hAnsi="Arial" w:cs="Arial"/>
        </w:rPr>
        <w:t xml:space="preserve">3.2 </w:t>
      </w:r>
      <w:r>
        <w:rPr>
          <w:rFonts w:ascii="Arial" w:hAnsi="Arial" w:cs="Arial"/>
        </w:rPr>
        <w:tab/>
        <w:t>The Inspection shall cover the whole process including receipt of raw material and element, component manufacturing, assembly, inspection and delivery test.</w:t>
      </w:r>
    </w:p>
    <w:p w14:paraId="27D0BEBF" w14:textId="77777777" w:rsidR="00906DFA" w:rsidRDefault="000738D9">
      <w:pPr>
        <w:ind w:left="675" w:hanging="675"/>
        <w:jc w:val="both"/>
        <w:rPr>
          <w:rFonts w:ascii="Arial" w:hAnsi="Arial" w:cs="Arial"/>
        </w:rPr>
      </w:pPr>
      <w:r>
        <w:rPr>
          <w:rFonts w:ascii="Arial" w:hAnsi="Arial" w:cs="Arial"/>
        </w:rPr>
        <w:t>3.3</w:t>
      </w:r>
      <w:r>
        <w:rPr>
          <w:rFonts w:ascii="Arial" w:hAnsi="Arial" w:cs="Arial"/>
        </w:rPr>
        <w:tab/>
        <w:t>The test results shall meet the requirements as specified in Attachment 1. The Supplier shall take measures to remedy the unconformity, if any, to meet the requirements and submit a nonconforming report to the Purchaser. The Supplier shall notify in time the Purchaser of any critical quality problem, if any.</w:t>
      </w:r>
      <w:r>
        <w:rPr>
          <w:rFonts w:ascii="Arial" w:hAnsi="Arial" w:cs="Arial"/>
        </w:rPr>
        <w:tab/>
      </w:r>
    </w:p>
    <w:p w14:paraId="0E327FFA" w14:textId="77777777" w:rsidR="00906DFA" w:rsidRDefault="000738D9">
      <w:pPr>
        <w:ind w:left="675" w:hanging="675"/>
        <w:jc w:val="both"/>
        <w:rPr>
          <w:rFonts w:ascii="Arial" w:hAnsi="Arial" w:cs="Arial"/>
        </w:rPr>
      </w:pPr>
      <w:r>
        <w:rPr>
          <w:rFonts w:ascii="Arial" w:hAnsi="Arial" w:cs="Arial"/>
        </w:rPr>
        <w:t>3.4</w:t>
      </w:r>
      <w:r>
        <w:rPr>
          <w:rFonts w:ascii="Arial" w:hAnsi="Arial" w:cs="Arial"/>
        </w:rPr>
        <w:tab/>
        <w:t>The Purchaser's Engineer and his formally authorized representative and/or external inspection institutes on behalf of the Purchaser may at any time check or inspect during manufacturing of the equipment. If part of the equipment manufacturing work is to be carried out in workshops or shops other than that of the Supplier, the Purchaser's engineer and authorized representative shall have the right to check or inspect such part as if the checks or inspections are carried out in the Supplier's own workshops or factories.</w:t>
      </w:r>
    </w:p>
    <w:p w14:paraId="42646473" w14:textId="77777777" w:rsidR="00906DFA" w:rsidRDefault="000738D9">
      <w:pPr>
        <w:ind w:left="675" w:hanging="675"/>
        <w:jc w:val="both"/>
        <w:rPr>
          <w:rFonts w:ascii="Arial" w:hAnsi="Arial" w:cs="Arial"/>
        </w:rPr>
      </w:pPr>
      <w:r>
        <w:rPr>
          <w:rFonts w:ascii="Arial" w:hAnsi="Arial" w:cs="Arial"/>
        </w:rPr>
        <w:t>3.5</w:t>
      </w:r>
      <w:r>
        <w:rPr>
          <w:rFonts w:ascii="Arial" w:hAnsi="Arial" w:cs="Arial"/>
        </w:rPr>
        <w:tab/>
        <w:t>The Supplier shall give written notice to the Purchaser's Engineer/authorized representative within 21 days prior to material/equipment inspection. Cost incurred during inspection other than travel and accommodation cost shall be borne by the Supplier. The Purchaser's engineer / authorized representative shall participate in witness of the inspection within 15 days unless such witness has been confirmed to be canceled. In the event that such period is expired, the Supplier may inspect the equipment in absence of the inspection personnel, to whom 8 copies of the verified test reports shall be submitted.</w:t>
      </w:r>
    </w:p>
    <w:p w14:paraId="206E6652" w14:textId="77777777" w:rsidR="00906DFA" w:rsidRDefault="000738D9">
      <w:pPr>
        <w:ind w:left="675" w:hanging="675"/>
        <w:jc w:val="both"/>
        <w:rPr>
          <w:rFonts w:ascii="Arial" w:hAnsi="Arial" w:cs="Arial"/>
        </w:rPr>
      </w:pPr>
      <w:r>
        <w:rPr>
          <w:rFonts w:ascii="Arial" w:hAnsi="Arial" w:cs="Arial"/>
        </w:rPr>
        <w:t>3.6</w:t>
      </w:r>
      <w:r>
        <w:rPr>
          <w:rFonts w:ascii="Arial" w:hAnsi="Arial" w:cs="Arial"/>
        </w:rPr>
        <w:tab/>
        <w:t>The Purchaser's Engineer/authorized representative shall give written comments to the Supplier of his comments on rejection of the drawing, equipment and process in accordance with the Contract within 15 days from witness of inspection. The Supplier must carefully treat with the said defects or find solutions thereto, or demonstrate that it is unnecessary to rectify such defects according to the specifications in this Contract and state such demonstration to the Purchaser's engineer / authorized representative in written form.</w:t>
      </w:r>
    </w:p>
    <w:p w14:paraId="465829C3" w14:textId="77777777" w:rsidR="00906DFA" w:rsidRDefault="000738D9">
      <w:pPr>
        <w:ind w:left="675" w:hanging="675"/>
        <w:jc w:val="both"/>
        <w:rPr>
          <w:rFonts w:ascii="Arial" w:hAnsi="Arial" w:cs="Arial"/>
        </w:rPr>
      </w:pPr>
      <w:r>
        <w:rPr>
          <w:rFonts w:ascii="Arial" w:hAnsi="Arial" w:cs="Arial"/>
        </w:rPr>
        <w:t>3.7</w:t>
      </w:r>
      <w:r>
        <w:rPr>
          <w:rFonts w:ascii="Arial" w:hAnsi="Arial" w:cs="Arial"/>
        </w:rPr>
        <w:tab/>
        <w:t>The Purchaser's engineer/authorized representative shall issue a certificate within 15 days upon completion of shop test by the Supplier or his subcontractor, which shall otherwise be issued within 15 days on receipt of the Supplier's test certificates by the Purchaser's Engineer/authorized representative provided that such test is not witnessed by the Purchaser's personnel. Failure of issuance of such certificate by the Purchaser's engineer/authorized representative shall not impede the Supplier from proceeding with the work. Should further tests are not in compliance with the requirements in the Contract upon installation of the equipments by the Supplier, the foregoing completion of the shop test and issuance of the certificate shall not hold the Purchaser from rejecting these equipment.</w:t>
      </w:r>
    </w:p>
    <w:p w14:paraId="3F46ECBD" w14:textId="77777777" w:rsidR="00906DFA" w:rsidRDefault="000738D9">
      <w:pPr>
        <w:ind w:left="675" w:hanging="675"/>
        <w:jc w:val="both"/>
        <w:rPr>
          <w:rFonts w:ascii="Arial" w:hAnsi="Arial" w:cs="Arial"/>
        </w:rPr>
      </w:pPr>
      <w:r>
        <w:rPr>
          <w:rFonts w:ascii="Arial" w:hAnsi="Arial" w:cs="Arial"/>
        </w:rPr>
        <w:t>3.8</w:t>
      </w:r>
      <w:r>
        <w:rPr>
          <w:rFonts w:ascii="Arial" w:hAnsi="Arial" w:cs="Arial"/>
        </w:rPr>
        <w:tab/>
        <w:t xml:space="preserve">Unless otherwise specified, the Supplier shall undertake cost of the labors, materials, </w:t>
      </w:r>
      <w:r>
        <w:rPr>
          <w:rFonts w:ascii="Arial" w:hAnsi="Arial" w:cs="Arial"/>
        </w:rPr>
        <w:lastRenderedPageBreak/>
        <w:t>electric power, oil, water, devices and instruments incurred by any tests under the Contract in shop/workshop of either the Supplier or his subcontractors so as to facilitate the Supplier and the Purchaser to conduct such equipment tests.</w:t>
      </w:r>
    </w:p>
    <w:p w14:paraId="1EF4F2C4" w14:textId="77777777" w:rsidR="00906DFA" w:rsidRDefault="000738D9">
      <w:pPr>
        <w:ind w:left="675" w:hanging="675"/>
        <w:jc w:val="both"/>
        <w:rPr>
          <w:rFonts w:ascii="Arial" w:hAnsi="Arial" w:cs="Arial"/>
        </w:rPr>
      </w:pPr>
      <w:r>
        <w:rPr>
          <w:rFonts w:ascii="Arial" w:hAnsi="Arial" w:cs="Arial"/>
        </w:rPr>
        <w:t>3.9</w:t>
      </w:r>
      <w:r>
        <w:rPr>
          <w:rFonts w:ascii="Arial" w:hAnsi="Arial" w:cs="Arial"/>
        </w:rPr>
        <w:tab/>
        <w:t>For successful planning of the test in advance, in addition to issuance of inspection notice under Clause 3.5, the Supplier shall provide quarterly inspection schedule stating H-points of the Purchaser and inspection plans for the final inspection and the updated quarterly inspection schedule shall cover the inspections for three consecutive months, which shall be submitted prior to the fifth day of each calendar month.</w:t>
      </w:r>
    </w:p>
    <w:p w14:paraId="36121675" w14:textId="77777777" w:rsidR="00906DFA" w:rsidRDefault="000738D9">
      <w:pPr>
        <w:rPr>
          <w:rFonts w:ascii="Arial" w:hAnsi="Arial" w:cs="Arial"/>
          <w:b/>
          <w:bCs/>
        </w:rPr>
      </w:pPr>
      <w:bookmarkStart w:id="27" w:name="_Toc251232417"/>
      <w:bookmarkStart w:id="28" w:name="_Toc251232474"/>
      <w:bookmarkStart w:id="29" w:name="_Toc251233030"/>
      <w:r>
        <w:rPr>
          <w:rFonts w:ascii="Arial" w:hAnsi="Arial" w:cs="Arial"/>
          <w:b/>
          <w:bCs/>
        </w:rPr>
        <w:t>4.0</w:t>
      </w:r>
      <w:r>
        <w:rPr>
          <w:rFonts w:ascii="Arial" w:hAnsi="Arial" w:cs="Arial"/>
          <w:b/>
          <w:bCs/>
        </w:rPr>
        <w:tab/>
        <w:t>Equipment Surveillance Requirements</w:t>
      </w:r>
      <w:bookmarkEnd w:id="27"/>
      <w:bookmarkEnd w:id="28"/>
      <w:bookmarkEnd w:id="29"/>
    </w:p>
    <w:p w14:paraId="6EF44464" w14:textId="77777777" w:rsidR="00906DFA" w:rsidRDefault="000738D9">
      <w:pPr>
        <w:spacing w:after="120" w:line="300" w:lineRule="atLeast"/>
        <w:ind w:left="680"/>
        <w:jc w:val="both"/>
        <w:rPr>
          <w:rFonts w:ascii="Arial" w:hAnsi="Arial" w:cs="Arial"/>
        </w:rPr>
      </w:pPr>
      <w:r>
        <w:rPr>
          <w:rFonts w:ascii="Arial" w:hAnsi="Arial" w:cs="Arial"/>
        </w:rPr>
        <w:t>Work activities as specified in surveillance agreement shall be performed during equipment surveillance process under the Contract such as contract management, quality control, progress control, investment control as well as organization and coordination, etc.</w:t>
      </w:r>
    </w:p>
    <w:p w14:paraId="2BF0B1E1" w14:textId="77777777" w:rsidR="00906DFA" w:rsidRDefault="000738D9">
      <w:pPr>
        <w:spacing w:after="120" w:line="300" w:lineRule="atLeast"/>
        <w:ind w:left="680"/>
        <w:jc w:val="both"/>
        <w:rPr>
          <w:rFonts w:ascii="Arial" w:hAnsi="Arial" w:cs="Arial"/>
        </w:rPr>
      </w:pPr>
      <w:r>
        <w:rPr>
          <w:rFonts w:ascii="Arial" w:hAnsi="Arial" w:cs="Arial"/>
        </w:rPr>
        <w:t>The Supplier shall provide the Purchaser with purchase plans (or contract) for castings and forgings 6 months prior to commencement of equipment machining and list and purchase plans for purchased and outsourced pieces (or contract) 2 months prior to commencement of equipment machining.</w:t>
      </w:r>
    </w:p>
    <w:p w14:paraId="4BE4E0D3" w14:textId="77777777" w:rsidR="00906DFA" w:rsidRDefault="000738D9">
      <w:pPr>
        <w:spacing w:after="120" w:line="300" w:lineRule="atLeast"/>
        <w:ind w:left="675" w:hanging="675"/>
        <w:rPr>
          <w:rFonts w:ascii="Arial" w:hAnsi="Arial" w:cs="Arial"/>
        </w:rPr>
      </w:pPr>
      <w:r>
        <w:rPr>
          <w:rFonts w:ascii="Arial" w:hAnsi="Arial" w:cs="Arial"/>
        </w:rPr>
        <w:t>4.1</w:t>
      </w:r>
      <w:r>
        <w:rPr>
          <w:rFonts w:ascii="Arial" w:hAnsi="Arial" w:cs="Arial"/>
        </w:rPr>
        <w:tab/>
        <w:t>The Purchaser will engage experienced surveillance/technical supervision company and his Engineer to carry out surveillance of Contract Equipment manufactured by the Supplier.</w:t>
      </w:r>
    </w:p>
    <w:p w14:paraId="2691E18F" w14:textId="77777777" w:rsidR="00906DFA" w:rsidRDefault="000738D9">
      <w:pPr>
        <w:ind w:left="675" w:hanging="675"/>
        <w:rPr>
          <w:rFonts w:ascii="Arial" w:hAnsi="Arial" w:cs="Arial"/>
        </w:rPr>
      </w:pPr>
      <w:r>
        <w:rPr>
          <w:rFonts w:ascii="Arial" w:hAnsi="Arial" w:cs="Arial"/>
        </w:rPr>
        <w:t>4.2</w:t>
      </w:r>
      <w:r>
        <w:rPr>
          <w:rFonts w:ascii="Arial" w:hAnsi="Arial" w:cs="Arial"/>
        </w:rPr>
        <w:tab/>
        <w:t>The raw materials for important parts can only be fed after being confirmed (record witness) by the surveillance representative.</w:t>
      </w:r>
    </w:p>
    <w:p w14:paraId="4586FBCC" w14:textId="77777777" w:rsidR="00906DFA" w:rsidRDefault="000738D9">
      <w:pPr>
        <w:ind w:left="675" w:hanging="675"/>
        <w:rPr>
          <w:rFonts w:ascii="Arial" w:hAnsi="Arial" w:cs="Arial"/>
        </w:rPr>
      </w:pPr>
      <w:r>
        <w:rPr>
          <w:rFonts w:ascii="Arial" w:hAnsi="Arial" w:cs="Arial"/>
        </w:rPr>
        <w:t>4.3</w:t>
      </w:r>
      <w:r>
        <w:rPr>
          <w:rFonts w:ascii="Arial" w:hAnsi="Arial" w:cs="Arial"/>
        </w:rPr>
        <w:tab/>
        <w:t>Witness documents shall be submitted to the Purchaser's surveillance representative within seven days from witness.</w:t>
      </w:r>
    </w:p>
    <w:p w14:paraId="66769A92" w14:textId="77777777" w:rsidR="00906DFA" w:rsidRDefault="000738D9">
      <w:pPr>
        <w:ind w:left="675" w:hanging="675"/>
        <w:rPr>
          <w:rFonts w:ascii="Arial" w:hAnsi="Arial" w:cs="Arial"/>
        </w:rPr>
      </w:pPr>
      <w:r>
        <w:rPr>
          <w:rFonts w:ascii="Arial" w:hAnsi="Arial" w:cs="Arial"/>
        </w:rPr>
        <w:t>4.4</w:t>
      </w:r>
      <w:r>
        <w:rPr>
          <w:rFonts w:ascii="Arial" w:hAnsi="Arial" w:cs="Arial"/>
        </w:rPr>
        <w:tab/>
        <w:t>The Supplier shall provide production plan prior to feeding of the equipment materials and submit the updated production and quarterly inspection &amp; test plans in written form to surveillance representative and the Purchaser (see Article 3.9).</w:t>
      </w:r>
    </w:p>
    <w:p w14:paraId="6F14CE98" w14:textId="77777777" w:rsidR="00906DFA" w:rsidRDefault="000738D9">
      <w:pPr>
        <w:ind w:left="675" w:hanging="675"/>
        <w:jc w:val="both"/>
        <w:rPr>
          <w:rFonts w:ascii="Arial" w:hAnsi="Arial" w:cs="Arial"/>
        </w:rPr>
      </w:pPr>
      <w:r>
        <w:rPr>
          <w:rFonts w:ascii="Arial" w:hAnsi="Arial" w:cs="Arial"/>
        </w:rPr>
        <w:t>4.5</w:t>
      </w:r>
      <w:r>
        <w:rPr>
          <w:rFonts w:ascii="Arial" w:hAnsi="Arial" w:cs="Arial"/>
        </w:rPr>
        <w:tab/>
        <w:t>The Purchaser's surveillance representative shall have the access to the technical information related to equipment surveillance (including relevant standards, design basis, calculation sheet, technical requirements and qualification certificates of welder, NDT personnel as well as physical and chemical examination personnel), with whom the Supplier shall actively cooperate and provide copies of relevant information without additional costs.</w:t>
      </w:r>
    </w:p>
    <w:p w14:paraId="0C468B38" w14:textId="77777777" w:rsidR="00906DFA" w:rsidRDefault="000738D9">
      <w:pPr>
        <w:ind w:left="675" w:hanging="675"/>
        <w:rPr>
          <w:rFonts w:ascii="Arial" w:hAnsi="Arial" w:cs="Arial"/>
        </w:rPr>
      </w:pPr>
      <w:r>
        <w:rPr>
          <w:rFonts w:ascii="Arial" w:hAnsi="Arial" w:cs="Arial"/>
        </w:rPr>
        <w:t>4.6</w:t>
      </w:r>
      <w:r>
        <w:rPr>
          <w:rFonts w:ascii="Arial" w:hAnsi="Arial" w:cs="Arial"/>
        </w:rPr>
        <w:tab/>
        <w:t>The Supplier shall not replace the important parts and special parts of the Contract Equipment without the Purchaser’s approval.</w:t>
      </w:r>
    </w:p>
    <w:p w14:paraId="09578956" w14:textId="77777777" w:rsidR="00906DFA" w:rsidRDefault="000738D9">
      <w:pPr>
        <w:ind w:left="675" w:hanging="675"/>
        <w:jc w:val="both"/>
        <w:rPr>
          <w:rFonts w:ascii="Arial" w:hAnsi="Arial" w:cs="Arial"/>
        </w:rPr>
      </w:pPr>
      <w:r>
        <w:rPr>
          <w:rFonts w:ascii="Arial" w:hAnsi="Arial" w:cs="Arial"/>
          <w:sz w:val="20"/>
          <w:szCs w:val="20"/>
        </w:rPr>
        <w:t>4.7</w:t>
      </w:r>
      <w:r>
        <w:rPr>
          <w:rFonts w:ascii="Arial" w:hAnsi="Arial" w:cs="Arial"/>
          <w:sz w:val="20"/>
          <w:szCs w:val="20"/>
        </w:rPr>
        <w:tab/>
      </w:r>
      <w:r>
        <w:rPr>
          <w:rFonts w:ascii="Arial" w:hAnsi="Arial" w:cs="Arial"/>
        </w:rPr>
        <w:t>The Purchaser’s surveillance representative shall have right to inspect the equipment manufacture quality at workshop at any time.</w:t>
      </w:r>
    </w:p>
    <w:p w14:paraId="7E3C5F3C" w14:textId="77777777" w:rsidR="00906DFA" w:rsidRDefault="000738D9">
      <w:pPr>
        <w:ind w:left="675" w:hanging="675"/>
        <w:jc w:val="both"/>
        <w:rPr>
          <w:rFonts w:ascii="Arial" w:hAnsi="Arial" w:cs="Arial"/>
        </w:rPr>
      </w:pPr>
      <w:r>
        <w:rPr>
          <w:rFonts w:ascii="Arial" w:hAnsi="Arial" w:cs="Arial"/>
        </w:rPr>
        <w:t>4.8</w:t>
      </w:r>
      <w:r>
        <w:rPr>
          <w:rFonts w:ascii="Arial" w:hAnsi="Arial" w:cs="Arial"/>
        </w:rPr>
        <w:tab/>
        <w:t>The Supplier shall provide the Purchaser’s surveillance representative with dedicated office as well as communication and living conveniences.</w:t>
      </w:r>
    </w:p>
    <w:p w14:paraId="6D1E8D6F" w14:textId="77777777" w:rsidR="00906DFA" w:rsidRDefault="000738D9">
      <w:pPr>
        <w:ind w:left="675" w:hanging="675"/>
        <w:jc w:val="both"/>
        <w:rPr>
          <w:rFonts w:ascii="Arial" w:hAnsi="Arial" w:cs="Arial"/>
        </w:rPr>
      </w:pPr>
      <w:r>
        <w:rPr>
          <w:rFonts w:ascii="Arial" w:hAnsi="Arial" w:cs="Arial"/>
        </w:rPr>
        <w:lastRenderedPageBreak/>
        <w:t>4.9</w:t>
      </w:r>
      <w:r>
        <w:rPr>
          <w:rFonts w:ascii="Arial" w:hAnsi="Arial" w:cs="Arial"/>
        </w:rPr>
        <w:tab/>
        <w:t>Once discovered, any major quality problem and manufacture defects during manufacturing of the equipment shall be notified to the Purchaser and his surveillance representative on a timely basis without concealment.</w:t>
      </w:r>
    </w:p>
    <w:p w14:paraId="4824D947" w14:textId="77777777" w:rsidR="00906DFA" w:rsidRDefault="000738D9">
      <w:pPr>
        <w:jc w:val="both"/>
        <w:rPr>
          <w:rFonts w:ascii="Arial" w:hAnsi="Arial" w:cs="Arial"/>
        </w:rPr>
      </w:pPr>
      <w:r>
        <w:rPr>
          <w:rFonts w:ascii="Arial" w:hAnsi="Arial" w:cs="Arial"/>
        </w:rPr>
        <w:t>4.10</w:t>
      </w:r>
      <w:r>
        <w:rPr>
          <w:rFonts w:ascii="Arial" w:hAnsi="Arial" w:cs="Arial"/>
        </w:rPr>
        <w:tab/>
        <w:t>Basis of Surveillance</w:t>
      </w:r>
    </w:p>
    <w:p w14:paraId="48B05FAB" w14:textId="77777777" w:rsidR="00906DFA" w:rsidRDefault="000738D9">
      <w:pPr>
        <w:ind w:left="680"/>
        <w:jc w:val="both"/>
        <w:rPr>
          <w:rFonts w:ascii="Arial" w:hAnsi="Arial" w:cs="Arial"/>
        </w:rPr>
      </w:pPr>
      <w:r>
        <w:rPr>
          <w:rFonts w:ascii="Arial" w:hAnsi="Arial" w:cs="Arial"/>
        </w:rPr>
        <w:t>As per the relevant provisions of the Contract and the EPC Contract with the Owner.</w:t>
      </w:r>
    </w:p>
    <w:p w14:paraId="31530C06" w14:textId="77777777" w:rsidR="00906DFA" w:rsidRDefault="000738D9">
      <w:pPr>
        <w:jc w:val="both"/>
        <w:rPr>
          <w:rFonts w:ascii="Arial" w:hAnsi="Arial" w:cs="Arial"/>
        </w:rPr>
      </w:pPr>
      <w:r>
        <w:rPr>
          <w:rFonts w:ascii="Arial" w:hAnsi="Arial" w:cs="Arial"/>
        </w:rPr>
        <w:t>4.11</w:t>
      </w:r>
      <w:r>
        <w:rPr>
          <w:rFonts w:ascii="Arial" w:hAnsi="Arial" w:cs="Arial"/>
        </w:rPr>
        <w:tab/>
        <w:t>Modes of Surveillance</w:t>
      </w:r>
    </w:p>
    <w:p w14:paraId="5A01010B" w14:textId="77777777" w:rsidR="00906DFA" w:rsidRDefault="000738D9">
      <w:pPr>
        <w:ind w:left="680"/>
        <w:jc w:val="both"/>
        <w:rPr>
          <w:rFonts w:ascii="Arial" w:hAnsi="Arial" w:cs="Arial"/>
        </w:rPr>
      </w:pPr>
      <w:r>
        <w:rPr>
          <w:rFonts w:ascii="Arial" w:hAnsi="Arial" w:cs="Arial"/>
        </w:rPr>
        <w:t>Modes of surveillance include shop test, document witness, site witness and hold for inspection, naming I, R, W and H point.</w:t>
      </w:r>
    </w:p>
    <w:p w14:paraId="7391EC0B" w14:textId="77777777" w:rsidR="00906DFA" w:rsidRDefault="000738D9">
      <w:pPr>
        <w:ind w:left="680"/>
        <w:jc w:val="both"/>
        <w:rPr>
          <w:rFonts w:ascii="Arial" w:hAnsi="Arial" w:cs="Arial"/>
        </w:rPr>
      </w:pPr>
      <w:r>
        <w:rPr>
          <w:rFonts w:ascii="Arial" w:hAnsi="Arial" w:cs="Arial"/>
        </w:rPr>
        <w:t>I-point: re-inspection, random inspection, tests and NDT for metal welding carried out by the Purchaser's surveillance representative in the shop of the Supplier, which shall all be carried out on basis of satisfactory self-inspection by the Supplier.</w:t>
      </w:r>
    </w:p>
    <w:p w14:paraId="40195529" w14:textId="77777777" w:rsidR="00906DFA" w:rsidRDefault="000738D9">
      <w:pPr>
        <w:ind w:left="680"/>
        <w:jc w:val="both"/>
        <w:rPr>
          <w:rFonts w:ascii="Arial" w:hAnsi="Arial" w:cs="Arial"/>
        </w:rPr>
      </w:pPr>
      <w:r>
        <w:rPr>
          <w:rFonts w:ascii="Arial" w:hAnsi="Arial" w:cs="Arial"/>
        </w:rPr>
        <w:t>R-point: items for which inspection or test records or reports shall be provided by the Supplier, i.e. record witness. The witness documents shall be reviewed by the Purchaser's Manufacturing Surveillance representative.</w:t>
      </w:r>
    </w:p>
    <w:p w14:paraId="26E4E6C7" w14:textId="77777777" w:rsidR="00906DFA" w:rsidRDefault="000738D9">
      <w:pPr>
        <w:ind w:left="680"/>
        <w:jc w:val="both"/>
        <w:rPr>
          <w:rFonts w:ascii="Arial" w:hAnsi="Arial" w:cs="Arial"/>
        </w:rPr>
      </w:pPr>
      <w:r>
        <w:rPr>
          <w:rFonts w:ascii="Arial" w:hAnsi="Arial" w:cs="Arial"/>
        </w:rPr>
        <w:t>W point: inspection or test items that requiring participation of the Purchaser’s surveillance representative, i.e. site witness items. The Supplier shall provide inspection methods or test programs and inspection records or test reports thereof prior to and on completion of inspection or tests, i.e., site witness.</w:t>
      </w:r>
    </w:p>
    <w:p w14:paraId="367634D0" w14:textId="77777777" w:rsidR="00906DFA" w:rsidRDefault="000738D9">
      <w:pPr>
        <w:ind w:left="680"/>
        <w:jc w:val="both"/>
        <w:rPr>
          <w:rFonts w:ascii="Arial" w:hAnsi="Arial" w:cs="Arial"/>
        </w:rPr>
      </w:pPr>
      <w:r>
        <w:rPr>
          <w:rFonts w:ascii="Arial" w:hAnsi="Arial" w:cs="Arial"/>
        </w:rPr>
        <w:t>H-point: hold for inspection. All the work must be hold for inspection or test participated by the Purchaser/his authorized surveillance representative for witness purpose (the Purchaser shall be responsible for delay occurred as a result of failure of timely presence on site by the Purchaser). The Supplier shall provide inspection methods or test programs and inspection records or test reports thereof prior to and on completion of inspection or tests</w:t>
      </w:r>
    </w:p>
    <w:p w14:paraId="6FD4E534" w14:textId="77777777" w:rsidR="00906DFA" w:rsidRDefault="000738D9">
      <w:pPr>
        <w:ind w:left="680"/>
        <w:jc w:val="both"/>
        <w:rPr>
          <w:rFonts w:ascii="Arial" w:hAnsi="Arial" w:cs="Arial"/>
        </w:rPr>
      </w:pPr>
      <w:r>
        <w:rPr>
          <w:rFonts w:ascii="Arial" w:hAnsi="Arial" w:cs="Arial"/>
        </w:rPr>
        <w:t>The Purchaser will respectively give the Supplier 21 and 10 days prior written notice of the H and W points prior to surveillance and inspection of the equipments and 10 days prior written notice of the R and I point prior to check or inspection.</w:t>
      </w:r>
    </w:p>
    <w:p w14:paraId="5569ED55" w14:textId="77777777" w:rsidR="00906DFA" w:rsidRDefault="000738D9">
      <w:pPr>
        <w:ind w:left="680"/>
        <w:jc w:val="both"/>
        <w:rPr>
          <w:rFonts w:ascii="Arial" w:hAnsi="Arial" w:cs="Arial"/>
        </w:rPr>
      </w:pPr>
      <w:r>
        <w:rPr>
          <w:rFonts w:ascii="Arial" w:hAnsi="Arial" w:cs="Arial"/>
        </w:rPr>
        <w:t>Upon notification for quality witness, the Purchaser shall in time send his representatives for site witness. If the Purchaser’s representative fails to be present on time, W-point will turn automatically to R-point; however for H-point, the Supplier shall not proceed with next procedure unless the point is agreed by the Purchaser in writing to be turned to R-point. In the latter case, the Supplier shall consult with the Supplier to change the witness date and if the Purchaser fails to appear again, the H-point will turn automatically to R-point.</w:t>
      </w:r>
    </w:p>
    <w:p w14:paraId="5BC2B004" w14:textId="77777777" w:rsidR="00906DFA" w:rsidRDefault="000738D9">
      <w:pPr>
        <w:ind w:left="680"/>
        <w:jc w:val="both"/>
        <w:rPr>
          <w:rFonts w:ascii="Arial" w:hAnsi="Arial" w:cs="Arial"/>
        </w:rPr>
      </w:pPr>
      <w:r>
        <w:rPr>
          <w:rFonts w:ascii="Arial" w:hAnsi="Arial" w:cs="Arial"/>
        </w:rPr>
        <w:t xml:space="preserve">The Supplier and the Purchaser’s surveillance representative shall sign a witness form after each item of surveillance, which shall be made in three (3) copies and two (2) copies shall be hold by the Surveillance Representative. Modes of surveillance shall be document and site witness as well as hold for inspection. Upon completion of each item of surveillance, the Supplier and the Purchaser’s surveillance representative shall jointly sign on the quality control and quality inspection plans and a record thereof shall be established </w:t>
      </w:r>
      <w:r>
        <w:rPr>
          <w:rFonts w:ascii="Arial" w:hAnsi="Arial" w:cs="Arial"/>
        </w:rPr>
        <w:lastRenderedPageBreak/>
        <w:t>in form of attached table (in English), which shall not relieve the Supplier of his liabilities after being signed and sealed.</w:t>
      </w:r>
    </w:p>
    <w:p w14:paraId="56E776FF" w14:textId="77777777" w:rsidR="00906DFA" w:rsidRDefault="000738D9">
      <w:pPr>
        <w:ind w:left="680"/>
        <w:jc w:val="both"/>
        <w:rPr>
          <w:rFonts w:ascii="Arial" w:hAnsi="Arial" w:cs="Arial"/>
        </w:rPr>
      </w:pPr>
      <w:r>
        <w:rPr>
          <w:rFonts w:ascii="Arial" w:hAnsi="Arial" w:cs="Arial"/>
        </w:rPr>
        <w:t>The Purchaser’s surveillance representative may witness or abort to witness all the witness points/hold points tests. In the latter case, all the tests conducted shall be deemed as being witnessed.</w:t>
      </w:r>
    </w:p>
    <w:p w14:paraId="08CD03E9" w14:textId="77777777" w:rsidR="00906DFA" w:rsidRDefault="000738D9">
      <w:pPr>
        <w:jc w:val="both"/>
        <w:rPr>
          <w:rFonts w:ascii="Arial" w:hAnsi="Arial" w:cs="Arial"/>
        </w:rPr>
      </w:pPr>
      <w:r>
        <w:rPr>
          <w:rFonts w:ascii="Arial" w:hAnsi="Arial" w:cs="Arial"/>
        </w:rPr>
        <w:t>4.12</w:t>
      </w:r>
      <w:r>
        <w:rPr>
          <w:rFonts w:ascii="Arial" w:hAnsi="Arial" w:cs="Arial"/>
        </w:rPr>
        <w:tab/>
        <w:t>Items of Surveillance</w:t>
      </w:r>
    </w:p>
    <w:p w14:paraId="3C1BAB01" w14:textId="77777777" w:rsidR="00906DFA" w:rsidRDefault="000738D9">
      <w:pPr>
        <w:ind w:left="680"/>
        <w:jc w:val="both"/>
        <w:rPr>
          <w:rFonts w:ascii="Arial" w:hAnsi="Arial" w:cs="Arial"/>
        </w:rPr>
      </w:pPr>
      <w:r>
        <w:rPr>
          <w:rFonts w:ascii="Arial" w:hAnsi="Arial" w:cs="Arial"/>
        </w:rPr>
        <w:t>Items of surveillance shall include, but not be limited to the major items listed in the table below. This table shall be detailed prior to commencement of surveillance and during signing of surveillance agreement or approval of the Supplier's quality inspection plans.</w:t>
      </w:r>
    </w:p>
    <w:p w14:paraId="0C7C2965" w14:textId="77777777" w:rsidR="00906DFA" w:rsidRDefault="000738D9">
      <w:pPr>
        <w:ind w:left="680"/>
        <w:rPr>
          <w:rFonts w:ascii="Arial" w:hAnsi="Arial" w:cs="Arial"/>
          <w:b/>
        </w:rPr>
      </w:pPr>
      <w:r>
        <w:rPr>
          <w:rFonts w:ascii="Arial" w:hAnsi="Arial" w:cs="Arial"/>
          <w:b/>
        </w:rPr>
        <w:t>Equipment Surveillance Item List</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3361"/>
        <w:gridCol w:w="2384"/>
        <w:gridCol w:w="591"/>
        <w:gridCol w:w="798"/>
        <w:gridCol w:w="1121"/>
      </w:tblGrid>
      <w:tr w:rsidR="00906DFA" w14:paraId="72DA937E" w14:textId="77777777">
        <w:tc>
          <w:tcPr>
            <w:tcW w:w="574" w:type="pct"/>
            <w:vMerge w:val="restart"/>
            <w:tcBorders>
              <w:top w:val="double" w:sz="4" w:space="0" w:color="auto"/>
            </w:tcBorders>
            <w:vAlign w:val="center"/>
          </w:tcPr>
          <w:p w14:paraId="124CCDFA" w14:textId="77777777" w:rsidR="00906DFA" w:rsidRDefault="000738D9">
            <w:pPr>
              <w:spacing w:after="0"/>
              <w:jc w:val="center"/>
              <w:rPr>
                <w:rFonts w:ascii="Arial" w:hAnsi="Arial" w:cs="Arial"/>
                <w:b/>
                <w:bCs/>
              </w:rPr>
            </w:pPr>
            <w:r>
              <w:rPr>
                <w:rFonts w:ascii="Arial" w:hAnsi="Arial" w:cs="Arial"/>
                <w:b/>
                <w:bCs/>
              </w:rPr>
              <w:t>No.</w:t>
            </w:r>
          </w:p>
        </w:tc>
        <w:tc>
          <w:tcPr>
            <w:tcW w:w="1802" w:type="pct"/>
            <w:vMerge w:val="restart"/>
            <w:tcBorders>
              <w:top w:val="double" w:sz="4" w:space="0" w:color="auto"/>
            </w:tcBorders>
            <w:vAlign w:val="center"/>
          </w:tcPr>
          <w:p w14:paraId="2786B1D5" w14:textId="77777777" w:rsidR="00906DFA" w:rsidRDefault="000738D9">
            <w:pPr>
              <w:spacing w:after="0"/>
              <w:jc w:val="center"/>
              <w:rPr>
                <w:rFonts w:ascii="Arial" w:hAnsi="Arial" w:cs="Arial"/>
                <w:b/>
                <w:bCs/>
              </w:rPr>
            </w:pPr>
            <w:r>
              <w:rPr>
                <w:rFonts w:ascii="Arial" w:hAnsi="Arial" w:cs="Arial"/>
                <w:b/>
                <w:bCs/>
              </w:rPr>
              <w:t>Name of Spare Parts and Processes</w:t>
            </w:r>
          </w:p>
        </w:tc>
        <w:tc>
          <w:tcPr>
            <w:tcW w:w="1278" w:type="pct"/>
            <w:vMerge w:val="restart"/>
            <w:tcBorders>
              <w:top w:val="double" w:sz="4" w:space="0" w:color="auto"/>
            </w:tcBorders>
            <w:vAlign w:val="center"/>
          </w:tcPr>
          <w:p w14:paraId="75611330" w14:textId="77777777" w:rsidR="00906DFA" w:rsidRDefault="000738D9">
            <w:pPr>
              <w:spacing w:after="0"/>
              <w:jc w:val="center"/>
              <w:rPr>
                <w:rFonts w:ascii="Arial" w:hAnsi="Arial" w:cs="Arial"/>
                <w:b/>
                <w:bCs/>
              </w:rPr>
            </w:pPr>
            <w:r>
              <w:rPr>
                <w:rFonts w:ascii="Arial" w:hAnsi="Arial" w:cs="Arial"/>
                <w:b/>
                <w:bCs/>
              </w:rPr>
              <w:t>Items of Surveillance</w:t>
            </w:r>
          </w:p>
        </w:tc>
        <w:tc>
          <w:tcPr>
            <w:tcW w:w="1346" w:type="pct"/>
            <w:gridSpan w:val="3"/>
            <w:tcBorders>
              <w:top w:val="double" w:sz="4" w:space="0" w:color="auto"/>
            </w:tcBorders>
            <w:vAlign w:val="center"/>
          </w:tcPr>
          <w:p w14:paraId="282A1E56" w14:textId="77777777" w:rsidR="00906DFA" w:rsidRDefault="000738D9">
            <w:pPr>
              <w:spacing w:after="0"/>
              <w:jc w:val="center"/>
              <w:rPr>
                <w:rFonts w:ascii="Arial" w:hAnsi="Arial" w:cs="Arial"/>
                <w:b/>
                <w:bCs/>
              </w:rPr>
            </w:pPr>
            <w:r>
              <w:rPr>
                <w:rFonts w:ascii="Arial" w:hAnsi="Arial" w:cs="Arial"/>
                <w:b/>
                <w:bCs/>
              </w:rPr>
              <w:t>Modes of Surveillance</w:t>
            </w:r>
          </w:p>
        </w:tc>
      </w:tr>
      <w:tr w:rsidR="00906DFA" w14:paraId="39C30EF0" w14:textId="77777777">
        <w:tc>
          <w:tcPr>
            <w:tcW w:w="574" w:type="pct"/>
            <w:vMerge/>
            <w:vAlign w:val="center"/>
          </w:tcPr>
          <w:p w14:paraId="46594933" w14:textId="77777777" w:rsidR="00906DFA" w:rsidRDefault="00906DFA">
            <w:pPr>
              <w:spacing w:after="0"/>
              <w:jc w:val="center"/>
              <w:rPr>
                <w:rFonts w:ascii="Arial" w:hAnsi="Arial" w:cs="Arial"/>
                <w:b/>
                <w:bCs/>
              </w:rPr>
            </w:pPr>
          </w:p>
        </w:tc>
        <w:tc>
          <w:tcPr>
            <w:tcW w:w="1802" w:type="pct"/>
            <w:vMerge/>
            <w:vAlign w:val="center"/>
          </w:tcPr>
          <w:p w14:paraId="6A5A1040" w14:textId="77777777" w:rsidR="00906DFA" w:rsidRDefault="00906DFA">
            <w:pPr>
              <w:spacing w:after="0"/>
              <w:jc w:val="center"/>
              <w:rPr>
                <w:rFonts w:ascii="Arial" w:hAnsi="Arial" w:cs="Arial"/>
                <w:b/>
                <w:bCs/>
              </w:rPr>
            </w:pPr>
          </w:p>
        </w:tc>
        <w:tc>
          <w:tcPr>
            <w:tcW w:w="1278" w:type="pct"/>
            <w:vMerge/>
            <w:vAlign w:val="center"/>
          </w:tcPr>
          <w:p w14:paraId="1C2E6894" w14:textId="77777777" w:rsidR="00906DFA" w:rsidRDefault="00906DFA">
            <w:pPr>
              <w:spacing w:after="0"/>
              <w:jc w:val="center"/>
              <w:rPr>
                <w:rFonts w:ascii="Arial" w:hAnsi="Arial" w:cs="Arial"/>
                <w:b/>
                <w:bCs/>
              </w:rPr>
            </w:pPr>
          </w:p>
        </w:tc>
        <w:tc>
          <w:tcPr>
            <w:tcW w:w="317" w:type="pct"/>
            <w:vAlign w:val="center"/>
          </w:tcPr>
          <w:p w14:paraId="3B6EBCE0" w14:textId="77777777" w:rsidR="00906DFA" w:rsidRDefault="000738D9">
            <w:pPr>
              <w:spacing w:after="0"/>
              <w:jc w:val="center"/>
              <w:rPr>
                <w:rFonts w:ascii="Arial" w:hAnsi="Arial" w:cs="Arial"/>
                <w:b/>
                <w:bCs/>
              </w:rPr>
            </w:pPr>
            <w:r>
              <w:rPr>
                <w:rFonts w:ascii="Arial" w:hAnsi="Arial" w:cs="Arial"/>
                <w:b/>
                <w:bCs/>
              </w:rPr>
              <w:t>H</w:t>
            </w:r>
          </w:p>
        </w:tc>
        <w:tc>
          <w:tcPr>
            <w:tcW w:w="428" w:type="pct"/>
            <w:vAlign w:val="center"/>
          </w:tcPr>
          <w:p w14:paraId="22509F50" w14:textId="77777777" w:rsidR="00906DFA" w:rsidRDefault="000738D9">
            <w:pPr>
              <w:spacing w:after="0"/>
              <w:jc w:val="center"/>
              <w:rPr>
                <w:rFonts w:ascii="Arial" w:hAnsi="Arial" w:cs="Arial"/>
                <w:b/>
                <w:bCs/>
              </w:rPr>
            </w:pPr>
            <w:r>
              <w:rPr>
                <w:rFonts w:ascii="Arial" w:hAnsi="Arial" w:cs="Arial"/>
                <w:b/>
                <w:bCs/>
              </w:rPr>
              <w:t>W</w:t>
            </w:r>
          </w:p>
        </w:tc>
        <w:tc>
          <w:tcPr>
            <w:tcW w:w="601" w:type="pct"/>
            <w:vAlign w:val="center"/>
          </w:tcPr>
          <w:p w14:paraId="09FC93E9" w14:textId="77777777" w:rsidR="00906DFA" w:rsidRDefault="000738D9">
            <w:pPr>
              <w:spacing w:after="0"/>
              <w:ind w:right="-142"/>
              <w:rPr>
                <w:rFonts w:ascii="Arial" w:hAnsi="Arial" w:cs="Arial"/>
                <w:b/>
                <w:bCs/>
              </w:rPr>
            </w:pPr>
            <w:r>
              <w:rPr>
                <w:rFonts w:ascii="Arial" w:hAnsi="Arial" w:cs="Arial"/>
                <w:b/>
                <w:bCs/>
              </w:rPr>
              <w:t>R Qty.</w:t>
            </w:r>
          </w:p>
        </w:tc>
      </w:tr>
      <w:tr w:rsidR="00906DFA" w14:paraId="3509A6E0" w14:textId="77777777">
        <w:tc>
          <w:tcPr>
            <w:tcW w:w="574" w:type="pct"/>
            <w:vAlign w:val="center"/>
          </w:tcPr>
          <w:p w14:paraId="0B20D6FF" w14:textId="77777777" w:rsidR="00906DFA" w:rsidRDefault="000738D9">
            <w:pPr>
              <w:spacing w:after="0"/>
              <w:jc w:val="center"/>
              <w:rPr>
                <w:rFonts w:ascii="Arial" w:hAnsi="Arial" w:cs="Arial"/>
                <w:b/>
                <w:bCs/>
              </w:rPr>
            </w:pPr>
            <w:r>
              <w:rPr>
                <w:rFonts w:ascii="Arial" w:hAnsi="Arial" w:cs="Arial"/>
                <w:b/>
                <w:bCs/>
              </w:rPr>
              <w:t>1</w:t>
            </w:r>
          </w:p>
        </w:tc>
        <w:tc>
          <w:tcPr>
            <w:tcW w:w="1802" w:type="pct"/>
            <w:vAlign w:val="center"/>
          </w:tcPr>
          <w:p w14:paraId="05E4A4E5" w14:textId="77777777" w:rsidR="00906DFA" w:rsidRDefault="00906DFA">
            <w:pPr>
              <w:spacing w:after="0"/>
              <w:jc w:val="center"/>
              <w:rPr>
                <w:rFonts w:ascii="Arial" w:hAnsi="Arial" w:cs="Arial"/>
                <w:b/>
                <w:bCs/>
              </w:rPr>
            </w:pPr>
          </w:p>
        </w:tc>
        <w:tc>
          <w:tcPr>
            <w:tcW w:w="1278" w:type="pct"/>
            <w:vAlign w:val="center"/>
          </w:tcPr>
          <w:p w14:paraId="2F9697C5" w14:textId="77777777" w:rsidR="00906DFA" w:rsidRDefault="00906DFA">
            <w:pPr>
              <w:spacing w:after="0"/>
              <w:jc w:val="center"/>
              <w:rPr>
                <w:rFonts w:ascii="Arial" w:hAnsi="Arial" w:cs="Arial"/>
                <w:b/>
                <w:bCs/>
              </w:rPr>
            </w:pPr>
          </w:p>
        </w:tc>
        <w:tc>
          <w:tcPr>
            <w:tcW w:w="317" w:type="pct"/>
            <w:vAlign w:val="center"/>
          </w:tcPr>
          <w:p w14:paraId="3F492B58" w14:textId="77777777" w:rsidR="00906DFA" w:rsidRDefault="00906DFA">
            <w:pPr>
              <w:spacing w:after="0"/>
              <w:jc w:val="center"/>
              <w:rPr>
                <w:rFonts w:ascii="Arial" w:hAnsi="Arial" w:cs="Arial"/>
                <w:b/>
                <w:bCs/>
              </w:rPr>
            </w:pPr>
          </w:p>
        </w:tc>
        <w:tc>
          <w:tcPr>
            <w:tcW w:w="428" w:type="pct"/>
            <w:vAlign w:val="center"/>
          </w:tcPr>
          <w:p w14:paraId="7510B372" w14:textId="77777777" w:rsidR="00906DFA" w:rsidRDefault="00906DFA">
            <w:pPr>
              <w:spacing w:after="0"/>
              <w:jc w:val="center"/>
              <w:rPr>
                <w:rFonts w:ascii="Arial" w:hAnsi="Arial" w:cs="Arial"/>
                <w:b/>
                <w:bCs/>
              </w:rPr>
            </w:pPr>
          </w:p>
        </w:tc>
        <w:tc>
          <w:tcPr>
            <w:tcW w:w="601" w:type="pct"/>
            <w:vAlign w:val="center"/>
          </w:tcPr>
          <w:p w14:paraId="1CC10C82" w14:textId="77777777" w:rsidR="00906DFA" w:rsidRDefault="00906DFA">
            <w:pPr>
              <w:spacing w:after="0"/>
              <w:jc w:val="center"/>
              <w:rPr>
                <w:rFonts w:ascii="Arial" w:hAnsi="Arial" w:cs="Arial"/>
                <w:b/>
                <w:bCs/>
              </w:rPr>
            </w:pPr>
          </w:p>
        </w:tc>
      </w:tr>
      <w:tr w:rsidR="00906DFA" w14:paraId="00D27F27" w14:textId="77777777">
        <w:tc>
          <w:tcPr>
            <w:tcW w:w="574" w:type="pct"/>
            <w:vAlign w:val="center"/>
          </w:tcPr>
          <w:p w14:paraId="4E53BC6F" w14:textId="77777777" w:rsidR="00906DFA" w:rsidRDefault="000738D9">
            <w:pPr>
              <w:spacing w:after="0"/>
              <w:jc w:val="center"/>
              <w:rPr>
                <w:rFonts w:ascii="Arial" w:hAnsi="Arial" w:cs="Arial"/>
                <w:b/>
                <w:bCs/>
              </w:rPr>
            </w:pPr>
            <w:r>
              <w:rPr>
                <w:rFonts w:ascii="Arial" w:hAnsi="Arial" w:cs="Arial"/>
                <w:b/>
                <w:bCs/>
              </w:rPr>
              <w:t>2</w:t>
            </w:r>
          </w:p>
        </w:tc>
        <w:tc>
          <w:tcPr>
            <w:tcW w:w="1802" w:type="pct"/>
            <w:vAlign w:val="center"/>
          </w:tcPr>
          <w:p w14:paraId="7D70DF16" w14:textId="77777777" w:rsidR="00906DFA" w:rsidRDefault="00906DFA">
            <w:pPr>
              <w:spacing w:after="0"/>
              <w:jc w:val="center"/>
              <w:rPr>
                <w:rFonts w:ascii="Arial" w:hAnsi="Arial" w:cs="Arial"/>
                <w:b/>
                <w:bCs/>
              </w:rPr>
            </w:pPr>
          </w:p>
        </w:tc>
        <w:tc>
          <w:tcPr>
            <w:tcW w:w="1278" w:type="pct"/>
            <w:vAlign w:val="center"/>
          </w:tcPr>
          <w:p w14:paraId="6E2B5D5A" w14:textId="77777777" w:rsidR="00906DFA" w:rsidRDefault="00906DFA">
            <w:pPr>
              <w:spacing w:after="0"/>
              <w:jc w:val="center"/>
              <w:rPr>
                <w:rFonts w:ascii="Arial" w:hAnsi="Arial" w:cs="Arial"/>
                <w:b/>
                <w:bCs/>
              </w:rPr>
            </w:pPr>
          </w:p>
        </w:tc>
        <w:tc>
          <w:tcPr>
            <w:tcW w:w="317" w:type="pct"/>
            <w:vAlign w:val="center"/>
          </w:tcPr>
          <w:p w14:paraId="10A94A66" w14:textId="77777777" w:rsidR="00906DFA" w:rsidRDefault="00906DFA">
            <w:pPr>
              <w:spacing w:after="0"/>
              <w:jc w:val="center"/>
              <w:rPr>
                <w:rFonts w:ascii="Arial" w:hAnsi="Arial" w:cs="Arial"/>
                <w:b/>
                <w:bCs/>
              </w:rPr>
            </w:pPr>
          </w:p>
        </w:tc>
        <w:tc>
          <w:tcPr>
            <w:tcW w:w="428" w:type="pct"/>
            <w:vAlign w:val="center"/>
          </w:tcPr>
          <w:p w14:paraId="4997D28B" w14:textId="77777777" w:rsidR="00906DFA" w:rsidRDefault="00906DFA">
            <w:pPr>
              <w:spacing w:after="0"/>
              <w:jc w:val="center"/>
              <w:rPr>
                <w:rFonts w:ascii="Arial" w:hAnsi="Arial" w:cs="Arial"/>
                <w:b/>
                <w:bCs/>
              </w:rPr>
            </w:pPr>
          </w:p>
        </w:tc>
        <w:tc>
          <w:tcPr>
            <w:tcW w:w="601" w:type="pct"/>
            <w:vAlign w:val="center"/>
          </w:tcPr>
          <w:p w14:paraId="6074EDC5" w14:textId="77777777" w:rsidR="00906DFA" w:rsidRDefault="00906DFA">
            <w:pPr>
              <w:spacing w:after="0"/>
              <w:jc w:val="center"/>
              <w:rPr>
                <w:rFonts w:ascii="Arial" w:hAnsi="Arial" w:cs="Arial"/>
                <w:b/>
                <w:bCs/>
              </w:rPr>
            </w:pPr>
          </w:p>
        </w:tc>
      </w:tr>
      <w:tr w:rsidR="00906DFA" w14:paraId="308D2CBA" w14:textId="77777777">
        <w:tc>
          <w:tcPr>
            <w:tcW w:w="574" w:type="pct"/>
            <w:vAlign w:val="center"/>
          </w:tcPr>
          <w:p w14:paraId="2664B3D1" w14:textId="77777777" w:rsidR="00906DFA" w:rsidRDefault="000738D9">
            <w:pPr>
              <w:spacing w:after="0"/>
              <w:jc w:val="center"/>
              <w:rPr>
                <w:rFonts w:ascii="Arial" w:hAnsi="Arial" w:cs="Arial"/>
                <w:b/>
                <w:bCs/>
              </w:rPr>
            </w:pPr>
            <w:r>
              <w:rPr>
                <w:rFonts w:ascii="Arial" w:hAnsi="Arial" w:cs="Arial"/>
                <w:b/>
                <w:bCs/>
              </w:rPr>
              <w:t>3</w:t>
            </w:r>
          </w:p>
        </w:tc>
        <w:tc>
          <w:tcPr>
            <w:tcW w:w="1802" w:type="pct"/>
            <w:vAlign w:val="center"/>
          </w:tcPr>
          <w:p w14:paraId="005318B2" w14:textId="77777777" w:rsidR="00906DFA" w:rsidRDefault="00906DFA">
            <w:pPr>
              <w:spacing w:after="0"/>
              <w:jc w:val="center"/>
              <w:rPr>
                <w:rFonts w:ascii="Arial" w:hAnsi="Arial" w:cs="Arial"/>
                <w:b/>
                <w:bCs/>
              </w:rPr>
            </w:pPr>
          </w:p>
        </w:tc>
        <w:tc>
          <w:tcPr>
            <w:tcW w:w="1278" w:type="pct"/>
            <w:vAlign w:val="center"/>
          </w:tcPr>
          <w:p w14:paraId="0EE71363" w14:textId="77777777" w:rsidR="00906DFA" w:rsidRDefault="00906DFA">
            <w:pPr>
              <w:spacing w:after="0"/>
              <w:jc w:val="center"/>
              <w:rPr>
                <w:rFonts w:ascii="Arial" w:hAnsi="Arial" w:cs="Arial"/>
                <w:b/>
                <w:bCs/>
              </w:rPr>
            </w:pPr>
          </w:p>
        </w:tc>
        <w:tc>
          <w:tcPr>
            <w:tcW w:w="317" w:type="pct"/>
            <w:vAlign w:val="center"/>
          </w:tcPr>
          <w:p w14:paraId="51DF66F6" w14:textId="77777777" w:rsidR="00906DFA" w:rsidRDefault="00906DFA">
            <w:pPr>
              <w:spacing w:after="0"/>
              <w:jc w:val="center"/>
              <w:rPr>
                <w:rFonts w:ascii="Arial" w:hAnsi="Arial" w:cs="Arial"/>
                <w:b/>
                <w:bCs/>
              </w:rPr>
            </w:pPr>
          </w:p>
        </w:tc>
        <w:tc>
          <w:tcPr>
            <w:tcW w:w="428" w:type="pct"/>
            <w:vAlign w:val="center"/>
          </w:tcPr>
          <w:p w14:paraId="027DDF74" w14:textId="77777777" w:rsidR="00906DFA" w:rsidRDefault="00906DFA">
            <w:pPr>
              <w:spacing w:after="0"/>
              <w:jc w:val="center"/>
              <w:rPr>
                <w:rFonts w:ascii="Arial" w:hAnsi="Arial" w:cs="Arial"/>
                <w:b/>
                <w:bCs/>
              </w:rPr>
            </w:pPr>
          </w:p>
        </w:tc>
        <w:tc>
          <w:tcPr>
            <w:tcW w:w="601" w:type="pct"/>
            <w:vAlign w:val="center"/>
          </w:tcPr>
          <w:p w14:paraId="31F21E9D" w14:textId="77777777" w:rsidR="00906DFA" w:rsidRDefault="00906DFA">
            <w:pPr>
              <w:spacing w:after="0"/>
              <w:jc w:val="center"/>
              <w:rPr>
                <w:rFonts w:ascii="Arial" w:hAnsi="Arial" w:cs="Arial"/>
                <w:b/>
                <w:bCs/>
              </w:rPr>
            </w:pPr>
          </w:p>
        </w:tc>
      </w:tr>
      <w:tr w:rsidR="00906DFA" w14:paraId="03E9CF0A" w14:textId="77777777">
        <w:tc>
          <w:tcPr>
            <w:tcW w:w="574" w:type="pct"/>
            <w:vAlign w:val="center"/>
          </w:tcPr>
          <w:p w14:paraId="32F9B530" w14:textId="77777777" w:rsidR="00906DFA" w:rsidRDefault="000738D9">
            <w:pPr>
              <w:spacing w:after="0"/>
              <w:jc w:val="center"/>
              <w:rPr>
                <w:rFonts w:ascii="Arial" w:hAnsi="Arial" w:cs="Arial"/>
                <w:b/>
                <w:bCs/>
              </w:rPr>
            </w:pPr>
            <w:r>
              <w:rPr>
                <w:rFonts w:ascii="Arial" w:hAnsi="Arial" w:cs="Arial"/>
                <w:b/>
                <w:bCs/>
              </w:rPr>
              <w:t>4</w:t>
            </w:r>
          </w:p>
        </w:tc>
        <w:tc>
          <w:tcPr>
            <w:tcW w:w="1802" w:type="pct"/>
            <w:vAlign w:val="center"/>
          </w:tcPr>
          <w:p w14:paraId="30A8AF35" w14:textId="77777777" w:rsidR="00906DFA" w:rsidRDefault="00906DFA">
            <w:pPr>
              <w:spacing w:after="0"/>
              <w:jc w:val="center"/>
              <w:rPr>
                <w:rFonts w:ascii="Arial" w:hAnsi="Arial" w:cs="Arial"/>
                <w:b/>
                <w:bCs/>
              </w:rPr>
            </w:pPr>
          </w:p>
        </w:tc>
        <w:tc>
          <w:tcPr>
            <w:tcW w:w="1278" w:type="pct"/>
            <w:vAlign w:val="center"/>
          </w:tcPr>
          <w:p w14:paraId="525643A4" w14:textId="77777777" w:rsidR="00906DFA" w:rsidRDefault="00906DFA">
            <w:pPr>
              <w:spacing w:after="0"/>
              <w:jc w:val="center"/>
              <w:rPr>
                <w:rFonts w:ascii="Arial" w:hAnsi="Arial" w:cs="Arial"/>
                <w:b/>
                <w:bCs/>
              </w:rPr>
            </w:pPr>
          </w:p>
        </w:tc>
        <w:tc>
          <w:tcPr>
            <w:tcW w:w="317" w:type="pct"/>
            <w:vAlign w:val="center"/>
          </w:tcPr>
          <w:p w14:paraId="526DDE0B" w14:textId="77777777" w:rsidR="00906DFA" w:rsidRDefault="00906DFA">
            <w:pPr>
              <w:spacing w:after="0"/>
              <w:jc w:val="center"/>
              <w:rPr>
                <w:rFonts w:ascii="Arial" w:hAnsi="Arial" w:cs="Arial"/>
                <w:b/>
                <w:bCs/>
              </w:rPr>
            </w:pPr>
          </w:p>
        </w:tc>
        <w:tc>
          <w:tcPr>
            <w:tcW w:w="428" w:type="pct"/>
            <w:vAlign w:val="center"/>
          </w:tcPr>
          <w:p w14:paraId="5BEC2250" w14:textId="77777777" w:rsidR="00906DFA" w:rsidRDefault="00906DFA">
            <w:pPr>
              <w:spacing w:after="0"/>
              <w:jc w:val="center"/>
              <w:rPr>
                <w:rFonts w:ascii="Arial" w:hAnsi="Arial" w:cs="Arial"/>
                <w:b/>
                <w:bCs/>
              </w:rPr>
            </w:pPr>
          </w:p>
        </w:tc>
        <w:tc>
          <w:tcPr>
            <w:tcW w:w="601" w:type="pct"/>
            <w:vAlign w:val="center"/>
          </w:tcPr>
          <w:p w14:paraId="0CED3A7F" w14:textId="77777777" w:rsidR="00906DFA" w:rsidRDefault="00906DFA">
            <w:pPr>
              <w:spacing w:after="0"/>
              <w:jc w:val="center"/>
              <w:rPr>
                <w:rFonts w:ascii="Arial" w:hAnsi="Arial" w:cs="Arial"/>
                <w:b/>
                <w:bCs/>
              </w:rPr>
            </w:pPr>
          </w:p>
        </w:tc>
      </w:tr>
      <w:tr w:rsidR="00906DFA" w14:paraId="583B53D3" w14:textId="77777777">
        <w:tc>
          <w:tcPr>
            <w:tcW w:w="574" w:type="pct"/>
            <w:vAlign w:val="center"/>
          </w:tcPr>
          <w:p w14:paraId="3BB86F40" w14:textId="77777777" w:rsidR="00906DFA" w:rsidRDefault="000738D9">
            <w:pPr>
              <w:spacing w:after="0"/>
              <w:jc w:val="center"/>
              <w:rPr>
                <w:rFonts w:ascii="Arial" w:hAnsi="Arial" w:cs="Arial"/>
                <w:b/>
                <w:bCs/>
              </w:rPr>
            </w:pPr>
            <w:r>
              <w:rPr>
                <w:rFonts w:ascii="Arial" w:hAnsi="Arial" w:cs="Arial"/>
                <w:b/>
                <w:bCs/>
              </w:rPr>
              <w:t>5</w:t>
            </w:r>
          </w:p>
        </w:tc>
        <w:tc>
          <w:tcPr>
            <w:tcW w:w="1802" w:type="pct"/>
            <w:vAlign w:val="center"/>
          </w:tcPr>
          <w:p w14:paraId="2D90C211" w14:textId="77777777" w:rsidR="00906DFA" w:rsidRDefault="00906DFA">
            <w:pPr>
              <w:spacing w:after="0"/>
              <w:jc w:val="center"/>
              <w:rPr>
                <w:rFonts w:ascii="Arial" w:hAnsi="Arial" w:cs="Arial"/>
                <w:b/>
                <w:bCs/>
              </w:rPr>
            </w:pPr>
          </w:p>
        </w:tc>
        <w:tc>
          <w:tcPr>
            <w:tcW w:w="1278" w:type="pct"/>
            <w:vAlign w:val="center"/>
          </w:tcPr>
          <w:p w14:paraId="2571DB85" w14:textId="77777777" w:rsidR="00906DFA" w:rsidRDefault="00906DFA">
            <w:pPr>
              <w:spacing w:after="0"/>
              <w:jc w:val="center"/>
              <w:rPr>
                <w:rFonts w:ascii="Arial" w:hAnsi="Arial" w:cs="Arial"/>
                <w:b/>
                <w:bCs/>
              </w:rPr>
            </w:pPr>
          </w:p>
        </w:tc>
        <w:tc>
          <w:tcPr>
            <w:tcW w:w="317" w:type="pct"/>
            <w:vAlign w:val="center"/>
          </w:tcPr>
          <w:p w14:paraId="1BFF52E3" w14:textId="77777777" w:rsidR="00906DFA" w:rsidRDefault="00906DFA">
            <w:pPr>
              <w:spacing w:after="0"/>
              <w:jc w:val="center"/>
              <w:rPr>
                <w:rFonts w:ascii="Arial" w:hAnsi="Arial" w:cs="Arial"/>
                <w:b/>
                <w:bCs/>
              </w:rPr>
            </w:pPr>
          </w:p>
        </w:tc>
        <w:tc>
          <w:tcPr>
            <w:tcW w:w="428" w:type="pct"/>
            <w:vAlign w:val="center"/>
          </w:tcPr>
          <w:p w14:paraId="2D1B9293" w14:textId="77777777" w:rsidR="00906DFA" w:rsidRDefault="00906DFA">
            <w:pPr>
              <w:spacing w:after="0"/>
              <w:jc w:val="center"/>
              <w:rPr>
                <w:rFonts w:ascii="Arial" w:hAnsi="Arial" w:cs="Arial"/>
                <w:b/>
                <w:bCs/>
              </w:rPr>
            </w:pPr>
          </w:p>
        </w:tc>
        <w:tc>
          <w:tcPr>
            <w:tcW w:w="601" w:type="pct"/>
            <w:vAlign w:val="center"/>
          </w:tcPr>
          <w:p w14:paraId="15D2EF84" w14:textId="77777777" w:rsidR="00906DFA" w:rsidRDefault="00906DFA">
            <w:pPr>
              <w:spacing w:after="0"/>
              <w:jc w:val="center"/>
              <w:rPr>
                <w:rFonts w:ascii="Arial" w:hAnsi="Arial" w:cs="Arial"/>
                <w:b/>
                <w:bCs/>
              </w:rPr>
            </w:pPr>
          </w:p>
        </w:tc>
      </w:tr>
      <w:tr w:rsidR="00906DFA" w14:paraId="5C0B0843" w14:textId="77777777">
        <w:tc>
          <w:tcPr>
            <w:tcW w:w="574" w:type="pct"/>
            <w:vAlign w:val="center"/>
          </w:tcPr>
          <w:p w14:paraId="770B9A51" w14:textId="77777777" w:rsidR="00906DFA" w:rsidRDefault="000738D9">
            <w:pPr>
              <w:spacing w:after="0"/>
              <w:jc w:val="center"/>
              <w:rPr>
                <w:rFonts w:ascii="Arial" w:hAnsi="Arial" w:cs="Arial"/>
                <w:b/>
                <w:bCs/>
              </w:rPr>
            </w:pPr>
            <w:r>
              <w:rPr>
                <w:rFonts w:ascii="Arial" w:hAnsi="Arial" w:cs="Arial"/>
                <w:b/>
                <w:bCs/>
              </w:rPr>
              <w:t>6</w:t>
            </w:r>
          </w:p>
        </w:tc>
        <w:tc>
          <w:tcPr>
            <w:tcW w:w="1802" w:type="pct"/>
            <w:vAlign w:val="center"/>
          </w:tcPr>
          <w:p w14:paraId="132C1F5F" w14:textId="77777777" w:rsidR="00906DFA" w:rsidRDefault="00906DFA">
            <w:pPr>
              <w:spacing w:after="0"/>
              <w:jc w:val="center"/>
              <w:rPr>
                <w:rFonts w:ascii="Arial" w:hAnsi="Arial" w:cs="Arial"/>
                <w:b/>
                <w:bCs/>
              </w:rPr>
            </w:pPr>
          </w:p>
        </w:tc>
        <w:tc>
          <w:tcPr>
            <w:tcW w:w="1278" w:type="pct"/>
            <w:vAlign w:val="center"/>
          </w:tcPr>
          <w:p w14:paraId="1EBC426D" w14:textId="77777777" w:rsidR="00906DFA" w:rsidRDefault="00906DFA">
            <w:pPr>
              <w:spacing w:after="0"/>
              <w:jc w:val="center"/>
              <w:rPr>
                <w:rFonts w:ascii="Arial" w:hAnsi="Arial" w:cs="Arial"/>
                <w:b/>
                <w:bCs/>
              </w:rPr>
            </w:pPr>
          </w:p>
        </w:tc>
        <w:tc>
          <w:tcPr>
            <w:tcW w:w="317" w:type="pct"/>
            <w:vAlign w:val="center"/>
          </w:tcPr>
          <w:p w14:paraId="374D0AF1" w14:textId="77777777" w:rsidR="00906DFA" w:rsidRDefault="00906DFA">
            <w:pPr>
              <w:spacing w:after="0"/>
              <w:jc w:val="center"/>
              <w:rPr>
                <w:rFonts w:ascii="Arial" w:hAnsi="Arial" w:cs="Arial"/>
                <w:b/>
                <w:bCs/>
              </w:rPr>
            </w:pPr>
          </w:p>
        </w:tc>
        <w:tc>
          <w:tcPr>
            <w:tcW w:w="428" w:type="pct"/>
            <w:vAlign w:val="center"/>
          </w:tcPr>
          <w:p w14:paraId="21A993FF" w14:textId="77777777" w:rsidR="00906DFA" w:rsidRDefault="00906DFA">
            <w:pPr>
              <w:spacing w:after="0"/>
              <w:jc w:val="center"/>
              <w:rPr>
                <w:rFonts w:ascii="Arial" w:hAnsi="Arial" w:cs="Arial"/>
                <w:b/>
                <w:bCs/>
              </w:rPr>
            </w:pPr>
          </w:p>
        </w:tc>
        <w:tc>
          <w:tcPr>
            <w:tcW w:w="601" w:type="pct"/>
            <w:vAlign w:val="center"/>
          </w:tcPr>
          <w:p w14:paraId="019F6C51" w14:textId="77777777" w:rsidR="00906DFA" w:rsidRDefault="00906DFA">
            <w:pPr>
              <w:spacing w:after="0"/>
              <w:jc w:val="center"/>
              <w:rPr>
                <w:rFonts w:ascii="Arial" w:hAnsi="Arial" w:cs="Arial"/>
                <w:b/>
                <w:bCs/>
              </w:rPr>
            </w:pPr>
          </w:p>
        </w:tc>
      </w:tr>
      <w:tr w:rsidR="00906DFA" w14:paraId="39C53E3C" w14:textId="77777777">
        <w:tc>
          <w:tcPr>
            <w:tcW w:w="5000" w:type="pct"/>
            <w:gridSpan w:val="6"/>
            <w:tcBorders>
              <w:bottom w:val="double" w:sz="4" w:space="0" w:color="auto"/>
            </w:tcBorders>
            <w:vAlign w:val="center"/>
          </w:tcPr>
          <w:p w14:paraId="2E48CBF5" w14:textId="77777777" w:rsidR="00906DFA" w:rsidRDefault="000738D9">
            <w:pPr>
              <w:spacing w:after="0"/>
              <w:ind w:left="686" w:hanging="686"/>
              <w:rPr>
                <w:rFonts w:ascii="Arial" w:hAnsi="Arial" w:cs="Arial"/>
                <w:b/>
                <w:bCs/>
              </w:rPr>
            </w:pPr>
            <w:r>
              <w:rPr>
                <w:rFonts w:ascii="Arial" w:hAnsi="Arial" w:cs="Arial"/>
                <w:b/>
                <w:bCs/>
              </w:rPr>
              <w:t>Note:</w:t>
            </w:r>
            <w:r>
              <w:rPr>
                <w:rFonts w:ascii="Arial" w:hAnsi="Arial" w:cs="Arial"/>
                <w:b/>
                <w:bCs/>
              </w:rPr>
              <w:tab/>
              <w:t>H—hold for inspection, W—field witness, R—Record witness, Quantity—quantity of inspected specimens</w:t>
            </w:r>
          </w:p>
        </w:tc>
      </w:tr>
    </w:tbl>
    <w:p w14:paraId="5EF16188" w14:textId="77777777" w:rsidR="00906DFA" w:rsidRDefault="00906DFA">
      <w:pPr>
        <w:rPr>
          <w:rFonts w:ascii="Arial" w:hAnsi="Arial" w:cs="Arial"/>
          <w:b/>
          <w:bCs/>
          <w:sz w:val="4"/>
          <w:szCs w:val="4"/>
        </w:rPr>
      </w:pPr>
      <w:bookmarkStart w:id="30" w:name="_Toc251232418"/>
      <w:bookmarkStart w:id="31" w:name="_Toc251232475"/>
      <w:bookmarkStart w:id="32" w:name="_Toc251233031"/>
    </w:p>
    <w:p w14:paraId="6D378129" w14:textId="77777777" w:rsidR="00906DFA" w:rsidRDefault="000738D9">
      <w:pPr>
        <w:rPr>
          <w:rFonts w:ascii="Arial" w:hAnsi="Arial" w:cs="Arial"/>
          <w:b/>
          <w:bCs/>
        </w:rPr>
      </w:pPr>
      <w:r>
        <w:rPr>
          <w:rFonts w:ascii="Arial" w:hAnsi="Arial" w:cs="Arial"/>
          <w:b/>
          <w:bCs/>
        </w:rPr>
        <w:t>5.0</w:t>
      </w:r>
      <w:r>
        <w:rPr>
          <w:rFonts w:ascii="Arial" w:hAnsi="Arial" w:cs="Arial"/>
          <w:b/>
          <w:bCs/>
        </w:rPr>
        <w:tab/>
        <w:t>Performance Acceptance Test</w:t>
      </w:r>
      <w:bookmarkEnd w:id="30"/>
      <w:bookmarkEnd w:id="31"/>
      <w:bookmarkEnd w:id="32"/>
    </w:p>
    <w:p w14:paraId="0562EB2C" w14:textId="77777777" w:rsidR="00906DFA" w:rsidRDefault="000738D9">
      <w:pPr>
        <w:spacing w:after="120" w:line="300" w:lineRule="atLeast"/>
        <w:ind w:left="675" w:hanging="675"/>
        <w:jc w:val="both"/>
        <w:rPr>
          <w:rFonts w:ascii="Arial" w:hAnsi="Arial" w:cs="Arial"/>
        </w:rPr>
      </w:pPr>
      <w:r>
        <w:rPr>
          <w:rFonts w:ascii="Arial" w:hAnsi="Arial" w:cs="Arial"/>
        </w:rPr>
        <w:t>5.1</w:t>
      </w:r>
      <w:r>
        <w:rPr>
          <w:rFonts w:ascii="Arial" w:hAnsi="Arial" w:cs="Arial"/>
        </w:rPr>
        <w:tab/>
        <w:t>The Performance Acceptance Test is to verify if the performance of the Contract Equipment satisfies the performance requirements.</w:t>
      </w:r>
    </w:p>
    <w:p w14:paraId="3EE4B267" w14:textId="77777777" w:rsidR="00906DFA" w:rsidRDefault="000738D9">
      <w:pPr>
        <w:spacing w:after="120" w:line="300" w:lineRule="atLeast"/>
        <w:ind w:left="675" w:hanging="675"/>
        <w:jc w:val="both"/>
        <w:rPr>
          <w:rFonts w:ascii="Arial" w:hAnsi="Arial" w:cs="Arial"/>
        </w:rPr>
      </w:pPr>
      <w:r>
        <w:rPr>
          <w:rFonts w:ascii="Arial" w:hAnsi="Arial" w:cs="Arial"/>
        </w:rPr>
        <w:t>5.2</w:t>
      </w:r>
      <w:r>
        <w:rPr>
          <w:rFonts w:ascii="Arial" w:hAnsi="Arial" w:cs="Arial"/>
        </w:rPr>
        <w:tab/>
        <w:t>Location of the performance acceptance test shall generally be at the site of the Purchaser.</w:t>
      </w:r>
    </w:p>
    <w:p w14:paraId="669CF4D4" w14:textId="77777777" w:rsidR="00906DFA" w:rsidRDefault="000738D9">
      <w:pPr>
        <w:spacing w:after="120" w:line="300" w:lineRule="atLeast"/>
        <w:jc w:val="both"/>
        <w:rPr>
          <w:rFonts w:ascii="Arial" w:hAnsi="Arial" w:cs="Arial"/>
        </w:rPr>
      </w:pPr>
      <w:r>
        <w:rPr>
          <w:rFonts w:ascii="Arial" w:hAnsi="Arial" w:cs="Arial"/>
        </w:rPr>
        <w:t>5.3</w:t>
      </w:r>
      <w:r>
        <w:rPr>
          <w:rFonts w:ascii="Arial" w:hAnsi="Arial" w:cs="Arial"/>
        </w:rPr>
        <w:tab/>
        <w:t>Time of performance test: as specified in Commercial Part.</w:t>
      </w:r>
    </w:p>
    <w:p w14:paraId="2E6959EF" w14:textId="77777777" w:rsidR="00906DFA" w:rsidRDefault="000738D9">
      <w:pPr>
        <w:spacing w:after="120" w:line="300" w:lineRule="atLeast"/>
        <w:ind w:left="675" w:hanging="675"/>
        <w:jc w:val="both"/>
        <w:rPr>
          <w:rFonts w:ascii="Arial" w:hAnsi="Arial" w:cs="Arial"/>
        </w:rPr>
      </w:pPr>
      <w:r>
        <w:rPr>
          <w:rFonts w:ascii="Arial" w:hAnsi="Arial" w:cs="Arial"/>
        </w:rPr>
        <w:t>5.4</w:t>
      </w:r>
      <w:r>
        <w:rPr>
          <w:rFonts w:ascii="Arial" w:hAnsi="Arial" w:cs="Arial"/>
        </w:rPr>
        <w:tab/>
        <w:t>The performance acceptance test shall be presided over by the Purchaser, with Supplier being involved. The test program shall be prepared by the Supplier and finalized through consultation with the Purchaser. If the test is to be performed at the site, the Supplier shall provide cooperation in accordance with the contract; if the test is to be performed in the shop, the Supplier shall provide necessary material and labor for the test.</w:t>
      </w:r>
    </w:p>
    <w:p w14:paraId="1AABF567" w14:textId="77777777" w:rsidR="00906DFA" w:rsidRDefault="000738D9">
      <w:pPr>
        <w:spacing w:after="120" w:line="300" w:lineRule="atLeast"/>
        <w:jc w:val="both"/>
        <w:rPr>
          <w:rFonts w:ascii="Arial" w:hAnsi="Arial" w:cs="Arial"/>
        </w:rPr>
      </w:pPr>
      <w:r>
        <w:rPr>
          <w:rFonts w:ascii="Arial" w:hAnsi="Arial" w:cs="Arial"/>
        </w:rPr>
        <w:t>5.5</w:t>
      </w:r>
      <w:r>
        <w:rPr>
          <w:rFonts w:ascii="Arial" w:hAnsi="Arial" w:cs="Arial"/>
        </w:rPr>
        <w:tab/>
        <w:t>Standards and Methods for Performance Acceptance Test</w:t>
      </w:r>
    </w:p>
    <w:p w14:paraId="51F22026" w14:textId="77777777" w:rsidR="00906DFA" w:rsidRDefault="000738D9">
      <w:pPr>
        <w:spacing w:after="120" w:line="300" w:lineRule="atLeast"/>
        <w:ind w:left="680"/>
        <w:jc w:val="both"/>
        <w:rPr>
          <w:rFonts w:ascii="Arial" w:hAnsi="Arial" w:cs="Arial"/>
        </w:rPr>
      </w:pPr>
      <w:r>
        <w:rPr>
          <w:rFonts w:ascii="Arial" w:hAnsi="Arial" w:cs="Arial"/>
        </w:rPr>
        <w:t>Performance tests shall be in accordance with relevant ASME and Indian IBR standards, etc.</w:t>
      </w:r>
    </w:p>
    <w:p w14:paraId="50C82054" w14:textId="77777777" w:rsidR="00906DFA" w:rsidRDefault="000738D9">
      <w:pPr>
        <w:spacing w:after="120" w:line="300" w:lineRule="atLeast"/>
        <w:ind w:left="675" w:hanging="675"/>
        <w:jc w:val="both"/>
        <w:rPr>
          <w:rFonts w:ascii="Arial" w:hAnsi="Arial" w:cs="Arial"/>
        </w:rPr>
      </w:pPr>
      <w:r>
        <w:rPr>
          <w:rFonts w:ascii="Arial" w:hAnsi="Arial" w:cs="Arial"/>
        </w:rPr>
        <w:t>5.6</w:t>
      </w:r>
      <w:r>
        <w:rPr>
          <w:rFonts w:ascii="Arial" w:hAnsi="Arial" w:cs="Arial"/>
        </w:rPr>
        <w:tab/>
        <w:t>The Supplier shall provide measuring points as well as technical and personnel coordination necessary for the performance acceptance tests.</w:t>
      </w:r>
    </w:p>
    <w:p w14:paraId="288D1E25" w14:textId="77777777" w:rsidR="00906DFA" w:rsidRDefault="000738D9">
      <w:pPr>
        <w:spacing w:after="120" w:line="300" w:lineRule="atLeast"/>
        <w:jc w:val="both"/>
        <w:rPr>
          <w:rFonts w:ascii="Arial" w:hAnsi="Arial" w:cs="Arial"/>
        </w:rPr>
      </w:pPr>
      <w:r>
        <w:rPr>
          <w:rFonts w:ascii="Arial" w:hAnsi="Arial" w:cs="Arial"/>
        </w:rPr>
        <w:t>5.7</w:t>
      </w:r>
      <w:r>
        <w:rPr>
          <w:rFonts w:ascii="Arial" w:hAnsi="Arial" w:cs="Arial"/>
        </w:rPr>
        <w:tab/>
        <w:t>Cost for Performance Acceptance Test</w:t>
      </w:r>
    </w:p>
    <w:p w14:paraId="48CA2CEF" w14:textId="77777777" w:rsidR="00906DFA" w:rsidRDefault="000738D9">
      <w:pPr>
        <w:spacing w:after="120" w:line="300" w:lineRule="atLeast"/>
        <w:ind w:left="680"/>
        <w:jc w:val="both"/>
        <w:rPr>
          <w:rFonts w:ascii="Arial" w:hAnsi="Arial" w:cs="Arial"/>
        </w:rPr>
      </w:pPr>
      <w:r>
        <w:rPr>
          <w:rFonts w:ascii="Arial" w:hAnsi="Arial" w:cs="Arial"/>
        </w:rPr>
        <w:lastRenderedPageBreak/>
        <w:t>The expenses related to test coordination etc. of the Supplier have been included in the total Contract Price, and other expenses shall be borne by the Purchaser if the test is to be carried out at the site and shall be included in the total Contract Price if to be carried out at the Supplier’s shop.</w:t>
      </w:r>
    </w:p>
    <w:p w14:paraId="0F2AAF35" w14:textId="77777777" w:rsidR="00906DFA" w:rsidRDefault="000738D9">
      <w:pPr>
        <w:spacing w:after="120" w:line="300" w:lineRule="atLeast"/>
        <w:jc w:val="both"/>
        <w:rPr>
          <w:rFonts w:ascii="Arial" w:hAnsi="Arial" w:cs="Arial"/>
        </w:rPr>
      </w:pPr>
      <w:r>
        <w:rPr>
          <w:rFonts w:ascii="Arial" w:hAnsi="Arial" w:cs="Arial"/>
        </w:rPr>
        <w:t>5.8</w:t>
      </w:r>
      <w:r>
        <w:rPr>
          <w:rFonts w:ascii="Arial" w:hAnsi="Arial" w:cs="Arial"/>
        </w:rPr>
        <w:tab/>
        <w:t>Result Confirmation of Performance Acceptance Test</w:t>
      </w:r>
    </w:p>
    <w:p w14:paraId="73904AAF" w14:textId="77777777" w:rsidR="00906DFA" w:rsidRDefault="000738D9">
      <w:pPr>
        <w:ind w:left="680"/>
        <w:jc w:val="both"/>
        <w:rPr>
          <w:rFonts w:ascii="Arial" w:hAnsi="Arial" w:cs="Arial"/>
        </w:rPr>
      </w:pPr>
      <w:r>
        <w:rPr>
          <w:rFonts w:ascii="Arial" w:hAnsi="Arial" w:cs="Arial"/>
        </w:rPr>
        <w:t>The Purchaser shall undertake to prepare the performance test report with the participation of the Supplier, which shall be countersigned by both parties for confirmation. Any contradiction regarding the test result shall be settled by mutual negotiation, upon failure of which the matter shall be reported to the superior for coordination.</w:t>
      </w:r>
    </w:p>
    <w:p w14:paraId="018E11E4" w14:textId="77777777" w:rsidR="00906DFA" w:rsidRDefault="000738D9">
      <w:pPr>
        <w:ind w:left="680"/>
        <w:jc w:val="both"/>
        <w:rPr>
          <w:rFonts w:ascii="Arial" w:hAnsi="Arial" w:cs="Arial"/>
        </w:rPr>
      </w:pPr>
      <w:r>
        <w:rPr>
          <w:rFonts w:ascii="Arial" w:hAnsi="Arial" w:cs="Arial"/>
        </w:rPr>
        <w:t>If either party fails to designate personnel to participate in the test after receiving the notification from the other party, he shall be deemed to have accepted the test results and shall sign and stamp thereon.</w:t>
      </w:r>
    </w:p>
    <w:p w14:paraId="4251041C" w14:textId="77777777" w:rsidR="00906DFA" w:rsidRDefault="000738D9">
      <w:pPr>
        <w:rPr>
          <w:rFonts w:ascii="Arial" w:hAnsi="Arial" w:cs="Arial"/>
          <w:b/>
          <w:bCs/>
        </w:rPr>
      </w:pPr>
      <w:bookmarkStart w:id="33" w:name="_Toc251232419"/>
      <w:bookmarkStart w:id="34" w:name="_Toc251232476"/>
      <w:bookmarkStart w:id="35" w:name="_Toc251233032"/>
      <w:r>
        <w:rPr>
          <w:rFonts w:ascii="Arial" w:hAnsi="Arial" w:cs="Arial"/>
          <w:b/>
          <w:bCs/>
        </w:rPr>
        <w:t>6.0</w:t>
      </w:r>
      <w:r>
        <w:rPr>
          <w:rFonts w:ascii="Arial" w:hAnsi="Arial" w:cs="Arial"/>
          <w:b/>
          <w:bCs/>
        </w:rPr>
        <w:tab/>
        <w:t>Attached tables</w:t>
      </w:r>
      <w:bookmarkEnd w:id="33"/>
      <w:bookmarkEnd w:id="34"/>
      <w:bookmarkEnd w:id="35"/>
    </w:p>
    <w:p w14:paraId="39178D6D" w14:textId="77777777" w:rsidR="00906DFA" w:rsidRDefault="000738D9">
      <w:pPr>
        <w:ind w:left="680"/>
        <w:rPr>
          <w:rFonts w:ascii="Arial" w:hAnsi="Arial" w:cs="Arial"/>
        </w:rPr>
      </w:pPr>
      <w:r>
        <w:rPr>
          <w:rFonts w:ascii="Arial" w:hAnsi="Arial" w:cs="Arial"/>
        </w:rPr>
        <w:t>Attached Table 1 - Requirements for Document and Information to be Submitted for QA, Surveillance and Inspection.</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453"/>
        <w:gridCol w:w="1244"/>
        <w:gridCol w:w="1380"/>
        <w:gridCol w:w="1244"/>
        <w:gridCol w:w="1647"/>
        <w:gridCol w:w="1358"/>
      </w:tblGrid>
      <w:tr w:rsidR="00906DFA" w14:paraId="513B5B85" w14:textId="77777777">
        <w:trPr>
          <w:tblHeader/>
        </w:trPr>
        <w:tc>
          <w:tcPr>
            <w:tcW w:w="1315" w:type="pct"/>
            <w:tcBorders>
              <w:top w:val="single" w:sz="12" w:space="0" w:color="auto"/>
            </w:tcBorders>
            <w:vAlign w:val="center"/>
          </w:tcPr>
          <w:p w14:paraId="57995913" w14:textId="77777777" w:rsidR="00906DFA" w:rsidRDefault="000738D9">
            <w:pPr>
              <w:spacing w:after="0" w:line="240" w:lineRule="atLeast"/>
              <w:jc w:val="center"/>
              <w:rPr>
                <w:rFonts w:ascii="Arial" w:hAnsi="Arial" w:cs="Arial"/>
                <w:b/>
                <w:bCs/>
              </w:rPr>
            </w:pPr>
            <w:r>
              <w:rPr>
                <w:rFonts w:ascii="Arial" w:hAnsi="Arial" w:cs="Arial"/>
                <w:b/>
                <w:bCs/>
              </w:rPr>
              <w:t>Category of Documents/Drawings</w:t>
            </w:r>
          </w:p>
        </w:tc>
        <w:tc>
          <w:tcPr>
            <w:tcW w:w="667" w:type="pct"/>
            <w:tcBorders>
              <w:top w:val="single" w:sz="12" w:space="0" w:color="auto"/>
            </w:tcBorders>
            <w:vAlign w:val="center"/>
          </w:tcPr>
          <w:p w14:paraId="30FB1CDF" w14:textId="77777777" w:rsidR="00906DFA" w:rsidRDefault="000738D9">
            <w:pPr>
              <w:spacing w:after="0" w:line="240" w:lineRule="atLeast"/>
              <w:jc w:val="center"/>
              <w:rPr>
                <w:rFonts w:ascii="Arial" w:hAnsi="Arial" w:cs="Arial"/>
                <w:b/>
                <w:bCs/>
              </w:rPr>
            </w:pPr>
            <w:r>
              <w:rPr>
                <w:rFonts w:ascii="Arial" w:hAnsi="Arial" w:cs="Arial"/>
                <w:b/>
                <w:bCs/>
              </w:rPr>
              <w:t>Copies of Paper Files</w:t>
            </w:r>
          </w:p>
        </w:tc>
        <w:tc>
          <w:tcPr>
            <w:tcW w:w="740" w:type="pct"/>
            <w:tcBorders>
              <w:top w:val="single" w:sz="12" w:space="0" w:color="auto"/>
            </w:tcBorders>
            <w:vAlign w:val="center"/>
          </w:tcPr>
          <w:p w14:paraId="2C8F713A" w14:textId="77777777" w:rsidR="00906DFA" w:rsidRDefault="000738D9">
            <w:pPr>
              <w:spacing w:after="0" w:line="240" w:lineRule="atLeast"/>
              <w:jc w:val="center"/>
              <w:rPr>
                <w:rFonts w:ascii="Arial" w:hAnsi="Arial" w:cs="Arial"/>
                <w:b/>
                <w:bCs/>
              </w:rPr>
            </w:pPr>
            <w:r>
              <w:rPr>
                <w:rFonts w:ascii="Arial" w:hAnsi="Arial" w:cs="Arial"/>
                <w:b/>
                <w:bCs/>
              </w:rPr>
              <w:t>Quantity of Electronic Documents</w:t>
            </w:r>
          </w:p>
        </w:tc>
        <w:tc>
          <w:tcPr>
            <w:tcW w:w="667" w:type="pct"/>
            <w:tcBorders>
              <w:top w:val="single" w:sz="12" w:space="0" w:color="auto"/>
            </w:tcBorders>
            <w:vAlign w:val="center"/>
          </w:tcPr>
          <w:p w14:paraId="15F78C39" w14:textId="77777777" w:rsidR="00906DFA" w:rsidRDefault="000738D9">
            <w:pPr>
              <w:spacing w:after="0" w:line="240" w:lineRule="atLeast"/>
              <w:jc w:val="center"/>
              <w:rPr>
                <w:rFonts w:ascii="Arial" w:hAnsi="Arial" w:cs="Arial"/>
                <w:b/>
                <w:bCs/>
              </w:rPr>
            </w:pPr>
            <w:r>
              <w:rPr>
                <w:rFonts w:ascii="Arial" w:hAnsi="Arial" w:cs="Arial"/>
                <w:b/>
                <w:bCs/>
              </w:rPr>
              <w:t>Language</w:t>
            </w:r>
          </w:p>
        </w:tc>
        <w:tc>
          <w:tcPr>
            <w:tcW w:w="883" w:type="pct"/>
            <w:tcBorders>
              <w:top w:val="single" w:sz="12" w:space="0" w:color="auto"/>
            </w:tcBorders>
            <w:vAlign w:val="center"/>
          </w:tcPr>
          <w:p w14:paraId="54CB2B7E" w14:textId="77777777" w:rsidR="00906DFA" w:rsidRDefault="000738D9">
            <w:pPr>
              <w:spacing w:after="0" w:line="240" w:lineRule="atLeast"/>
              <w:jc w:val="center"/>
              <w:rPr>
                <w:rFonts w:ascii="Arial" w:hAnsi="Arial" w:cs="Arial"/>
                <w:b/>
                <w:bCs/>
              </w:rPr>
            </w:pPr>
            <w:r>
              <w:rPr>
                <w:rFonts w:ascii="Arial" w:hAnsi="Arial" w:cs="Arial"/>
                <w:b/>
                <w:bCs/>
              </w:rPr>
              <w:t>Delivery Schedule</w:t>
            </w:r>
          </w:p>
        </w:tc>
        <w:tc>
          <w:tcPr>
            <w:tcW w:w="728" w:type="pct"/>
            <w:tcBorders>
              <w:top w:val="single" w:sz="12" w:space="0" w:color="auto"/>
            </w:tcBorders>
            <w:vAlign w:val="center"/>
          </w:tcPr>
          <w:p w14:paraId="115050E0" w14:textId="77777777" w:rsidR="00906DFA" w:rsidRDefault="000738D9">
            <w:pPr>
              <w:spacing w:after="0" w:line="240" w:lineRule="atLeast"/>
              <w:jc w:val="center"/>
              <w:rPr>
                <w:rFonts w:ascii="Arial" w:hAnsi="Arial" w:cs="Arial"/>
                <w:b/>
                <w:bCs/>
              </w:rPr>
            </w:pPr>
            <w:r>
              <w:rPr>
                <w:rFonts w:ascii="Arial" w:hAnsi="Arial" w:cs="Arial"/>
                <w:b/>
                <w:bCs/>
              </w:rPr>
              <w:t>Remark</w:t>
            </w:r>
          </w:p>
        </w:tc>
      </w:tr>
      <w:tr w:rsidR="00906DFA" w14:paraId="4FB2362F" w14:textId="77777777">
        <w:tc>
          <w:tcPr>
            <w:tcW w:w="1315" w:type="pct"/>
            <w:vAlign w:val="center"/>
          </w:tcPr>
          <w:p w14:paraId="6D32D55B" w14:textId="77777777" w:rsidR="00906DFA" w:rsidRDefault="000738D9">
            <w:pPr>
              <w:spacing w:after="0" w:line="240" w:lineRule="atLeast"/>
              <w:ind w:left="252" w:hanging="252"/>
              <w:rPr>
                <w:rFonts w:ascii="Arial" w:hAnsi="Arial" w:cs="Arial"/>
              </w:rPr>
            </w:pPr>
            <w:r>
              <w:rPr>
                <w:rFonts w:ascii="Arial" w:hAnsi="Arial" w:cs="Arial"/>
              </w:rPr>
              <w:t>1</w:t>
            </w:r>
            <w:r>
              <w:rPr>
                <w:rFonts w:ascii="Arial" w:hAnsi="Arial" w:cs="Arial"/>
              </w:rPr>
              <w:tab/>
              <w:t>Quality Assurance</w:t>
            </w:r>
          </w:p>
        </w:tc>
        <w:tc>
          <w:tcPr>
            <w:tcW w:w="667" w:type="pct"/>
            <w:vAlign w:val="center"/>
          </w:tcPr>
          <w:p w14:paraId="522FEE4E" w14:textId="77777777" w:rsidR="00906DFA" w:rsidRDefault="00906DFA">
            <w:pPr>
              <w:spacing w:after="0" w:line="240" w:lineRule="atLeast"/>
              <w:jc w:val="center"/>
              <w:rPr>
                <w:rFonts w:ascii="Arial" w:hAnsi="Arial" w:cs="Arial"/>
              </w:rPr>
            </w:pPr>
          </w:p>
        </w:tc>
        <w:tc>
          <w:tcPr>
            <w:tcW w:w="740" w:type="pct"/>
            <w:vAlign w:val="center"/>
          </w:tcPr>
          <w:p w14:paraId="13D6160F" w14:textId="77777777" w:rsidR="00906DFA" w:rsidRDefault="00906DFA">
            <w:pPr>
              <w:spacing w:after="0" w:line="240" w:lineRule="atLeast"/>
              <w:jc w:val="center"/>
              <w:rPr>
                <w:rFonts w:ascii="Arial" w:hAnsi="Arial" w:cs="Arial"/>
              </w:rPr>
            </w:pPr>
          </w:p>
        </w:tc>
        <w:tc>
          <w:tcPr>
            <w:tcW w:w="667" w:type="pct"/>
            <w:vAlign w:val="center"/>
          </w:tcPr>
          <w:p w14:paraId="1718EA42" w14:textId="77777777" w:rsidR="00906DFA" w:rsidRDefault="00906DFA">
            <w:pPr>
              <w:spacing w:after="0" w:line="240" w:lineRule="atLeast"/>
              <w:jc w:val="center"/>
              <w:rPr>
                <w:rFonts w:ascii="Arial" w:hAnsi="Arial" w:cs="Arial"/>
              </w:rPr>
            </w:pPr>
          </w:p>
        </w:tc>
        <w:tc>
          <w:tcPr>
            <w:tcW w:w="883" w:type="pct"/>
            <w:vAlign w:val="center"/>
          </w:tcPr>
          <w:p w14:paraId="31DFB148" w14:textId="77777777" w:rsidR="00906DFA" w:rsidRDefault="00906DFA">
            <w:pPr>
              <w:spacing w:after="0" w:line="240" w:lineRule="atLeast"/>
              <w:jc w:val="center"/>
              <w:rPr>
                <w:rFonts w:ascii="Arial" w:hAnsi="Arial" w:cs="Arial"/>
              </w:rPr>
            </w:pPr>
          </w:p>
        </w:tc>
        <w:tc>
          <w:tcPr>
            <w:tcW w:w="728" w:type="pct"/>
            <w:vAlign w:val="center"/>
          </w:tcPr>
          <w:p w14:paraId="6DA0DFAF" w14:textId="77777777" w:rsidR="00906DFA" w:rsidRDefault="00906DFA">
            <w:pPr>
              <w:spacing w:after="0" w:line="240" w:lineRule="atLeast"/>
              <w:jc w:val="center"/>
              <w:rPr>
                <w:rFonts w:ascii="Arial" w:hAnsi="Arial" w:cs="Arial"/>
              </w:rPr>
            </w:pPr>
          </w:p>
        </w:tc>
      </w:tr>
      <w:tr w:rsidR="00906DFA" w14:paraId="49060FE7" w14:textId="77777777">
        <w:tc>
          <w:tcPr>
            <w:tcW w:w="1315" w:type="pct"/>
            <w:vAlign w:val="center"/>
          </w:tcPr>
          <w:p w14:paraId="02D57B6D" w14:textId="77777777" w:rsidR="00906DFA" w:rsidRDefault="000738D9">
            <w:pPr>
              <w:spacing w:after="0" w:line="240" w:lineRule="atLeast"/>
              <w:ind w:left="434" w:hanging="434"/>
              <w:rPr>
                <w:rFonts w:ascii="Arial" w:hAnsi="Arial" w:cs="Arial"/>
              </w:rPr>
            </w:pPr>
            <w:r>
              <w:rPr>
                <w:rFonts w:ascii="Arial" w:hAnsi="Arial" w:cs="Arial"/>
              </w:rPr>
              <w:t>(1)</w:t>
            </w:r>
            <w:r>
              <w:rPr>
                <w:rFonts w:ascii="Arial" w:hAnsi="Arial" w:cs="Arial"/>
              </w:rPr>
              <w:tab/>
              <w:t>Project Quality Program/Manual</w:t>
            </w:r>
          </w:p>
        </w:tc>
        <w:tc>
          <w:tcPr>
            <w:tcW w:w="667" w:type="pct"/>
            <w:vAlign w:val="center"/>
          </w:tcPr>
          <w:p w14:paraId="52ECA99D" w14:textId="77777777" w:rsidR="00906DFA" w:rsidRDefault="000738D9">
            <w:pPr>
              <w:spacing w:after="0" w:line="240" w:lineRule="atLeast"/>
              <w:jc w:val="center"/>
              <w:rPr>
                <w:rFonts w:ascii="Arial" w:hAnsi="Arial" w:cs="Arial"/>
              </w:rPr>
            </w:pPr>
            <w:r>
              <w:rPr>
                <w:rFonts w:ascii="Arial" w:hAnsi="Arial" w:cs="Arial"/>
              </w:rPr>
              <w:t>2</w:t>
            </w:r>
          </w:p>
        </w:tc>
        <w:tc>
          <w:tcPr>
            <w:tcW w:w="740" w:type="pct"/>
            <w:vAlign w:val="center"/>
          </w:tcPr>
          <w:p w14:paraId="5C33BB89" w14:textId="77777777" w:rsidR="00906DFA" w:rsidRDefault="000738D9">
            <w:pPr>
              <w:spacing w:after="0" w:line="240" w:lineRule="atLeast"/>
              <w:jc w:val="center"/>
              <w:rPr>
                <w:rFonts w:ascii="Arial" w:hAnsi="Arial" w:cs="Arial"/>
              </w:rPr>
            </w:pPr>
            <w:r>
              <w:rPr>
                <w:rFonts w:ascii="Arial" w:hAnsi="Arial" w:cs="Arial"/>
              </w:rPr>
              <w:t>1</w:t>
            </w:r>
          </w:p>
        </w:tc>
        <w:tc>
          <w:tcPr>
            <w:tcW w:w="667" w:type="pct"/>
            <w:vAlign w:val="center"/>
          </w:tcPr>
          <w:p w14:paraId="47AE5CE6" w14:textId="77777777" w:rsidR="00906DFA" w:rsidRDefault="000738D9">
            <w:pPr>
              <w:spacing w:after="0" w:line="240" w:lineRule="atLeast"/>
              <w:jc w:val="center"/>
              <w:rPr>
                <w:rFonts w:ascii="Arial" w:hAnsi="Arial" w:cs="Arial"/>
              </w:rPr>
            </w:pPr>
            <w:r>
              <w:rPr>
                <w:rFonts w:ascii="Arial" w:hAnsi="Arial" w:cs="Arial"/>
              </w:rPr>
              <w:t>English</w:t>
            </w:r>
          </w:p>
        </w:tc>
        <w:tc>
          <w:tcPr>
            <w:tcW w:w="883" w:type="pct"/>
            <w:vAlign w:val="center"/>
          </w:tcPr>
          <w:p w14:paraId="072EAD23" w14:textId="77777777" w:rsidR="00906DFA" w:rsidRDefault="000738D9">
            <w:pPr>
              <w:spacing w:after="0" w:line="240" w:lineRule="atLeast"/>
              <w:jc w:val="center"/>
              <w:rPr>
                <w:rFonts w:ascii="Arial" w:hAnsi="Arial" w:cs="Arial"/>
              </w:rPr>
            </w:pPr>
            <w:r>
              <w:rPr>
                <w:rFonts w:ascii="Arial" w:hAnsi="Arial" w:cs="Arial"/>
              </w:rPr>
              <w:t>Draft to be submitted for approval before signing of contract.</w:t>
            </w:r>
          </w:p>
        </w:tc>
        <w:tc>
          <w:tcPr>
            <w:tcW w:w="728" w:type="pct"/>
            <w:vAlign w:val="center"/>
          </w:tcPr>
          <w:p w14:paraId="24B4D96E" w14:textId="77777777" w:rsidR="00906DFA" w:rsidRDefault="00906DFA">
            <w:pPr>
              <w:spacing w:after="0" w:line="240" w:lineRule="atLeast"/>
              <w:jc w:val="center"/>
              <w:rPr>
                <w:rFonts w:ascii="Arial" w:hAnsi="Arial" w:cs="Arial"/>
              </w:rPr>
            </w:pPr>
          </w:p>
        </w:tc>
      </w:tr>
      <w:tr w:rsidR="00906DFA" w14:paraId="372B73D4" w14:textId="77777777">
        <w:tc>
          <w:tcPr>
            <w:tcW w:w="1315" w:type="pct"/>
            <w:vAlign w:val="center"/>
          </w:tcPr>
          <w:p w14:paraId="089CDA94" w14:textId="77777777" w:rsidR="00906DFA" w:rsidRDefault="000738D9">
            <w:pPr>
              <w:spacing w:after="0" w:line="240" w:lineRule="atLeast"/>
              <w:ind w:left="434" w:hanging="434"/>
              <w:rPr>
                <w:rFonts w:ascii="Arial" w:hAnsi="Arial" w:cs="Arial"/>
              </w:rPr>
            </w:pPr>
            <w:r>
              <w:rPr>
                <w:rFonts w:ascii="Arial" w:hAnsi="Arial" w:cs="Arial"/>
              </w:rPr>
              <w:t>(2)</w:t>
            </w:r>
            <w:r>
              <w:rPr>
                <w:rFonts w:ascii="Arial" w:hAnsi="Arial" w:cs="Arial"/>
              </w:rPr>
              <w:tab/>
              <w:t>Project Management and Work Procedure</w:t>
            </w:r>
          </w:p>
        </w:tc>
        <w:tc>
          <w:tcPr>
            <w:tcW w:w="667" w:type="pct"/>
            <w:vAlign w:val="center"/>
          </w:tcPr>
          <w:p w14:paraId="047A0216" w14:textId="77777777" w:rsidR="00906DFA" w:rsidRDefault="000738D9">
            <w:pPr>
              <w:spacing w:after="0" w:line="240" w:lineRule="atLeast"/>
              <w:jc w:val="center"/>
              <w:rPr>
                <w:rFonts w:ascii="Arial" w:hAnsi="Arial" w:cs="Arial"/>
              </w:rPr>
            </w:pPr>
            <w:r>
              <w:rPr>
                <w:rFonts w:ascii="Arial" w:hAnsi="Arial" w:cs="Arial"/>
              </w:rPr>
              <w:t>2</w:t>
            </w:r>
          </w:p>
        </w:tc>
        <w:tc>
          <w:tcPr>
            <w:tcW w:w="740" w:type="pct"/>
            <w:vAlign w:val="center"/>
          </w:tcPr>
          <w:p w14:paraId="57AEC0CF" w14:textId="77777777" w:rsidR="00906DFA" w:rsidRDefault="000738D9">
            <w:pPr>
              <w:spacing w:after="0" w:line="240" w:lineRule="atLeast"/>
              <w:jc w:val="center"/>
              <w:rPr>
                <w:rFonts w:ascii="Arial" w:hAnsi="Arial" w:cs="Arial"/>
              </w:rPr>
            </w:pPr>
            <w:r>
              <w:rPr>
                <w:rFonts w:ascii="Arial" w:hAnsi="Arial" w:cs="Arial"/>
              </w:rPr>
              <w:t>1</w:t>
            </w:r>
          </w:p>
        </w:tc>
        <w:tc>
          <w:tcPr>
            <w:tcW w:w="667" w:type="pct"/>
            <w:vAlign w:val="center"/>
          </w:tcPr>
          <w:p w14:paraId="6627B597" w14:textId="77777777" w:rsidR="00906DFA" w:rsidRDefault="000738D9">
            <w:pPr>
              <w:spacing w:after="0" w:line="240" w:lineRule="atLeast"/>
              <w:jc w:val="center"/>
              <w:rPr>
                <w:rFonts w:ascii="Arial" w:hAnsi="Arial" w:cs="Arial"/>
              </w:rPr>
            </w:pPr>
            <w:r>
              <w:rPr>
                <w:rFonts w:ascii="Arial" w:hAnsi="Arial" w:cs="Arial"/>
              </w:rPr>
              <w:t>English</w:t>
            </w:r>
          </w:p>
        </w:tc>
        <w:tc>
          <w:tcPr>
            <w:tcW w:w="883" w:type="pct"/>
            <w:vAlign w:val="center"/>
          </w:tcPr>
          <w:p w14:paraId="1C6E4D61" w14:textId="77777777" w:rsidR="00906DFA" w:rsidRDefault="000738D9">
            <w:pPr>
              <w:spacing w:after="0" w:line="240" w:lineRule="atLeast"/>
              <w:jc w:val="center"/>
              <w:rPr>
                <w:rFonts w:ascii="Arial" w:hAnsi="Arial" w:cs="Arial"/>
              </w:rPr>
            </w:pPr>
            <w:r>
              <w:rPr>
                <w:rFonts w:ascii="Arial" w:hAnsi="Arial" w:cs="Arial"/>
              </w:rPr>
              <w:t>Draft to be submitted for approval before signing of contract.</w:t>
            </w:r>
          </w:p>
        </w:tc>
        <w:tc>
          <w:tcPr>
            <w:tcW w:w="728" w:type="pct"/>
            <w:vAlign w:val="center"/>
          </w:tcPr>
          <w:p w14:paraId="4E9B4ED0" w14:textId="77777777" w:rsidR="00906DFA" w:rsidRDefault="00906DFA">
            <w:pPr>
              <w:spacing w:after="0" w:line="240" w:lineRule="atLeast"/>
              <w:jc w:val="center"/>
              <w:rPr>
                <w:rFonts w:ascii="Arial" w:hAnsi="Arial" w:cs="Arial"/>
              </w:rPr>
            </w:pPr>
          </w:p>
        </w:tc>
      </w:tr>
      <w:tr w:rsidR="00906DFA" w14:paraId="0A29AACA" w14:textId="77777777">
        <w:tc>
          <w:tcPr>
            <w:tcW w:w="1315" w:type="pct"/>
            <w:vAlign w:val="center"/>
          </w:tcPr>
          <w:p w14:paraId="190765EF" w14:textId="77777777" w:rsidR="00906DFA" w:rsidRDefault="000738D9">
            <w:pPr>
              <w:spacing w:after="0" w:line="240" w:lineRule="atLeast"/>
              <w:ind w:left="434" w:hanging="434"/>
              <w:rPr>
                <w:rFonts w:ascii="Arial" w:hAnsi="Arial" w:cs="Arial"/>
              </w:rPr>
            </w:pPr>
            <w:r>
              <w:rPr>
                <w:rFonts w:ascii="Arial" w:hAnsi="Arial" w:cs="Arial"/>
              </w:rPr>
              <w:t>(3)</w:t>
            </w:r>
            <w:r>
              <w:rPr>
                <w:rFonts w:ascii="Arial" w:hAnsi="Arial" w:cs="Arial"/>
              </w:rPr>
              <w:tab/>
              <w:t>Process Specifications</w:t>
            </w:r>
          </w:p>
        </w:tc>
        <w:tc>
          <w:tcPr>
            <w:tcW w:w="667" w:type="pct"/>
            <w:vAlign w:val="center"/>
          </w:tcPr>
          <w:p w14:paraId="4BDE341A" w14:textId="77777777" w:rsidR="00906DFA" w:rsidRDefault="000738D9">
            <w:pPr>
              <w:spacing w:after="0" w:line="240" w:lineRule="atLeast"/>
              <w:jc w:val="center"/>
              <w:rPr>
                <w:rFonts w:ascii="Arial" w:hAnsi="Arial" w:cs="Arial"/>
              </w:rPr>
            </w:pPr>
            <w:r>
              <w:rPr>
                <w:rFonts w:ascii="Arial" w:hAnsi="Arial" w:cs="Arial"/>
              </w:rPr>
              <w:t>When necessary</w:t>
            </w:r>
          </w:p>
        </w:tc>
        <w:tc>
          <w:tcPr>
            <w:tcW w:w="740" w:type="pct"/>
            <w:vAlign w:val="center"/>
          </w:tcPr>
          <w:p w14:paraId="26819EB7" w14:textId="77777777" w:rsidR="00906DFA" w:rsidRDefault="000738D9">
            <w:pPr>
              <w:spacing w:after="0" w:line="240" w:lineRule="atLeast"/>
              <w:jc w:val="center"/>
              <w:rPr>
                <w:rFonts w:ascii="Arial" w:hAnsi="Arial" w:cs="Arial"/>
              </w:rPr>
            </w:pPr>
            <w:r>
              <w:rPr>
                <w:rFonts w:ascii="Arial" w:hAnsi="Arial" w:cs="Arial"/>
              </w:rPr>
              <w:t>When necessary.</w:t>
            </w:r>
          </w:p>
        </w:tc>
        <w:tc>
          <w:tcPr>
            <w:tcW w:w="667" w:type="pct"/>
            <w:vAlign w:val="center"/>
          </w:tcPr>
          <w:p w14:paraId="55B2A114" w14:textId="77777777" w:rsidR="00906DFA" w:rsidRDefault="000738D9">
            <w:pPr>
              <w:spacing w:after="0" w:line="240" w:lineRule="atLeast"/>
              <w:jc w:val="center"/>
              <w:rPr>
                <w:rFonts w:ascii="Arial" w:hAnsi="Arial" w:cs="Arial"/>
              </w:rPr>
            </w:pPr>
            <w:r>
              <w:rPr>
                <w:rFonts w:ascii="Arial" w:hAnsi="Arial" w:cs="Arial"/>
              </w:rPr>
              <w:t>English</w:t>
            </w:r>
          </w:p>
        </w:tc>
        <w:tc>
          <w:tcPr>
            <w:tcW w:w="883" w:type="pct"/>
            <w:vAlign w:val="center"/>
          </w:tcPr>
          <w:p w14:paraId="40DA6ADC" w14:textId="77777777" w:rsidR="00906DFA" w:rsidRDefault="000738D9">
            <w:pPr>
              <w:spacing w:after="0" w:line="240" w:lineRule="atLeast"/>
              <w:jc w:val="center"/>
              <w:rPr>
                <w:rFonts w:ascii="Arial" w:hAnsi="Arial" w:cs="Arial"/>
              </w:rPr>
            </w:pPr>
            <w:r>
              <w:rPr>
                <w:rFonts w:ascii="Arial" w:hAnsi="Arial" w:cs="Arial"/>
              </w:rPr>
              <w:t>When requested by the Owner.</w:t>
            </w:r>
          </w:p>
        </w:tc>
        <w:tc>
          <w:tcPr>
            <w:tcW w:w="728" w:type="pct"/>
            <w:vAlign w:val="center"/>
          </w:tcPr>
          <w:p w14:paraId="164257A9" w14:textId="77777777" w:rsidR="00906DFA" w:rsidRDefault="00906DFA">
            <w:pPr>
              <w:spacing w:after="0" w:line="240" w:lineRule="atLeast"/>
              <w:jc w:val="center"/>
              <w:rPr>
                <w:rFonts w:ascii="Arial" w:hAnsi="Arial" w:cs="Arial"/>
              </w:rPr>
            </w:pPr>
          </w:p>
        </w:tc>
      </w:tr>
      <w:tr w:rsidR="00906DFA" w14:paraId="04AA61A5" w14:textId="77777777">
        <w:tc>
          <w:tcPr>
            <w:tcW w:w="1315" w:type="pct"/>
            <w:vAlign w:val="center"/>
          </w:tcPr>
          <w:p w14:paraId="7B89CA4A" w14:textId="77777777" w:rsidR="00906DFA" w:rsidRDefault="000738D9">
            <w:pPr>
              <w:spacing w:after="0" w:line="240" w:lineRule="atLeast"/>
              <w:ind w:left="434" w:hanging="434"/>
              <w:rPr>
                <w:rFonts w:ascii="Arial" w:hAnsi="Arial" w:cs="Arial"/>
              </w:rPr>
            </w:pPr>
            <w:r>
              <w:rPr>
                <w:rFonts w:ascii="Arial" w:hAnsi="Arial" w:cs="Arial"/>
              </w:rPr>
              <w:t>(4)</w:t>
            </w:r>
            <w:r>
              <w:rPr>
                <w:rFonts w:ascii="Arial" w:hAnsi="Arial" w:cs="Arial"/>
              </w:rPr>
              <w:tab/>
              <w:t>Work Instructions</w:t>
            </w:r>
          </w:p>
        </w:tc>
        <w:tc>
          <w:tcPr>
            <w:tcW w:w="667" w:type="pct"/>
            <w:vAlign w:val="center"/>
          </w:tcPr>
          <w:p w14:paraId="702280F3" w14:textId="77777777" w:rsidR="00906DFA" w:rsidRDefault="000738D9">
            <w:pPr>
              <w:spacing w:after="0" w:line="240" w:lineRule="atLeast"/>
              <w:jc w:val="center"/>
              <w:rPr>
                <w:rFonts w:ascii="Arial" w:hAnsi="Arial" w:cs="Arial"/>
              </w:rPr>
            </w:pPr>
            <w:r>
              <w:rPr>
                <w:rFonts w:ascii="Arial" w:hAnsi="Arial" w:cs="Arial"/>
              </w:rPr>
              <w:t>When necessary</w:t>
            </w:r>
          </w:p>
        </w:tc>
        <w:tc>
          <w:tcPr>
            <w:tcW w:w="740" w:type="pct"/>
            <w:vAlign w:val="center"/>
          </w:tcPr>
          <w:p w14:paraId="76B9E515" w14:textId="77777777" w:rsidR="00906DFA" w:rsidRDefault="000738D9">
            <w:pPr>
              <w:spacing w:after="0" w:line="240" w:lineRule="atLeast"/>
              <w:jc w:val="center"/>
              <w:rPr>
                <w:rFonts w:ascii="Arial" w:hAnsi="Arial" w:cs="Arial"/>
              </w:rPr>
            </w:pPr>
            <w:r>
              <w:rPr>
                <w:rFonts w:ascii="Arial" w:hAnsi="Arial" w:cs="Arial"/>
              </w:rPr>
              <w:t>When necessary.</w:t>
            </w:r>
          </w:p>
        </w:tc>
        <w:tc>
          <w:tcPr>
            <w:tcW w:w="667" w:type="pct"/>
            <w:vAlign w:val="center"/>
          </w:tcPr>
          <w:p w14:paraId="54964BBE" w14:textId="77777777" w:rsidR="00906DFA" w:rsidRDefault="000738D9">
            <w:pPr>
              <w:spacing w:after="0" w:line="240" w:lineRule="atLeast"/>
              <w:jc w:val="center"/>
              <w:rPr>
                <w:rFonts w:ascii="Arial" w:hAnsi="Arial" w:cs="Arial"/>
              </w:rPr>
            </w:pPr>
            <w:r>
              <w:rPr>
                <w:rFonts w:ascii="Arial" w:hAnsi="Arial" w:cs="Arial"/>
              </w:rPr>
              <w:t>English</w:t>
            </w:r>
          </w:p>
        </w:tc>
        <w:tc>
          <w:tcPr>
            <w:tcW w:w="883" w:type="pct"/>
            <w:vAlign w:val="center"/>
          </w:tcPr>
          <w:p w14:paraId="24E48E45" w14:textId="77777777" w:rsidR="00906DFA" w:rsidRDefault="000738D9">
            <w:pPr>
              <w:spacing w:after="0" w:line="240" w:lineRule="atLeast"/>
              <w:jc w:val="center"/>
              <w:rPr>
                <w:rFonts w:ascii="Arial" w:hAnsi="Arial" w:cs="Arial"/>
              </w:rPr>
            </w:pPr>
            <w:r>
              <w:rPr>
                <w:rFonts w:ascii="Arial" w:hAnsi="Arial" w:cs="Arial"/>
              </w:rPr>
              <w:t>When requested by the Owner.</w:t>
            </w:r>
          </w:p>
        </w:tc>
        <w:tc>
          <w:tcPr>
            <w:tcW w:w="728" w:type="pct"/>
            <w:vAlign w:val="center"/>
          </w:tcPr>
          <w:p w14:paraId="6F32A329" w14:textId="77777777" w:rsidR="00906DFA" w:rsidRDefault="00906DFA">
            <w:pPr>
              <w:spacing w:after="0" w:line="240" w:lineRule="atLeast"/>
              <w:jc w:val="center"/>
              <w:rPr>
                <w:rFonts w:ascii="Arial" w:hAnsi="Arial" w:cs="Arial"/>
              </w:rPr>
            </w:pPr>
          </w:p>
        </w:tc>
      </w:tr>
      <w:tr w:rsidR="00906DFA" w14:paraId="1346D8D7" w14:textId="77777777">
        <w:tc>
          <w:tcPr>
            <w:tcW w:w="1315" w:type="pct"/>
            <w:vAlign w:val="center"/>
          </w:tcPr>
          <w:p w14:paraId="1770B343" w14:textId="77777777" w:rsidR="00906DFA" w:rsidRDefault="000738D9">
            <w:pPr>
              <w:spacing w:after="0" w:line="240" w:lineRule="atLeast"/>
              <w:ind w:left="434" w:hanging="434"/>
              <w:rPr>
                <w:sz w:val="21"/>
                <w:szCs w:val="21"/>
              </w:rPr>
            </w:pPr>
            <w:r>
              <w:rPr>
                <w:sz w:val="21"/>
                <w:szCs w:val="21"/>
              </w:rPr>
              <w:t>(</w:t>
            </w:r>
            <w:r>
              <w:rPr>
                <w:rFonts w:ascii="Arial" w:hAnsi="Arial" w:cs="Arial"/>
              </w:rPr>
              <w:t>5)</w:t>
            </w:r>
            <w:r>
              <w:rPr>
                <w:rFonts w:ascii="Arial" w:hAnsi="Arial" w:cs="Arial"/>
              </w:rPr>
              <w:tab/>
              <w:t>Quality Assurance Records</w:t>
            </w:r>
          </w:p>
        </w:tc>
        <w:tc>
          <w:tcPr>
            <w:tcW w:w="667" w:type="pct"/>
            <w:vAlign w:val="center"/>
          </w:tcPr>
          <w:p w14:paraId="5999CD48" w14:textId="77777777" w:rsidR="00906DFA" w:rsidRDefault="000738D9">
            <w:pPr>
              <w:spacing w:after="0" w:line="240" w:lineRule="atLeast"/>
              <w:jc w:val="center"/>
              <w:rPr>
                <w:rFonts w:ascii="Arial" w:hAnsi="Arial" w:cs="Arial"/>
              </w:rPr>
            </w:pPr>
            <w:r>
              <w:rPr>
                <w:rFonts w:ascii="Arial" w:hAnsi="Arial" w:cs="Arial"/>
              </w:rPr>
              <w:t>When necessary</w:t>
            </w:r>
          </w:p>
        </w:tc>
        <w:tc>
          <w:tcPr>
            <w:tcW w:w="740" w:type="pct"/>
            <w:vAlign w:val="center"/>
          </w:tcPr>
          <w:p w14:paraId="7C6528FB" w14:textId="77777777" w:rsidR="00906DFA" w:rsidRDefault="000738D9">
            <w:pPr>
              <w:spacing w:after="0" w:line="240" w:lineRule="atLeast"/>
              <w:jc w:val="center"/>
              <w:rPr>
                <w:rFonts w:ascii="Arial" w:hAnsi="Arial" w:cs="Arial"/>
              </w:rPr>
            </w:pPr>
            <w:r>
              <w:rPr>
                <w:rFonts w:ascii="Arial" w:hAnsi="Arial" w:cs="Arial"/>
              </w:rPr>
              <w:t>When necessary.</w:t>
            </w:r>
          </w:p>
        </w:tc>
        <w:tc>
          <w:tcPr>
            <w:tcW w:w="667" w:type="pct"/>
            <w:vAlign w:val="center"/>
          </w:tcPr>
          <w:p w14:paraId="4FE21F9E" w14:textId="77777777" w:rsidR="00906DFA" w:rsidRDefault="000738D9">
            <w:pPr>
              <w:spacing w:after="0" w:line="240" w:lineRule="atLeast"/>
              <w:jc w:val="center"/>
              <w:rPr>
                <w:rFonts w:ascii="Arial" w:hAnsi="Arial" w:cs="Arial"/>
              </w:rPr>
            </w:pPr>
            <w:r>
              <w:rPr>
                <w:rFonts w:ascii="Arial" w:hAnsi="Arial" w:cs="Arial"/>
              </w:rPr>
              <w:t>English</w:t>
            </w:r>
          </w:p>
        </w:tc>
        <w:tc>
          <w:tcPr>
            <w:tcW w:w="883" w:type="pct"/>
            <w:vAlign w:val="center"/>
          </w:tcPr>
          <w:p w14:paraId="30E3C2BF" w14:textId="77777777" w:rsidR="00906DFA" w:rsidRDefault="000738D9">
            <w:pPr>
              <w:spacing w:after="0" w:line="240" w:lineRule="atLeast"/>
              <w:jc w:val="center"/>
              <w:rPr>
                <w:rFonts w:ascii="Arial" w:hAnsi="Arial" w:cs="Arial"/>
              </w:rPr>
            </w:pPr>
            <w:r>
              <w:rPr>
                <w:rFonts w:ascii="Arial" w:hAnsi="Arial" w:cs="Arial"/>
              </w:rPr>
              <w:t>When requested by the Owner.</w:t>
            </w:r>
          </w:p>
        </w:tc>
        <w:tc>
          <w:tcPr>
            <w:tcW w:w="728" w:type="pct"/>
            <w:vAlign w:val="center"/>
          </w:tcPr>
          <w:p w14:paraId="2CB2E4C4" w14:textId="77777777" w:rsidR="00906DFA" w:rsidRDefault="00906DFA">
            <w:pPr>
              <w:spacing w:after="0" w:line="240" w:lineRule="atLeast"/>
              <w:jc w:val="center"/>
              <w:rPr>
                <w:rFonts w:ascii="Arial" w:hAnsi="Arial" w:cs="Arial"/>
              </w:rPr>
            </w:pPr>
          </w:p>
          <w:p w14:paraId="65FF02B3" w14:textId="77777777" w:rsidR="00906DFA" w:rsidRDefault="00906DFA">
            <w:pPr>
              <w:spacing w:after="0" w:line="240" w:lineRule="atLeast"/>
              <w:jc w:val="center"/>
              <w:rPr>
                <w:rFonts w:ascii="Arial" w:hAnsi="Arial" w:cs="Arial"/>
              </w:rPr>
            </w:pPr>
          </w:p>
          <w:p w14:paraId="03178285" w14:textId="77777777" w:rsidR="00906DFA" w:rsidRDefault="00906DFA">
            <w:pPr>
              <w:spacing w:after="0" w:line="240" w:lineRule="atLeast"/>
              <w:jc w:val="center"/>
              <w:rPr>
                <w:rFonts w:ascii="Arial" w:hAnsi="Arial" w:cs="Arial"/>
              </w:rPr>
            </w:pPr>
          </w:p>
          <w:p w14:paraId="37F6D49A" w14:textId="77777777" w:rsidR="00906DFA" w:rsidRDefault="00906DFA">
            <w:pPr>
              <w:spacing w:after="0" w:line="240" w:lineRule="atLeast"/>
              <w:rPr>
                <w:rFonts w:ascii="Arial" w:hAnsi="Arial" w:cs="Arial"/>
              </w:rPr>
            </w:pPr>
          </w:p>
        </w:tc>
      </w:tr>
      <w:tr w:rsidR="00906DFA" w14:paraId="5F5D89FE" w14:textId="77777777">
        <w:tc>
          <w:tcPr>
            <w:tcW w:w="1315" w:type="pct"/>
            <w:vAlign w:val="center"/>
          </w:tcPr>
          <w:p w14:paraId="1FF95FC3" w14:textId="77777777" w:rsidR="00906DFA" w:rsidRDefault="000738D9">
            <w:pPr>
              <w:spacing w:after="0" w:line="240" w:lineRule="atLeast"/>
              <w:ind w:left="434" w:hanging="434"/>
              <w:rPr>
                <w:rFonts w:ascii="Arial" w:hAnsi="Arial" w:cs="Arial"/>
              </w:rPr>
            </w:pPr>
            <w:r>
              <w:rPr>
                <w:rFonts w:ascii="Arial" w:hAnsi="Arial" w:cs="Arial"/>
              </w:rPr>
              <w:t>(6)</w:t>
            </w:r>
            <w:r>
              <w:rPr>
                <w:rFonts w:ascii="Arial" w:hAnsi="Arial" w:cs="Arial"/>
              </w:rPr>
              <w:tab/>
              <w:t>List of Relevant Specifications and Standards Adopted</w:t>
            </w:r>
          </w:p>
        </w:tc>
        <w:tc>
          <w:tcPr>
            <w:tcW w:w="667" w:type="pct"/>
            <w:vAlign w:val="center"/>
          </w:tcPr>
          <w:p w14:paraId="3CDB8366" w14:textId="77777777" w:rsidR="00906DFA" w:rsidRDefault="000738D9">
            <w:pPr>
              <w:spacing w:after="0" w:line="240" w:lineRule="atLeast"/>
              <w:jc w:val="center"/>
              <w:rPr>
                <w:rFonts w:ascii="Arial" w:hAnsi="Arial" w:cs="Arial"/>
              </w:rPr>
            </w:pPr>
            <w:r>
              <w:rPr>
                <w:rFonts w:ascii="Arial" w:hAnsi="Arial" w:cs="Arial"/>
              </w:rPr>
              <w:t>2</w:t>
            </w:r>
          </w:p>
        </w:tc>
        <w:tc>
          <w:tcPr>
            <w:tcW w:w="740" w:type="pct"/>
            <w:vAlign w:val="center"/>
          </w:tcPr>
          <w:p w14:paraId="4C4CA570" w14:textId="77777777" w:rsidR="00906DFA" w:rsidRDefault="000738D9">
            <w:pPr>
              <w:spacing w:after="0" w:line="240" w:lineRule="atLeast"/>
              <w:jc w:val="center"/>
              <w:rPr>
                <w:rFonts w:ascii="Arial" w:hAnsi="Arial" w:cs="Arial"/>
              </w:rPr>
            </w:pPr>
            <w:r>
              <w:rPr>
                <w:rFonts w:ascii="Arial" w:hAnsi="Arial" w:cs="Arial"/>
              </w:rPr>
              <w:t>1</w:t>
            </w:r>
          </w:p>
        </w:tc>
        <w:tc>
          <w:tcPr>
            <w:tcW w:w="667" w:type="pct"/>
            <w:vAlign w:val="center"/>
          </w:tcPr>
          <w:p w14:paraId="33739B2C" w14:textId="77777777" w:rsidR="00906DFA" w:rsidRDefault="000738D9">
            <w:pPr>
              <w:spacing w:after="0" w:line="240" w:lineRule="atLeast"/>
              <w:jc w:val="center"/>
              <w:rPr>
                <w:rFonts w:ascii="Arial" w:hAnsi="Arial" w:cs="Arial"/>
              </w:rPr>
            </w:pPr>
            <w:r>
              <w:rPr>
                <w:rFonts w:ascii="Arial" w:hAnsi="Arial" w:cs="Arial"/>
              </w:rPr>
              <w:t>English</w:t>
            </w:r>
          </w:p>
        </w:tc>
        <w:tc>
          <w:tcPr>
            <w:tcW w:w="883" w:type="pct"/>
            <w:vAlign w:val="center"/>
          </w:tcPr>
          <w:p w14:paraId="7514A685" w14:textId="77777777" w:rsidR="00906DFA" w:rsidRDefault="000738D9">
            <w:pPr>
              <w:spacing w:after="0" w:line="240" w:lineRule="atLeast"/>
              <w:jc w:val="center"/>
              <w:rPr>
                <w:rFonts w:ascii="Arial" w:hAnsi="Arial" w:cs="Arial"/>
              </w:rPr>
            </w:pPr>
            <w:r>
              <w:rPr>
                <w:rFonts w:ascii="Arial" w:hAnsi="Arial" w:cs="Arial"/>
              </w:rPr>
              <w:t>Submit together with QA program/manual</w:t>
            </w:r>
          </w:p>
        </w:tc>
        <w:tc>
          <w:tcPr>
            <w:tcW w:w="728" w:type="pct"/>
            <w:vAlign w:val="center"/>
          </w:tcPr>
          <w:p w14:paraId="34453DB8" w14:textId="77777777" w:rsidR="00906DFA" w:rsidRDefault="00906DFA">
            <w:pPr>
              <w:spacing w:after="0" w:line="240" w:lineRule="atLeast"/>
              <w:jc w:val="center"/>
              <w:rPr>
                <w:rFonts w:ascii="Arial" w:hAnsi="Arial" w:cs="Arial"/>
              </w:rPr>
            </w:pPr>
          </w:p>
        </w:tc>
      </w:tr>
      <w:tr w:rsidR="00906DFA" w14:paraId="2EC115D5" w14:textId="77777777">
        <w:tc>
          <w:tcPr>
            <w:tcW w:w="1315" w:type="pct"/>
            <w:vAlign w:val="center"/>
          </w:tcPr>
          <w:p w14:paraId="2283C06C" w14:textId="77777777" w:rsidR="00906DFA" w:rsidRDefault="000738D9">
            <w:pPr>
              <w:spacing w:after="0" w:line="240" w:lineRule="atLeast"/>
              <w:ind w:left="462" w:hanging="462"/>
              <w:rPr>
                <w:rFonts w:ascii="Arial" w:hAnsi="Arial" w:cs="Arial"/>
              </w:rPr>
            </w:pPr>
            <w:r>
              <w:rPr>
                <w:rFonts w:ascii="Arial" w:hAnsi="Arial" w:cs="Arial"/>
              </w:rPr>
              <w:t>(7)</w:t>
            </w:r>
            <w:r>
              <w:rPr>
                <w:rFonts w:ascii="Arial" w:hAnsi="Arial" w:cs="Arial"/>
              </w:rPr>
              <w:tab/>
              <w:t xml:space="preserve">Relevant </w:t>
            </w:r>
            <w:r>
              <w:rPr>
                <w:rFonts w:ascii="Arial" w:hAnsi="Arial" w:cs="Arial"/>
              </w:rPr>
              <w:lastRenderedPageBreak/>
              <w:t>Specifications and Standards Adopted</w:t>
            </w:r>
          </w:p>
        </w:tc>
        <w:tc>
          <w:tcPr>
            <w:tcW w:w="667" w:type="pct"/>
            <w:vAlign w:val="center"/>
          </w:tcPr>
          <w:p w14:paraId="3379BF55" w14:textId="77777777" w:rsidR="00906DFA" w:rsidRDefault="000738D9">
            <w:pPr>
              <w:spacing w:after="0" w:line="240" w:lineRule="atLeast"/>
              <w:jc w:val="center"/>
              <w:rPr>
                <w:rFonts w:ascii="Arial" w:hAnsi="Arial" w:cs="Arial"/>
              </w:rPr>
            </w:pPr>
            <w:r>
              <w:rPr>
                <w:rFonts w:ascii="Arial" w:hAnsi="Arial" w:cs="Arial"/>
              </w:rPr>
              <w:lastRenderedPageBreak/>
              <w:t xml:space="preserve">When </w:t>
            </w:r>
            <w:r>
              <w:rPr>
                <w:rFonts w:ascii="Arial" w:hAnsi="Arial" w:cs="Arial"/>
              </w:rPr>
              <w:lastRenderedPageBreak/>
              <w:t>necessary.</w:t>
            </w:r>
          </w:p>
        </w:tc>
        <w:tc>
          <w:tcPr>
            <w:tcW w:w="740" w:type="pct"/>
            <w:vAlign w:val="center"/>
          </w:tcPr>
          <w:p w14:paraId="60AE0063" w14:textId="77777777" w:rsidR="00906DFA" w:rsidRDefault="000738D9">
            <w:pPr>
              <w:spacing w:after="0" w:line="240" w:lineRule="atLeast"/>
              <w:jc w:val="center"/>
              <w:rPr>
                <w:rFonts w:ascii="Arial" w:hAnsi="Arial" w:cs="Arial"/>
              </w:rPr>
            </w:pPr>
            <w:r>
              <w:rPr>
                <w:rFonts w:ascii="Arial" w:hAnsi="Arial" w:cs="Arial"/>
              </w:rPr>
              <w:lastRenderedPageBreak/>
              <w:t xml:space="preserve">When </w:t>
            </w:r>
            <w:r>
              <w:rPr>
                <w:rFonts w:ascii="Arial" w:hAnsi="Arial" w:cs="Arial"/>
              </w:rPr>
              <w:lastRenderedPageBreak/>
              <w:t>necessary.</w:t>
            </w:r>
          </w:p>
        </w:tc>
        <w:tc>
          <w:tcPr>
            <w:tcW w:w="667" w:type="pct"/>
            <w:vAlign w:val="center"/>
          </w:tcPr>
          <w:p w14:paraId="0E51AE02" w14:textId="77777777" w:rsidR="00906DFA" w:rsidRDefault="000738D9">
            <w:pPr>
              <w:spacing w:after="0" w:line="240" w:lineRule="atLeast"/>
              <w:jc w:val="center"/>
              <w:rPr>
                <w:rFonts w:ascii="Arial" w:hAnsi="Arial" w:cs="Arial"/>
              </w:rPr>
            </w:pPr>
            <w:r>
              <w:rPr>
                <w:rFonts w:ascii="Arial" w:hAnsi="Arial" w:cs="Arial"/>
              </w:rPr>
              <w:lastRenderedPageBreak/>
              <w:t>English</w:t>
            </w:r>
          </w:p>
        </w:tc>
        <w:tc>
          <w:tcPr>
            <w:tcW w:w="883" w:type="pct"/>
            <w:vAlign w:val="center"/>
          </w:tcPr>
          <w:p w14:paraId="6E8D469C" w14:textId="77777777" w:rsidR="00906DFA" w:rsidRDefault="000738D9">
            <w:pPr>
              <w:spacing w:after="0" w:line="240" w:lineRule="atLeast"/>
              <w:jc w:val="center"/>
              <w:rPr>
                <w:rFonts w:ascii="Arial" w:hAnsi="Arial" w:cs="Arial"/>
              </w:rPr>
            </w:pPr>
            <w:r>
              <w:rPr>
                <w:rFonts w:ascii="Arial" w:hAnsi="Arial" w:cs="Arial"/>
              </w:rPr>
              <w:t xml:space="preserve">When </w:t>
            </w:r>
            <w:r>
              <w:rPr>
                <w:rFonts w:ascii="Arial" w:hAnsi="Arial" w:cs="Arial"/>
              </w:rPr>
              <w:lastRenderedPageBreak/>
              <w:t>requested by the Purchaser</w:t>
            </w:r>
          </w:p>
        </w:tc>
        <w:tc>
          <w:tcPr>
            <w:tcW w:w="728" w:type="pct"/>
            <w:vAlign w:val="center"/>
          </w:tcPr>
          <w:p w14:paraId="3CDABE3E" w14:textId="77777777" w:rsidR="00906DFA" w:rsidRDefault="00906DFA">
            <w:pPr>
              <w:spacing w:after="0" w:line="240" w:lineRule="atLeast"/>
              <w:jc w:val="center"/>
              <w:rPr>
                <w:rFonts w:ascii="Arial" w:hAnsi="Arial" w:cs="Arial"/>
              </w:rPr>
            </w:pPr>
          </w:p>
        </w:tc>
      </w:tr>
      <w:tr w:rsidR="00906DFA" w14:paraId="0894452F" w14:textId="77777777">
        <w:tc>
          <w:tcPr>
            <w:tcW w:w="1315" w:type="pct"/>
            <w:vAlign w:val="center"/>
          </w:tcPr>
          <w:p w14:paraId="406F66E5" w14:textId="77777777" w:rsidR="00906DFA" w:rsidRDefault="000738D9">
            <w:pPr>
              <w:spacing w:after="0" w:line="240" w:lineRule="atLeast"/>
              <w:ind w:left="462" w:hanging="462"/>
              <w:rPr>
                <w:rFonts w:ascii="Arial" w:hAnsi="Arial" w:cs="Arial"/>
              </w:rPr>
            </w:pPr>
            <w:r>
              <w:rPr>
                <w:rFonts w:ascii="Arial" w:hAnsi="Arial" w:cs="Arial"/>
              </w:rPr>
              <w:lastRenderedPageBreak/>
              <w:t>2</w:t>
            </w:r>
            <w:r>
              <w:rPr>
                <w:rFonts w:ascii="Arial" w:hAnsi="Arial" w:cs="Arial"/>
              </w:rPr>
              <w:tab/>
              <w:t>Surveillance and Inspection</w:t>
            </w:r>
          </w:p>
        </w:tc>
        <w:tc>
          <w:tcPr>
            <w:tcW w:w="667" w:type="pct"/>
            <w:vAlign w:val="center"/>
          </w:tcPr>
          <w:p w14:paraId="0CCB22DB" w14:textId="77777777" w:rsidR="00906DFA" w:rsidRDefault="00906DFA">
            <w:pPr>
              <w:spacing w:after="0" w:line="240" w:lineRule="atLeast"/>
              <w:jc w:val="center"/>
              <w:rPr>
                <w:rFonts w:ascii="Arial" w:hAnsi="Arial" w:cs="Arial"/>
              </w:rPr>
            </w:pPr>
          </w:p>
        </w:tc>
        <w:tc>
          <w:tcPr>
            <w:tcW w:w="740" w:type="pct"/>
            <w:vAlign w:val="center"/>
          </w:tcPr>
          <w:p w14:paraId="6804DFDB" w14:textId="77777777" w:rsidR="00906DFA" w:rsidRDefault="00906DFA">
            <w:pPr>
              <w:spacing w:after="0" w:line="240" w:lineRule="atLeast"/>
              <w:jc w:val="center"/>
              <w:rPr>
                <w:rFonts w:ascii="Arial" w:hAnsi="Arial" w:cs="Arial"/>
              </w:rPr>
            </w:pPr>
          </w:p>
        </w:tc>
        <w:tc>
          <w:tcPr>
            <w:tcW w:w="667" w:type="pct"/>
            <w:vAlign w:val="center"/>
          </w:tcPr>
          <w:p w14:paraId="1E0CCC85" w14:textId="77777777" w:rsidR="00906DFA" w:rsidRDefault="00906DFA">
            <w:pPr>
              <w:spacing w:after="0" w:line="240" w:lineRule="atLeast"/>
              <w:jc w:val="center"/>
              <w:rPr>
                <w:rFonts w:ascii="Arial" w:hAnsi="Arial" w:cs="Arial"/>
              </w:rPr>
            </w:pPr>
          </w:p>
        </w:tc>
        <w:tc>
          <w:tcPr>
            <w:tcW w:w="883" w:type="pct"/>
            <w:vAlign w:val="center"/>
          </w:tcPr>
          <w:p w14:paraId="6C0EDCBC" w14:textId="77777777" w:rsidR="00906DFA" w:rsidRDefault="00906DFA">
            <w:pPr>
              <w:spacing w:after="0" w:line="240" w:lineRule="atLeast"/>
              <w:jc w:val="center"/>
              <w:rPr>
                <w:rFonts w:ascii="Arial" w:hAnsi="Arial" w:cs="Arial"/>
              </w:rPr>
            </w:pPr>
          </w:p>
        </w:tc>
        <w:tc>
          <w:tcPr>
            <w:tcW w:w="728" w:type="pct"/>
            <w:vAlign w:val="center"/>
          </w:tcPr>
          <w:p w14:paraId="11371102" w14:textId="77777777" w:rsidR="00906DFA" w:rsidRDefault="00906DFA">
            <w:pPr>
              <w:spacing w:after="0" w:line="240" w:lineRule="atLeast"/>
              <w:jc w:val="center"/>
              <w:rPr>
                <w:rFonts w:ascii="Arial" w:hAnsi="Arial" w:cs="Arial"/>
              </w:rPr>
            </w:pPr>
          </w:p>
        </w:tc>
      </w:tr>
      <w:tr w:rsidR="00906DFA" w14:paraId="09A31611" w14:textId="77777777">
        <w:tc>
          <w:tcPr>
            <w:tcW w:w="1315" w:type="pct"/>
            <w:vAlign w:val="center"/>
          </w:tcPr>
          <w:p w14:paraId="3B2ECC2E" w14:textId="77777777" w:rsidR="00906DFA" w:rsidRDefault="000738D9">
            <w:pPr>
              <w:spacing w:after="0" w:line="240" w:lineRule="atLeast"/>
              <w:ind w:left="462" w:hanging="462"/>
              <w:rPr>
                <w:rFonts w:ascii="Arial" w:hAnsi="Arial" w:cs="Arial"/>
              </w:rPr>
            </w:pPr>
            <w:r>
              <w:rPr>
                <w:rFonts w:ascii="Arial" w:hAnsi="Arial" w:cs="Arial"/>
              </w:rPr>
              <w:t>(1)</w:t>
            </w:r>
            <w:r>
              <w:rPr>
                <w:rFonts w:ascii="Arial" w:hAnsi="Arial" w:cs="Arial"/>
              </w:rPr>
              <w:tab/>
              <w:t>Quality Plan</w:t>
            </w:r>
          </w:p>
        </w:tc>
        <w:tc>
          <w:tcPr>
            <w:tcW w:w="667" w:type="pct"/>
            <w:vAlign w:val="center"/>
          </w:tcPr>
          <w:p w14:paraId="0D5BCBB8" w14:textId="77777777" w:rsidR="00906DFA" w:rsidRDefault="000738D9">
            <w:pPr>
              <w:spacing w:after="0" w:line="240" w:lineRule="atLeast"/>
              <w:jc w:val="center"/>
              <w:rPr>
                <w:rFonts w:ascii="Arial" w:hAnsi="Arial" w:cs="Arial"/>
              </w:rPr>
            </w:pPr>
            <w:r>
              <w:rPr>
                <w:rFonts w:ascii="Arial" w:hAnsi="Arial" w:cs="Arial"/>
              </w:rPr>
              <w:t>2</w:t>
            </w:r>
          </w:p>
        </w:tc>
        <w:tc>
          <w:tcPr>
            <w:tcW w:w="740" w:type="pct"/>
            <w:vAlign w:val="center"/>
          </w:tcPr>
          <w:p w14:paraId="15A2FE81" w14:textId="77777777" w:rsidR="00906DFA" w:rsidRDefault="000738D9">
            <w:pPr>
              <w:spacing w:after="0" w:line="240" w:lineRule="atLeast"/>
              <w:jc w:val="center"/>
              <w:rPr>
                <w:rFonts w:ascii="Arial" w:hAnsi="Arial" w:cs="Arial"/>
              </w:rPr>
            </w:pPr>
            <w:r>
              <w:rPr>
                <w:rFonts w:ascii="Arial" w:hAnsi="Arial" w:cs="Arial"/>
              </w:rPr>
              <w:t>1</w:t>
            </w:r>
          </w:p>
        </w:tc>
        <w:tc>
          <w:tcPr>
            <w:tcW w:w="667" w:type="pct"/>
            <w:vAlign w:val="center"/>
          </w:tcPr>
          <w:p w14:paraId="290A583B" w14:textId="77777777" w:rsidR="00906DFA" w:rsidRDefault="000738D9">
            <w:pPr>
              <w:spacing w:after="0" w:line="240" w:lineRule="atLeast"/>
              <w:jc w:val="center"/>
              <w:rPr>
                <w:rFonts w:ascii="Arial" w:hAnsi="Arial" w:cs="Arial"/>
              </w:rPr>
            </w:pPr>
            <w:r>
              <w:rPr>
                <w:rFonts w:ascii="Arial" w:hAnsi="Arial" w:cs="Arial"/>
              </w:rPr>
              <w:t>English</w:t>
            </w:r>
          </w:p>
        </w:tc>
        <w:tc>
          <w:tcPr>
            <w:tcW w:w="883" w:type="pct"/>
            <w:vAlign w:val="center"/>
          </w:tcPr>
          <w:p w14:paraId="0CE7A036" w14:textId="77777777" w:rsidR="00906DFA" w:rsidRDefault="000738D9">
            <w:pPr>
              <w:spacing w:after="0" w:line="240" w:lineRule="atLeast"/>
              <w:jc w:val="center"/>
              <w:rPr>
                <w:rFonts w:ascii="Arial" w:hAnsi="Arial" w:cs="Arial"/>
              </w:rPr>
            </w:pPr>
            <w:r>
              <w:rPr>
                <w:rFonts w:ascii="Arial" w:hAnsi="Arial" w:cs="Arial"/>
              </w:rPr>
              <w:t>Within two (2) months after signing of contract.</w:t>
            </w:r>
          </w:p>
        </w:tc>
        <w:tc>
          <w:tcPr>
            <w:tcW w:w="728" w:type="pct"/>
            <w:vAlign w:val="center"/>
          </w:tcPr>
          <w:p w14:paraId="2CF9E3C0" w14:textId="77777777" w:rsidR="00906DFA" w:rsidRDefault="00906DFA">
            <w:pPr>
              <w:spacing w:after="0" w:line="240" w:lineRule="atLeast"/>
              <w:jc w:val="center"/>
              <w:rPr>
                <w:rFonts w:ascii="Arial" w:hAnsi="Arial" w:cs="Arial"/>
              </w:rPr>
            </w:pPr>
          </w:p>
        </w:tc>
      </w:tr>
      <w:tr w:rsidR="00906DFA" w14:paraId="223FE2F5" w14:textId="77777777">
        <w:tc>
          <w:tcPr>
            <w:tcW w:w="1315" w:type="pct"/>
            <w:vAlign w:val="center"/>
          </w:tcPr>
          <w:p w14:paraId="5092516F" w14:textId="77777777" w:rsidR="00906DFA" w:rsidRDefault="000738D9">
            <w:pPr>
              <w:spacing w:after="0" w:line="240" w:lineRule="atLeast"/>
              <w:ind w:left="462" w:hanging="462"/>
              <w:rPr>
                <w:rFonts w:ascii="Arial" w:hAnsi="Arial" w:cs="Arial"/>
              </w:rPr>
            </w:pPr>
            <w:r>
              <w:rPr>
                <w:rFonts w:ascii="Arial" w:hAnsi="Arial" w:cs="Arial"/>
              </w:rPr>
              <w:t>(2)</w:t>
            </w:r>
            <w:r>
              <w:rPr>
                <w:rFonts w:ascii="Arial" w:hAnsi="Arial" w:cs="Arial"/>
              </w:rPr>
              <w:tab/>
              <w:t>Quality Inspection and Test Plan</w:t>
            </w:r>
          </w:p>
        </w:tc>
        <w:tc>
          <w:tcPr>
            <w:tcW w:w="667" w:type="pct"/>
            <w:vAlign w:val="center"/>
          </w:tcPr>
          <w:p w14:paraId="184ADF33" w14:textId="77777777" w:rsidR="00906DFA" w:rsidRDefault="000738D9">
            <w:pPr>
              <w:spacing w:after="0" w:line="240" w:lineRule="atLeast"/>
              <w:jc w:val="center"/>
              <w:rPr>
                <w:rFonts w:ascii="Arial" w:hAnsi="Arial" w:cs="Arial"/>
              </w:rPr>
            </w:pPr>
            <w:r>
              <w:rPr>
                <w:rFonts w:ascii="Arial" w:hAnsi="Arial" w:cs="Arial"/>
              </w:rPr>
              <w:t>2</w:t>
            </w:r>
          </w:p>
        </w:tc>
        <w:tc>
          <w:tcPr>
            <w:tcW w:w="740" w:type="pct"/>
            <w:vAlign w:val="center"/>
          </w:tcPr>
          <w:p w14:paraId="0B617322" w14:textId="77777777" w:rsidR="00906DFA" w:rsidRDefault="000738D9">
            <w:pPr>
              <w:spacing w:after="0" w:line="240" w:lineRule="atLeast"/>
              <w:jc w:val="center"/>
              <w:rPr>
                <w:rFonts w:ascii="Arial" w:hAnsi="Arial" w:cs="Arial"/>
              </w:rPr>
            </w:pPr>
            <w:r>
              <w:rPr>
                <w:rFonts w:ascii="Arial" w:hAnsi="Arial" w:cs="Arial"/>
              </w:rPr>
              <w:t>1</w:t>
            </w:r>
          </w:p>
        </w:tc>
        <w:tc>
          <w:tcPr>
            <w:tcW w:w="667" w:type="pct"/>
            <w:vAlign w:val="center"/>
          </w:tcPr>
          <w:p w14:paraId="348A9D65" w14:textId="77777777" w:rsidR="00906DFA" w:rsidRDefault="000738D9">
            <w:pPr>
              <w:spacing w:after="0" w:line="240" w:lineRule="atLeast"/>
              <w:jc w:val="center"/>
              <w:rPr>
                <w:rFonts w:ascii="Arial" w:hAnsi="Arial" w:cs="Arial"/>
              </w:rPr>
            </w:pPr>
            <w:r>
              <w:rPr>
                <w:rFonts w:ascii="Arial" w:hAnsi="Arial" w:cs="Arial"/>
              </w:rPr>
              <w:t>English</w:t>
            </w:r>
          </w:p>
        </w:tc>
        <w:tc>
          <w:tcPr>
            <w:tcW w:w="883" w:type="pct"/>
            <w:vAlign w:val="center"/>
          </w:tcPr>
          <w:p w14:paraId="44C4EE74" w14:textId="77777777" w:rsidR="00906DFA" w:rsidRDefault="000738D9">
            <w:pPr>
              <w:spacing w:after="0" w:line="240" w:lineRule="atLeast"/>
              <w:jc w:val="center"/>
              <w:rPr>
                <w:rFonts w:ascii="Arial" w:hAnsi="Arial" w:cs="Arial"/>
              </w:rPr>
            </w:pPr>
            <w:r>
              <w:rPr>
                <w:rFonts w:ascii="Arial" w:hAnsi="Arial" w:cs="Arial"/>
              </w:rPr>
              <w:t>Within two (2) months after signing of contract.</w:t>
            </w:r>
          </w:p>
        </w:tc>
        <w:tc>
          <w:tcPr>
            <w:tcW w:w="728" w:type="pct"/>
            <w:vAlign w:val="center"/>
          </w:tcPr>
          <w:p w14:paraId="51FCABE9" w14:textId="77777777" w:rsidR="00906DFA" w:rsidRDefault="00906DFA">
            <w:pPr>
              <w:spacing w:after="0" w:line="240" w:lineRule="atLeast"/>
              <w:jc w:val="center"/>
              <w:rPr>
                <w:rFonts w:ascii="Arial" w:hAnsi="Arial" w:cs="Arial"/>
              </w:rPr>
            </w:pPr>
          </w:p>
          <w:p w14:paraId="655BE654" w14:textId="77777777" w:rsidR="00906DFA" w:rsidRDefault="00906DFA">
            <w:pPr>
              <w:spacing w:after="0" w:line="240" w:lineRule="atLeast"/>
              <w:jc w:val="center"/>
              <w:rPr>
                <w:rFonts w:ascii="Arial" w:hAnsi="Arial" w:cs="Arial"/>
              </w:rPr>
            </w:pPr>
          </w:p>
          <w:p w14:paraId="11A018CF" w14:textId="77777777" w:rsidR="00906DFA" w:rsidRDefault="00906DFA">
            <w:pPr>
              <w:spacing w:after="0" w:line="240" w:lineRule="atLeast"/>
              <w:jc w:val="center"/>
              <w:rPr>
                <w:rFonts w:ascii="Arial" w:hAnsi="Arial" w:cs="Arial"/>
              </w:rPr>
            </w:pPr>
          </w:p>
          <w:p w14:paraId="45E46D14" w14:textId="77777777" w:rsidR="00906DFA" w:rsidRDefault="00906DFA">
            <w:pPr>
              <w:spacing w:after="0" w:line="240" w:lineRule="atLeast"/>
              <w:jc w:val="center"/>
              <w:rPr>
                <w:rFonts w:ascii="Arial" w:hAnsi="Arial" w:cs="Arial"/>
              </w:rPr>
            </w:pPr>
          </w:p>
          <w:p w14:paraId="673974BA" w14:textId="77777777" w:rsidR="00906DFA" w:rsidRDefault="00906DFA">
            <w:pPr>
              <w:spacing w:after="0" w:line="240" w:lineRule="atLeast"/>
              <w:jc w:val="center"/>
              <w:rPr>
                <w:rFonts w:ascii="Arial" w:hAnsi="Arial" w:cs="Arial"/>
              </w:rPr>
            </w:pPr>
          </w:p>
        </w:tc>
      </w:tr>
      <w:tr w:rsidR="00906DFA" w14:paraId="1D271A7A" w14:textId="77777777">
        <w:tc>
          <w:tcPr>
            <w:tcW w:w="1315" w:type="pct"/>
            <w:vAlign w:val="center"/>
          </w:tcPr>
          <w:p w14:paraId="07F28D40" w14:textId="77777777" w:rsidR="00906DFA" w:rsidRDefault="000738D9">
            <w:pPr>
              <w:spacing w:after="0" w:line="240" w:lineRule="atLeast"/>
              <w:ind w:left="462" w:hanging="462"/>
              <w:rPr>
                <w:rFonts w:ascii="Arial" w:hAnsi="Arial" w:cs="Arial"/>
              </w:rPr>
            </w:pPr>
            <w:r>
              <w:rPr>
                <w:rFonts w:ascii="Arial" w:hAnsi="Arial" w:cs="Arial"/>
              </w:rPr>
              <w:t>(3)</w:t>
            </w:r>
            <w:r>
              <w:rPr>
                <w:rFonts w:ascii="Arial" w:hAnsi="Arial" w:cs="Arial"/>
              </w:rPr>
              <w:tab/>
              <w:t>Quality Inspection and Tests Quarterly Rolling Plan</w:t>
            </w:r>
          </w:p>
        </w:tc>
        <w:tc>
          <w:tcPr>
            <w:tcW w:w="667" w:type="pct"/>
            <w:vAlign w:val="center"/>
          </w:tcPr>
          <w:p w14:paraId="7F218539" w14:textId="77777777" w:rsidR="00906DFA" w:rsidRDefault="000738D9">
            <w:pPr>
              <w:spacing w:after="0" w:line="240" w:lineRule="atLeast"/>
              <w:jc w:val="center"/>
              <w:rPr>
                <w:rFonts w:ascii="Arial" w:hAnsi="Arial" w:cs="Arial"/>
              </w:rPr>
            </w:pPr>
            <w:r>
              <w:rPr>
                <w:rFonts w:ascii="Arial" w:hAnsi="Arial" w:cs="Arial"/>
              </w:rPr>
              <w:t>1</w:t>
            </w:r>
          </w:p>
        </w:tc>
        <w:tc>
          <w:tcPr>
            <w:tcW w:w="740" w:type="pct"/>
            <w:vAlign w:val="center"/>
          </w:tcPr>
          <w:p w14:paraId="4400C5A8" w14:textId="77777777" w:rsidR="00906DFA" w:rsidRDefault="000738D9">
            <w:pPr>
              <w:spacing w:after="0" w:line="240" w:lineRule="atLeast"/>
              <w:jc w:val="center"/>
              <w:rPr>
                <w:rFonts w:ascii="Arial" w:hAnsi="Arial" w:cs="Arial"/>
              </w:rPr>
            </w:pPr>
            <w:r>
              <w:rPr>
                <w:rFonts w:ascii="Arial" w:hAnsi="Arial" w:cs="Arial"/>
              </w:rPr>
              <w:t>1</w:t>
            </w:r>
          </w:p>
        </w:tc>
        <w:tc>
          <w:tcPr>
            <w:tcW w:w="667" w:type="pct"/>
            <w:vAlign w:val="center"/>
          </w:tcPr>
          <w:p w14:paraId="6CAB91E0" w14:textId="77777777" w:rsidR="00906DFA" w:rsidRDefault="000738D9">
            <w:pPr>
              <w:spacing w:after="0" w:line="240" w:lineRule="atLeast"/>
              <w:jc w:val="center"/>
              <w:rPr>
                <w:rFonts w:ascii="Arial" w:hAnsi="Arial" w:cs="Arial"/>
              </w:rPr>
            </w:pPr>
            <w:r>
              <w:rPr>
                <w:rFonts w:ascii="Arial" w:hAnsi="Arial" w:cs="Arial"/>
              </w:rPr>
              <w:t>English</w:t>
            </w:r>
          </w:p>
        </w:tc>
        <w:tc>
          <w:tcPr>
            <w:tcW w:w="883" w:type="pct"/>
            <w:vAlign w:val="center"/>
          </w:tcPr>
          <w:p w14:paraId="0D082208" w14:textId="77777777" w:rsidR="00906DFA" w:rsidRDefault="000738D9">
            <w:pPr>
              <w:spacing w:after="0" w:line="240" w:lineRule="atLeast"/>
              <w:jc w:val="center"/>
              <w:rPr>
                <w:rFonts w:ascii="Arial" w:hAnsi="Arial" w:cs="Arial"/>
              </w:rPr>
            </w:pPr>
            <w:r>
              <w:rPr>
                <w:rFonts w:ascii="Arial" w:hAnsi="Arial" w:cs="Arial"/>
              </w:rPr>
              <w:t>The first revision shall be submitted upon signing of the Contract and the rests shall be submitted prior to the fifth day of each month</w:t>
            </w:r>
          </w:p>
        </w:tc>
        <w:tc>
          <w:tcPr>
            <w:tcW w:w="728" w:type="pct"/>
            <w:vAlign w:val="center"/>
          </w:tcPr>
          <w:p w14:paraId="0C0E56DD" w14:textId="77777777" w:rsidR="00906DFA" w:rsidRDefault="00906DFA">
            <w:pPr>
              <w:spacing w:after="0" w:line="240" w:lineRule="atLeast"/>
              <w:jc w:val="center"/>
              <w:rPr>
                <w:rFonts w:ascii="Arial" w:hAnsi="Arial" w:cs="Arial"/>
              </w:rPr>
            </w:pPr>
          </w:p>
        </w:tc>
      </w:tr>
      <w:tr w:rsidR="00906DFA" w14:paraId="4F824435" w14:textId="77777777">
        <w:tc>
          <w:tcPr>
            <w:tcW w:w="1315" w:type="pct"/>
            <w:vAlign w:val="center"/>
          </w:tcPr>
          <w:p w14:paraId="002F8B06" w14:textId="77777777" w:rsidR="00906DFA" w:rsidRDefault="000738D9">
            <w:pPr>
              <w:spacing w:after="0" w:line="240" w:lineRule="atLeast"/>
              <w:ind w:left="462" w:hanging="462"/>
              <w:rPr>
                <w:rFonts w:ascii="Arial" w:hAnsi="Arial" w:cs="Arial"/>
              </w:rPr>
            </w:pPr>
            <w:r>
              <w:rPr>
                <w:rFonts w:ascii="Arial" w:hAnsi="Arial" w:cs="Arial"/>
              </w:rPr>
              <w:t>(4)</w:t>
            </w:r>
            <w:r>
              <w:rPr>
                <w:rFonts w:ascii="Arial" w:hAnsi="Arial" w:cs="Arial"/>
              </w:rPr>
              <w:tab/>
              <w:t>Documents with Respect to Quality of the Delivered Shipments</w:t>
            </w:r>
          </w:p>
        </w:tc>
        <w:tc>
          <w:tcPr>
            <w:tcW w:w="667" w:type="pct"/>
            <w:vAlign w:val="center"/>
          </w:tcPr>
          <w:p w14:paraId="3AF50A58" w14:textId="77777777" w:rsidR="00906DFA" w:rsidRDefault="000738D9">
            <w:pPr>
              <w:spacing w:after="0" w:line="240" w:lineRule="atLeast"/>
              <w:jc w:val="center"/>
              <w:rPr>
                <w:rFonts w:ascii="Arial" w:hAnsi="Arial" w:cs="Arial"/>
              </w:rPr>
            </w:pPr>
            <w:r>
              <w:rPr>
                <w:rFonts w:ascii="Arial" w:hAnsi="Arial" w:cs="Arial"/>
              </w:rPr>
              <w:t>4</w:t>
            </w:r>
          </w:p>
        </w:tc>
        <w:tc>
          <w:tcPr>
            <w:tcW w:w="740" w:type="pct"/>
            <w:vAlign w:val="center"/>
          </w:tcPr>
          <w:p w14:paraId="659AAF67" w14:textId="77777777" w:rsidR="00906DFA" w:rsidRDefault="000738D9">
            <w:pPr>
              <w:spacing w:after="0" w:line="240" w:lineRule="atLeast"/>
              <w:jc w:val="center"/>
              <w:rPr>
                <w:rFonts w:ascii="Arial" w:hAnsi="Arial" w:cs="Arial"/>
              </w:rPr>
            </w:pPr>
            <w:r>
              <w:rPr>
                <w:rFonts w:ascii="Arial" w:hAnsi="Arial" w:cs="Arial"/>
              </w:rPr>
              <w:t>4</w:t>
            </w:r>
          </w:p>
        </w:tc>
        <w:tc>
          <w:tcPr>
            <w:tcW w:w="667" w:type="pct"/>
            <w:vAlign w:val="center"/>
          </w:tcPr>
          <w:p w14:paraId="7A47FE0C" w14:textId="77777777" w:rsidR="00906DFA" w:rsidRDefault="000738D9">
            <w:pPr>
              <w:spacing w:after="0" w:line="240" w:lineRule="atLeast"/>
              <w:jc w:val="center"/>
              <w:rPr>
                <w:rFonts w:ascii="Arial" w:hAnsi="Arial" w:cs="Arial"/>
              </w:rPr>
            </w:pPr>
            <w:r>
              <w:rPr>
                <w:rFonts w:ascii="Arial" w:hAnsi="Arial" w:cs="Arial"/>
              </w:rPr>
              <w:t>English.</w:t>
            </w:r>
          </w:p>
        </w:tc>
        <w:tc>
          <w:tcPr>
            <w:tcW w:w="883" w:type="pct"/>
            <w:vAlign w:val="center"/>
          </w:tcPr>
          <w:p w14:paraId="36EA0753" w14:textId="77777777" w:rsidR="00906DFA" w:rsidRDefault="000738D9">
            <w:pPr>
              <w:spacing w:after="0" w:line="240" w:lineRule="atLeast"/>
              <w:jc w:val="center"/>
              <w:rPr>
                <w:rFonts w:ascii="Arial" w:hAnsi="Arial" w:cs="Arial"/>
              </w:rPr>
            </w:pPr>
            <w:r>
              <w:rPr>
                <w:rFonts w:ascii="Arial" w:hAnsi="Arial" w:cs="Arial"/>
              </w:rPr>
              <w:t>To be submitted within 2 weeks upon delivery of the equipments and materials</w:t>
            </w:r>
          </w:p>
        </w:tc>
        <w:tc>
          <w:tcPr>
            <w:tcW w:w="728" w:type="pct"/>
            <w:vAlign w:val="center"/>
          </w:tcPr>
          <w:p w14:paraId="4B27C375" w14:textId="77777777" w:rsidR="00906DFA" w:rsidRDefault="00906DFA">
            <w:pPr>
              <w:spacing w:after="0" w:line="240" w:lineRule="atLeast"/>
              <w:jc w:val="center"/>
              <w:rPr>
                <w:rFonts w:ascii="Arial" w:hAnsi="Arial" w:cs="Arial"/>
              </w:rPr>
            </w:pPr>
          </w:p>
        </w:tc>
      </w:tr>
      <w:tr w:rsidR="00906DFA" w14:paraId="5731FBA0" w14:textId="77777777">
        <w:tc>
          <w:tcPr>
            <w:tcW w:w="1315" w:type="pct"/>
            <w:tcBorders>
              <w:bottom w:val="single" w:sz="12" w:space="0" w:color="auto"/>
            </w:tcBorders>
            <w:vAlign w:val="center"/>
          </w:tcPr>
          <w:p w14:paraId="537F83E3" w14:textId="77777777" w:rsidR="00906DFA" w:rsidRDefault="000738D9">
            <w:pPr>
              <w:spacing w:after="0" w:line="240" w:lineRule="atLeast"/>
              <w:ind w:left="462" w:hanging="462"/>
              <w:rPr>
                <w:rFonts w:ascii="Arial" w:hAnsi="Arial" w:cs="Arial"/>
              </w:rPr>
            </w:pPr>
            <w:r>
              <w:rPr>
                <w:rFonts w:ascii="Arial" w:hAnsi="Arial" w:cs="Arial"/>
              </w:rPr>
              <w:t>(5)</w:t>
            </w:r>
            <w:r>
              <w:rPr>
                <w:rFonts w:ascii="Arial" w:hAnsi="Arial" w:cs="Arial"/>
              </w:rPr>
              <w:tab/>
              <w:t>End of Manufacturing Report (E.O.M.R)</w:t>
            </w:r>
          </w:p>
        </w:tc>
        <w:tc>
          <w:tcPr>
            <w:tcW w:w="667" w:type="pct"/>
            <w:tcBorders>
              <w:bottom w:val="single" w:sz="12" w:space="0" w:color="auto"/>
            </w:tcBorders>
            <w:vAlign w:val="center"/>
          </w:tcPr>
          <w:p w14:paraId="5DF3851D" w14:textId="77777777" w:rsidR="00906DFA" w:rsidRDefault="000738D9">
            <w:pPr>
              <w:spacing w:after="0" w:line="240" w:lineRule="atLeast"/>
              <w:jc w:val="center"/>
              <w:rPr>
                <w:rFonts w:ascii="Arial" w:hAnsi="Arial" w:cs="Arial"/>
              </w:rPr>
            </w:pPr>
            <w:r>
              <w:rPr>
                <w:rFonts w:ascii="Arial" w:hAnsi="Arial" w:cs="Arial"/>
              </w:rPr>
              <w:t>6</w:t>
            </w:r>
          </w:p>
        </w:tc>
        <w:tc>
          <w:tcPr>
            <w:tcW w:w="740" w:type="pct"/>
            <w:tcBorders>
              <w:bottom w:val="single" w:sz="12" w:space="0" w:color="auto"/>
            </w:tcBorders>
            <w:vAlign w:val="center"/>
          </w:tcPr>
          <w:p w14:paraId="624687B8" w14:textId="77777777" w:rsidR="00906DFA" w:rsidRDefault="000738D9">
            <w:pPr>
              <w:spacing w:after="0" w:line="240" w:lineRule="atLeast"/>
              <w:jc w:val="center"/>
              <w:rPr>
                <w:rFonts w:ascii="Arial" w:hAnsi="Arial" w:cs="Arial"/>
              </w:rPr>
            </w:pPr>
            <w:r>
              <w:rPr>
                <w:rFonts w:ascii="Arial" w:hAnsi="Arial" w:cs="Arial"/>
              </w:rPr>
              <w:t>1</w:t>
            </w:r>
          </w:p>
        </w:tc>
        <w:tc>
          <w:tcPr>
            <w:tcW w:w="667" w:type="pct"/>
            <w:tcBorders>
              <w:bottom w:val="single" w:sz="12" w:space="0" w:color="auto"/>
            </w:tcBorders>
            <w:vAlign w:val="center"/>
          </w:tcPr>
          <w:p w14:paraId="46D1840C" w14:textId="77777777" w:rsidR="00906DFA" w:rsidRDefault="000738D9">
            <w:pPr>
              <w:spacing w:after="0" w:line="240" w:lineRule="atLeast"/>
              <w:jc w:val="center"/>
              <w:rPr>
                <w:rFonts w:ascii="Arial" w:hAnsi="Arial" w:cs="Arial"/>
              </w:rPr>
            </w:pPr>
            <w:r>
              <w:rPr>
                <w:rFonts w:ascii="Arial" w:hAnsi="Arial" w:cs="Arial"/>
              </w:rPr>
              <w:t>English.</w:t>
            </w:r>
          </w:p>
        </w:tc>
        <w:tc>
          <w:tcPr>
            <w:tcW w:w="883" w:type="pct"/>
            <w:tcBorders>
              <w:bottom w:val="single" w:sz="12" w:space="0" w:color="auto"/>
            </w:tcBorders>
            <w:vAlign w:val="center"/>
          </w:tcPr>
          <w:p w14:paraId="6EC390E8" w14:textId="77777777" w:rsidR="00906DFA" w:rsidRDefault="000738D9">
            <w:pPr>
              <w:spacing w:after="0" w:line="240" w:lineRule="atLeast"/>
              <w:jc w:val="center"/>
              <w:rPr>
                <w:rFonts w:ascii="Arial" w:hAnsi="Arial" w:cs="Arial"/>
              </w:rPr>
            </w:pPr>
            <w:r>
              <w:rPr>
                <w:rFonts w:ascii="Arial" w:hAnsi="Arial" w:cs="Arial"/>
              </w:rPr>
              <w:t>To be submitted within 30 days upon completion of inspection or tests and delivery of all the equipment and materials</w:t>
            </w:r>
          </w:p>
        </w:tc>
        <w:tc>
          <w:tcPr>
            <w:tcW w:w="728" w:type="pct"/>
            <w:tcBorders>
              <w:bottom w:val="single" w:sz="12" w:space="0" w:color="auto"/>
            </w:tcBorders>
            <w:vAlign w:val="center"/>
          </w:tcPr>
          <w:p w14:paraId="5F9AF83C" w14:textId="77777777" w:rsidR="00906DFA" w:rsidRDefault="000738D9">
            <w:pPr>
              <w:spacing w:after="0" w:line="240" w:lineRule="atLeast"/>
              <w:jc w:val="center"/>
              <w:rPr>
                <w:rFonts w:ascii="Arial" w:hAnsi="Arial" w:cs="Arial"/>
              </w:rPr>
            </w:pPr>
            <w:r>
              <w:rPr>
                <w:rFonts w:ascii="Arial" w:hAnsi="Arial" w:cs="Arial"/>
              </w:rPr>
              <w:t>The Purchaser will, within two months after award of contract, provide to the Supplier the procedure of “preparation and submission of EOMR”</w:t>
            </w:r>
          </w:p>
        </w:tc>
      </w:tr>
    </w:tbl>
    <w:p w14:paraId="338EFD32" w14:textId="77777777" w:rsidR="00906DFA" w:rsidRDefault="000738D9">
      <w:pPr>
        <w:spacing w:before="160"/>
        <w:ind w:firstLine="680"/>
        <w:rPr>
          <w:b/>
          <w:sz w:val="21"/>
          <w:szCs w:val="21"/>
        </w:rPr>
      </w:pPr>
      <w:r>
        <w:rPr>
          <w:b/>
          <w:sz w:val="21"/>
          <w:szCs w:val="21"/>
        </w:rPr>
        <w:lastRenderedPageBreak/>
        <w:t>Attached Table 2 - Quality Plan</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13"/>
        <w:gridCol w:w="1174"/>
        <w:gridCol w:w="682"/>
        <w:gridCol w:w="1160"/>
        <w:gridCol w:w="1048"/>
        <w:gridCol w:w="842"/>
        <w:gridCol w:w="843"/>
        <w:gridCol w:w="1135"/>
        <w:gridCol w:w="957"/>
        <w:gridCol w:w="631"/>
      </w:tblGrid>
      <w:tr w:rsidR="00906DFA" w14:paraId="19EA22D0" w14:textId="77777777">
        <w:tc>
          <w:tcPr>
            <w:tcW w:w="9185" w:type="dxa"/>
            <w:gridSpan w:val="10"/>
            <w:tcBorders>
              <w:top w:val="single" w:sz="12" w:space="0" w:color="auto"/>
            </w:tcBorders>
          </w:tcPr>
          <w:p w14:paraId="0F94395D" w14:textId="77777777" w:rsidR="00906DFA" w:rsidRDefault="000738D9">
            <w:pPr>
              <w:spacing w:after="0" w:line="240" w:lineRule="atLeast"/>
            </w:pPr>
            <w:r>
              <w:t>Quality Plan</w:t>
            </w:r>
          </w:p>
          <w:p w14:paraId="4469623A" w14:textId="77777777" w:rsidR="00906DFA" w:rsidRDefault="000738D9">
            <w:pPr>
              <w:spacing w:after="0" w:line="240" w:lineRule="atLeast"/>
              <w:rPr>
                <w:sz w:val="21"/>
                <w:szCs w:val="21"/>
              </w:rPr>
            </w:pPr>
            <w:r>
              <w:t>Manufacturing Quality Plan</w:t>
            </w:r>
          </w:p>
        </w:tc>
      </w:tr>
      <w:tr w:rsidR="00906DFA" w14:paraId="2D5EA197" w14:textId="77777777">
        <w:tc>
          <w:tcPr>
            <w:tcW w:w="9185" w:type="dxa"/>
            <w:gridSpan w:val="10"/>
          </w:tcPr>
          <w:p w14:paraId="464653F0" w14:textId="77777777" w:rsidR="00906DFA" w:rsidRDefault="000738D9">
            <w:pPr>
              <w:spacing w:after="0" w:line="240" w:lineRule="atLeast"/>
            </w:pPr>
            <w:r>
              <w:t>Name of the manufacturer:    Plan for item:               Stage:   Material/Receiving/In process Inspection         MQP No.:</w:t>
            </w:r>
          </w:p>
          <w:p w14:paraId="130EF7E1" w14:textId="77777777" w:rsidR="00906DFA" w:rsidRDefault="00906DFA">
            <w:pPr>
              <w:spacing w:after="0" w:line="240" w:lineRule="atLeast"/>
            </w:pPr>
          </w:p>
          <w:p w14:paraId="40483679" w14:textId="77777777" w:rsidR="00906DFA" w:rsidRDefault="000738D9">
            <w:pPr>
              <w:spacing w:after="0" w:line="240" w:lineRule="atLeast"/>
            </w:pPr>
            <w:r>
              <w:t>Revision Number:Date:</w:t>
            </w:r>
          </w:p>
        </w:tc>
      </w:tr>
      <w:tr w:rsidR="00906DFA" w14:paraId="6E90F7EB" w14:textId="77777777">
        <w:tc>
          <w:tcPr>
            <w:tcW w:w="713" w:type="dxa"/>
            <w:vAlign w:val="center"/>
          </w:tcPr>
          <w:p w14:paraId="2269EB55" w14:textId="77777777" w:rsidR="00906DFA" w:rsidRDefault="000738D9">
            <w:pPr>
              <w:spacing w:after="0" w:line="240" w:lineRule="atLeast"/>
              <w:jc w:val="center"/>
            </w:pPr>
            <w:r>
              <w:t xml:space="preserve">Serial </w:t>
            </w:r>
          </w:p>
          <w:p w14:paraId="5475EEAC" w14:textId="77777777" w:rsidR="00906DFA" w:rsidRDefault="000738D9">
            <w:pPr>
              <w:spacing w:after="0" w:line="240" w:lineRule="atLeast"/>
              <w:jc w:val="center"/>
            </w:pPr>
            <w:r>
              <w:t>No.</w:t>
            </w:r>
          </w:p>
        </w:tc>
        <w:tc>
          <w:tcPr>
            <w:tcW w:w="1174" w:type="dxa"/>
            <w:vAlign w:val="center"/>
          </w:tcPr>
          <w:p w14:paraId="4B5231AC" w14:textId="77777777" w:rsidR="00906DFA" w:rsidRDefault="000738D9">
            <w:pPr>
              <w:spacing w:after="0" w:line="240" w:lineRule="atLeast"/>
              <w:jc w:val="center"/>
            </w:pPr>
            <w:r>
              <w:t>Characteristic/Item</w:t>
            </w:r>
          </w:p>
          <w:p w14:paraId="2B48709F" w14:textId="77777777" w:rsidR="00906DFA" w:rsidRDefault="00906DFA">
            <w:pPr>
              <w:spacing w:after="0" w:line="240" w:lineRule="atLeast"/>
              <w:jc w:val="center"/>
            </w:pPr>
          </w:p>
        </w:tc>
        <w:tc>
          <w:tcPr>
            <w:tcW w:w="682" w:type="dxa"/>
            <w:vAlign w:val="center"/>
          </w:tcPr>
          <w:p w14:paraId="15155523" w14:textId="77777777" w:rsidR="00906DFA" w:rsidRDefault="000738D9">
            <w:pPr>
              <w:spacing w:after="0" w:line="240" w:lineRule="atLeast"/>
              <w:jc w:val="center"/>
            </w:pPr>
            <w:r>
              <w:t>Category</w:t>
            </w:r>
          </w:p>
          <w:p w14:paraId="6E6FDD3A" w14:textId="77777777" w:rsidR="00906DFA" w:rsidRDefault="00906DFA">
            <w:pPr>
              <w:spacing w:after="0" w:line="240" w:lineRule="atLeast"/>
              <w:jc w:val="center"/>
            </w:pPr>
          </w:p>
        </w:tc>
        <w:tc>
          <w:tcPr>
            <w:tcW w:w="1160" w:type="dxa"/>
            <w:vAlign w:val="center"/>
          </w:tcPr>
          <w:p w14:paraId="5486FF24" w14:textId="77777777" w:rsidR="00906DFA" w:rsidRDefault="000738D9">
            <w:pPr>
              <w:spacing w:after="0" w:line="240" w:lineRule="atLeast"/>
              <w:jc w:val="center"/>
            </w:pPr>
            <w:r>
              <w:t>Type/Method of Check</w:t>
            </w:r>
          </w:p>
          <w:p w14:paraId="59F6F8B2" w14:textId="77777777" w:rsidR="00906DFA" w:rsidRDefault="00906DFA">
            <w:pPr>
              <w:spacing w:after="0" w:line="240" w:lineRule="atLeast"/>
              <w:jc w:val="center"/>
            </w:pPr>
          </w:p>
        </w:tc>
        <w:tc>
          <w:tcPr>
            <w:tcW w:w="1048" w:type="dxa"/>
            <w:vAlign w:val="center"/>
          </w:tcPr>
          <w:p w14:paraId="72AF9EBA" w14:textId="77777777" w:rsidR="00906DFA" w:rsidRDefault="000738D9">
            <w:pPr>
              <w:spacing w:after="0" w:line="240" w:lineRule="atLeast"/>
              <w:jc w:val="center"/>
            </w:pPr>
            <w:r>
              <w:t>Extent of Check</w:t>
            </w:r>
          </w:p>
        </w:tc>
        <w:tc>
          <w:tcPr>
            <w:tcW w:w="842" w:type="dxa"/>
            <w:vAlign w:val="center"/>
          </w:tcPr>
          <w:p w14:paraId="56692C25" w14:textId="77777777" w:rsidR="00906DFA" w:rsidRDefault="000738D9">
            <w:pPr>
              <w:spacing w:after="0" w:line="240" w:lineRule="atLeast"/>
              <w:jc w:val="center"/>
            </w:pPr>
            <w:r>
              <w:t>Reference Document</w:t>
            </w:r>
          </w:p>
          <w:p w14:paraId="1BCF7AE9" w14:textId="77777777" w:rsidR="00906DFA" w:rsidRDefault="00906DFA">
            <w:pPr>
              <w:spacing w:after="0" w:line="240" w:lineRule="atLeast"/>
              <w:jc w:val="center"/>
            </w:pPr>
          </w:p>
        </w:tc>
        <w:tc>
          <w:tcPr>
            <w:tcW w:w="843" w:type="dxa"/>
            <w:vAlign w:val="center"/>
          </w:tcPr>
          <w:p w14:paraId="01AAEC9A" w14:textId="77777777" w:rsidR="00906DFA" w:rsidRDefault="00906DFA">
            <w:pPr>
              <w:spacing w:after="0" w:line="240" w:lineRule="atLeast"/>
              <w:jc w:val="center"/>
            </w:pPr>
          </w:p>
          <w:p w14:paraId="15438D04" w14:textId="77777777" w:rsidR="00906DFA" w:rsidRDefault="000738D9">
            <w:pPr>
              <w:spacing w:after="0" w:line="240" w:lineRule="atLeast"/>
              <w:jc w:val="center"/>
            </w:pPr>
            <w:r>
              <w:t>Acceptance Norm</w:t>
            </w:r>
          </w:p>
        </w:tc>
        <w:tc>
          <w:tcPr>
            <w:tcW w:w="1135" w:type="dxa"/>
            <w:vAlign w:val="center"/>
          </w:tcPr>
          <w:p w14:paraId="5B85875A" w14:textId="77777777" w:rsidR="00906DFA" w:rsidRDefault="000738D9">
            <w:pPr>
              <w:spacing w:after="0" w:line="240" w:lineRule="atLeast"/>
              <w:jc w:val="center"/>
            </w:pPr>
            <w:r>
              <w:t>Format of Record</w:t>
            </w:r>
          </w:p>
        </w:tc>
        <w:tc>
          <w:tcPr>
            <w:tcW w:w="957" w:type="dxa"/>
            <w:vAlign w:val="center"/>
          </w:tcPr>
          <w:p w14:paraId="2CA681AE" w14:textId="77777777" w:rsidR="00906DFA" w:rsidRDefault="000738D9">
            <w:pPr>
              <w:spacing w:after="0" w:line="240" w:lineRule="atLeast"/>
              <w:jc w:val="center"/>
            </w:pPr>
            <w:r>
              <w:t>Witnessed by</w:t>
            </w:r>
          </w:p>
          <w:p w14:paraId="0AC9BEF7" w14:textId="77777777" w:rsidR="00906DFA" w:rsidRDefault="00906DFA">
            <w:pPr>
              <w:spacing w:after="0" w:line="240" w:lineRule="atLeast"/>
              <w:jc w:val="center"/>
            </w:pPr>
          </w:p>
        </w:tc>
        <w:tc>
          <w:tcPr>
            <w:tcW w:w="631" w:type="dxa"/>
            <w:vAlign w:val="center"/>
          </w:tcPr>
          <w:p w14:paraId="78AFB988" w14:textId="77777777" w:rsidR="00906DFA" w:rsidRDefault="000738D9">
            <w:pPr>
              <w:spacing w:after="0" w:line="240" w:lineRule="atLeast"/>
              <w:jc w:val="center"/>
            </w:pPr>
            <w:r>
              <w:t>Remark</w:t>
            </w:r>
          </w:p>
          <w:p w14:paraId="086D9244" w14:textId="77777777" w:rsidR="00906DFA" w:rsidRDefault="00906DFA">
            <w:pPr>
              <w:spacing w:after="0" w:line="240" w:lineRule="atLeast"/>
              <w:jc w:val="center"/>
            </w:pPr>
          </w:p>
        </w:tc>
      </w:tr>
      <w:tr w:rsidR="00906DFA" w14:paraId="4C5B4C8F" w14:textId="77777777">
        <w:tc>
          <w:tcPr>
            <w:tcW w:w="713" w:type="dxa"/>
            <w:vAlign w:val="center"/>
          </w:tcPr>
          <w:p w14:paraId="4A83DB92" w14:textId="77777777" w:rsidR="00906DFA" w:rsidRDefault="000738D9">
            <w:pPr>
              <w:spacing w:after="0" w:line="240" w:lineRule="atLeast"/>
              <w:jc w:val="center"/>
            </w:pPr>
            <w:r>
              <w:t>A</w:t>
            </w:r>
          </w:p>
        </w:tc>
        <w:tc>
          <w:tcPr>
            <w:tcW w:w="1174" w:type="dxa"/>
            <w:vAlign w:val="center"/>
          </w:tcPr>
          <w:p w14:paraId="3F8B4AC7" w14:textId="77777777" w:rsidR="00906DFA" w:rsidRDefault="000738D9">
            <w:pPr>
              <w:spacing w:after="0" w:line="240" w:lineRule="atLeast"/>
              <w:jc w:val="center"/>
            </w:pPr>
            <w:r>
              <w:t>B</w:t>
            </w:r>
          </w:p>
        </w:tc>
        <w:tc>
          <w:tcPr>
            <w:tcW w:w="682" w:type="dxa"/>
            <w:vAlign w:val="center"/>
          </w:tcPr>
          <w:p w14:paraId="5DC08CDB" w14:textId="77777777" w:rsidR="00906DFA" w:rsidRDefault="000738D9">
            <w:pPr>
              <w:spacing w:after="0" w:line="240" w:lineRule="atLeast"/>
              <w:jc w:val="center"/>
            </w:pPr>
            <w:r>
              <w:t>C</w:t>
            </w:r>
          </w:p>
        </w:tc>
        <w:tc>
          <w:tcPr>
            <w:tcW w:w="1160" w:type="dxa"/>
            <w:vAlign w:val="center"/>
          </w:tcPr>
          <w:p w14:paraId="3EE8A239" w14:textId="77777777" w:rsidR="00906DFA" w:rsidRDefault="000738D9">
            <w:pPr>
              <w:spacing w:after="0" w:line="240" w:lineRule="atLeast"/>
              <w:jc w:val="center"/>
            </w:pPr>
            <w:r>
              <w:t>D</w:t>
            </w:r>
          </w:p>
        </w:tc>
        <w:tc>
          <w:tcPr>
            <w:tcW w:w="1048" w:type="dxa"/>
            <w:vAlign w:val="center"/>
          </w:tcPr>
          <w:p w14:paraId="7DA4376D" w14:textId="77777777" w:rsidR="00906DFA" w:rsidRDefault="000738D9">
            <w:pPr>
              <w:spacing w:after="0" w:line="240" w:lineRule="atLeast"/>
              <w:jc w:val="center"/>
            </w:pPr>
            <w:r>
              <w:t>E</w:t>
            </w:r>
          </w:p>
        </w:tc>
        <w:tc>
          <w:tcPr>
            <w:tcW w:w="842" w:type="dxa"/>
            <w:vAlign w:val="center"/>
          </w:tcPr>
          <w:p w14:paraId="1FEF3ED2" w14:textId="77777777" w:rsidR="00906DFA" w:rsidRDefault="000738D9">
            <w:pPr>
              <w:spacing w:after="0" w:line="240" w:lineRule="atLeast"/>
              <w:jc w:val="center"/>
            </w:pPr>
            <w:r>
              <w:t>F</w:t>
            </w:r>
          </w:p>
        </w:tc>
        <w:tc>
          <w:tcPr>
            <w:tcW w:w="843" w:type="dxa"/>
            <w:vAlign w:val="center"/>
          </w:tcPr>
          <w:p w14:paraId="3849B942" w14:textId="77777777" w:rsidR="00906DFA" w:rsidRDefault="000738D9">
            <w:pPr>
              <w:spacing w:after="0" w:line="240" w:lineRule="atLeast"/>
              <w:jc w:val="center"/>
            </w:pPr>
            <w:r>
              <w:t>G</w:t>
            </w:r>
          </w:p>
        </w:tc>
        <w:tc>
          <w:tcPr>
            <w:tcW w:w="1135" w:type="dxa"/>
            <w:vAlign w:val="center"/>
          </w:tcPr>
          <w:p w14:paraId="7F54F0F0" w14:textId="77777777" w:rsidR="00906DFA" w:rsidRDefault="000738D9">
            <w:pPr>
              <w:spacing w:after="0" w:line="240" w:lineRule="atLeast"/>
              <w:jc w:val="center"/>
            </w:pPr>
            <w:r>
              <w:t>H</w:t>
            </w:r>
          </w:p>
        </w:tc>
        <w:tc>
          <w:tcPr>
            <w:tcW w:w="957" w:type="dxa"/>
            <w:vAlign w:val="center"/>
          </w:tcPr>
          <w:p w14:paraId="78AC30D4" w14:textId="77777777" w:rsidR="00906DFA" w:rsidRDefault="000738D9">
            <w:pPr>
              <w:spacing w:after="0" w:line="240" w:lineRule="atLeast"/>
              <w:jc w:val="center"/>
            </w:pPr>
            <w:r>
              <w:t>I</w:t>
            </w:r>
          </w:p>
        </w:tc>
        <w:tc>
          <w:tcPr>
            <w:tcW w:w="631" w:type="dxa"/>
            <w:vAlign w:val="center"/>
          </w:tcPr>
          <w:p w14:paraId="00DA28C9" w14:textId="77777777" w:rsidR="00906DFA" w:rsidRDefault="000738D9">
            <w:pPr>
              <w:spacing w:after="0" w:line="240" w:lineRule="atLeast"/>
              <w:jc w:val="center"/>
            </w:pPr>
            <w:r>
              <w:t>J</w:t>
            </w:r>
          </w:p>
        </w:tc>
      </w:tr>
      <w:tr w:rsidR="00906DFA" w14:paraId="166E046F" w14:textId="77777777">
        <w:tc>
          <w:tcPr>
            <w:tcW w:w="713" w:type="dxa"/>
            <w:tcBorders>
              <w:bottom w:val="single" w:sz="12" w:space="0" w:color="auto"/>
            </w:tcBorders>
            <w:vAlign w:val="center"/>
          </w:tcPr>
          <w:p w14:paraId="6594E3DD" w14:textId="77777777" w:rsidR="00906DFA" w:rsidRDefault="00906DFA">
            <w:pPr>
              <w:spacing w:after="0" w:line="240" w:lineRule="atLeast"/>
              <w:jc w:val="center"/>
              <w:rPr>
                <w:sz w:val="21"/>
                <w:szCs w:val="21"/>
              </w:rPr>
            </w:pPr>
          </w:p>
        </w:tc>
        <w:tc>
          <w:tcPr>
            <w:tcW w:w="1174" w:type="dxa"/>
            <w:tcBorders>
              <w:bottom w:val="single" w:sz="12" w:space="0" w:color="auto"/>
            </w:tcBorders>
            <w:vAlign w:val="center"/>
          </w:tcPr>
          <w:p w14:paraId="1BF67964" w14:textId="77777777" w:rsidR="00906DFA" w:rsidRDefault="00906DFA">
            <w:pPr>
              <w:spacing w:after="0" w:line="240" w:lineRule="atLeast"/>
              <w:jc w:val="center"/>
              <w:rPr>
                <w:sz w:val="21"/>
                <w:szCs w:val="21"/>
              </w:rPr>
            </w:pPr>
          </w:p>
        </w:tc>
        <w:tc>
          <w:tcPr>
            <w:tcW w:w="682" w:type="dxa"/>
            <w:tcBorders>
              <w:bottom w:val="single" w:sz="12" w:space="0" w:color="auto"/>
            </w:tcBorders>
            <w:vAlign w:val="center"/>
          </w:tcPr>
          <w:p w14:paraId="599BBE94" w14:textId="77777777" w:rsidR="00906DFA" w:rsidRDefault="00906DFA">
            <w:pPr>
              <w:spacing w:after="0" w:line="240" w:lineRule="atLeast"/>
              <w:jc w:val="center"/>
              <w:rPr>
                <w:sz w:val="21"/>
                <w:szCs w:val="21"/>
              </w:rPr>
            </w:pPr>
          </w:p>
        </w:tc>
        <w:tc>
          <w:tcPr>
            <w:tcW w:w="1160" w:type="dxa"/>
            <w:tcBorders>
              <w:bottom w:val="single" w:sz="12" w:space="0" w:color="auto"/>
            </w:tcBorders>
            <w:vAlign w:val="center"/>
          </w:tcPr>
          <w:p w14:paraId="46EB1805" w14:textId="77777777" w:rsidR="00906DFA" w:rsidRDefault="00906DFA">
            <w:pPr>
              <w:spacing w:after="0" w:line="240" w:lineRule="atLeast"/>
              <w:jc w:val="center"/>
              <w:rPr>
                <w:sz w:val="21"/>
                <w:szCs w:val="21"/>
              </w:rPr>
            </w:pPr>
          </w:p>
        </w:tc>
        <w:tc>
          <w:tcPr>
            <w:tcW w:w="1048" w:type="dxa"/>
            <w:tcBorders>
              <w:bottom w:val="single" w:sz="12" w:space="0" w:color="auto"/>
            </w:tcBorders>
            <w:vAlign w:val="center"/>
          </w:tcPr>
          <w:p w14:paraId="44055301" w14:textId="77777777" w:rsidR="00906DFA" w:rsidRDefault="00906DFA">
            <w:pPr>
              <w:spacing w:after="0" w:line="240" w:lineRule="atLeast"/>
              <w:jc w:val="center"/>
              <w:rPr>
                <w:sz w:val="21"/>
                <w:szCs w:val="21"/>
              </w:rPr>
            </w:pPr>
          </w:p>
        </w:tc>
        <w:tc>
          <w:tcPr>
            <w:tcW w:w="842" w:type="dxa"/>
            <w:tcBorders>
              <w:bottom w:val="single" w:sz="12" w:space="0" w:color="auto"/>
            </w:tcBorders>
            <w:vAlign w:val="center"/>
          </w:tcPr>
          <w:p w14:paraId="1B4E2961" w14:textId="77777777" w:rsidR="00906DFA" w:rsidRDefault="00906DFA">
            <w:pPr>
              <w:spacing w:after="0" w:line="240" w:lineRule="atLeast"/>
              <w:jc w:val="center"/>
              <w:rPr>
                <w:sz w:val="21"/>
                <w:szCs w:val="21"/>
              </w:rPr>
            </w:pPr>
          </w:p>
        </w:tc>
        <w:tc>
          <w:tcPr>
            <w:tcW w:w="843" w:type="dxa"/>
            <w:tcBorders>
              <w:bottom w:val="single" w:sz="12" w:space="0" w:color="auto"/>
            </w:tcBorders>
            <w:vAlign w:val="center"/>
          </w:tcPr>
          <w:p w14:paraId="209623D0" w14:textId="77777777" w:rsidR="00906DFA" w:rsidRDefault="00906DFA">
            <w:pPr>
              <w:spacing w:after="0" w:line="240" w:lineRule="atLeast"/>
              <w:jc w:val="center"/>
              <w:rPr>
                <w:sz w:val="21"/>
                <w:szCs w:val="21"/>
              </w:rPr>
            </w:pPr>
          </w:p>
        </w:tc>
        <w:tc>
          <w:tcPr>
            <w:tcW w:w="1135" w:type="dxa"/>
            <w:tcBorders>
              <w:bottom w:val="single" w:sz="12" w:space="0" w:color="auto"/>
            </w:tcBorders>
            <w:vAlign w:val="center"/>
          </w:tcPr>
          <w:p w14:paraId="3AE8B788" w14:textId="77777777" w:rsidR="00906DFA" w:rsidRDefault="00906DFA">
            <w:pPr>
              <w:spacing w:after="0" w:line="240" w:lineRule="atLeast"/>
              <w:jc w:val="center"/>
              <w:rPr>
                <w:sz w:val="21"/>
                <w:szCs w:val="21"/>
              </w:rPr>
            </w:pPr>
          </w:p>
        </w:tc>
        <w:tc>
          <w:tcPr>
            <w:tcW w:w="957" w:type="dxa"/>
            <w:tcBorders>
              <w:bottom w:val="single" w:sz="12" w:space="0" w:color="auto"/>
            </w:tcBorders>
            <w:vAlign w:val="center"/>
          </w:tcPr>
          <w:p w14:paraId="0CD5B580" w14:textId="77777777" w:rsidR="00906DFA" w:rsidRDefault="00906DFA">
            <w:pPr>
              <w:spacing w:after="0" w:line="240" w:lineRule="atLeast"/>
              <w:jc w:val="center"/>
              <w:rPr>
                <w:sz w:val="21"/>
                <w:szCs w:val="21"/>
              </w:rPr>
            </w:pPr>
          </w:p>
        </w:tc>
        <w:tc>
          <w:tcPr>
            <w:tcW w:w="631" w:type="dxa"/>
            <w:tcBorders>
              <w:bottom w:val="single" w:sz="12" w:space="0" w:color="auto"/>
            </w:tcBorders>
            <w:vAlign w:val="center"/>
          </w:tcPr>
          <w:p w14:paraId="7DA0A1D9" w14:textId="77777777" w:rsidR="00906DFA" w:rsidRDefault="00906DFA">
            <w:pPr>
              <w:spacing w:after="0" w:line="240" w:lineRule="atLeast"/>
              <w:jc w:val="center"/>
              <w:rPr>
                <w:sz w:val="21"/>
                <w:szCs w:val="21"/>
              </w:rPr>
            </w:pPr>
          </w:p>
        </w:tc>
      </w:tr>
    </w:tbl>
    <w:p w14:paraId="15ACE0E1" w14:textId="77777777" w:rsidR="00906DFA" w:rsidRDefault="000738D9">
      <w:pPr>
        <w:spacing w:before="160"/>
      </w:pPr>
      <w:r>
        <w:t>Attached Table 3 - Quality Inspection and Test Plan</w:t>
      </w:r>
    </w:p>
    <w:p w14:paraId="243BE750" w14:textId="77777777" w:rsidR="00906DFA" w:rsidRDefault="000738D9">
      <w:r>
        <w:t>Manufacturing Inspection &amp; Test Plan</w:t>
      </w:r>
    </w:p>
    <w:p w14:paraId="2925BE28" w14:textId="77777777" w:rsidR="00906DFA" w:rsidRDefault="000738D9">
      <w:r>
        <w:t>Part Name:</w:t>
      </w:r>
    </w:p>
    <w:p w14:paraId="27FCD30F" w14:textId="77777777" w:rsidR="00906DFA" w:rsidRDefault="000738D9">
      <w:r>
        <w:t>Equipment:</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564"/>
        <w:gridCol w:w="2091"/>
        <w:gridCol w:w="2162"/>
        <w:gridCol w:w="1459"/>
        <w:gridCol w:w="1046"/>
        <w:gridCol w:w="1058"/>
        <w:gridCol w:w="946"/>
      </w:tblGrid>
      <w:tr w:rsidR="00906DFA" w14:paraId="4A919CAE" w14:textId="77777777">
        <w:tc>
          <w:tcPr>
            <w:tcW w:w="303" w:type="pct"/>
            <w:vMerge w:val="restart"/>
            <w:tcBorders>
              <w:top w:val="single" w:sz="12" w:space="0" w:color="auto"/>
            </w:tcBorders>
            <w:vAlign w:val="center"/>
          </w:tcPr>
          <w:p w14:paraId="2939A7B7" w14:textId="77777777" w:rsidR="00906DFA" w:rsidRDefault="000738D9">
            <w:pPr>
              <w:spacing w:after="0"/>
              <w:jc w:val="center"/>
              <w:rPr>
                <w:b/>
                <w:bCs/>
              </w:rPr>
            </w:pPr>
            <w:r>
              <w:rPr>
                <w:b/>
                <w:bCs/>
              </w:rPr>
              <w:t>No.</w:t>
            </w:r>
          </w:p>
        </w:tc>
        <w:tc>
          <w:tcPr>
            <w:tcW w:w="1121" w:type="pct"/>
            <w:vMerge w:val="restart"/>
            <w:tcBorders>
              <w:top w:val="single" w:sz="12" w:space="0" w:color="auto"/>
            </w:tcBorders>
            <w:vAlign w:val="center"/>
          </w:tcPr>
          <w:p w14:paraId="23E3D2FA" w14:textId="77777777" w:rsidR="00906DFA" w:rsidRDefault="000738D9">
            <w:pPr>
              <w:spacing w:after="0"/>
              <w:jc w:val="center"/>
              <w:rPr>
                <w:b/>
                <w:bCs/>
              </w:rPr>
            </w:pPr>
            <w:r>
              <w:rPr>
                <w:b/>
                <w:bCs/>
              </w:rPr>
              <w:t>I&amp;T Item</w:t>
            </w:r>
          </w:p>
        </w:tc>
        <w:tc>
          <w:tcPr>
            <w:tcW w:w="1159" w:type="pct"/>
            <w:vMerge w:val="restart"/>
            <w:tcBorders>
              <w:top w:val="single" w:sz="12" w:space="0" w:color="auto"/>
            </w:tcBorders>
            <w:vAlign w:val="center"/>
          </w:tcPr>
          <w:p w14:paraId="76217CD6" w14:textId="77777777" w:rsidR="00906DFA" w:rsidRDefault="000738D9">
            <w:pPr>
              <w:spacing w:after="0"/>
              <w:jc w:val="center"/>
              <w:rPr>
                <w:b/>
                <w:bCs/>
              </w:rPr>
            </w:pPr>
            <w:r>
              <w:rPr>
                <w:b/>
                <w:bCs/>
              </w:rPr>
              <w:t>Applicable Standards</w:t>
            </w:r>
          </w:p>
        </w:tc>
        <w:tc>
          <w:tcPr>
            <w:tcW w:w="1910" w:type="pct"/>
            <w:gridSpan w:val="3"/>
            <w:tcBorders>
              <w:top w:val="single" w:sz="12" w:space="0" w:color="auto"/>
            </w:tcBorders>
            <w:vAlign w:val="center"/>
          </w:tcPr>
          <w:p w14:paraId="7DBF0A89" w14:textId="77777777" w:rsidR="00906DFA" w:rsidRDefault="000738D9">
            <w:pPr>
              <w:spacing w:after="0"/>
              <w:jc w:val="center"/>
              <w:rPr>
                <w:b/>
                <w:bCs/>
              </w:rPr>
            </w:pPr>
            <w:r>
              <w:rPr>
                <w:b/>
                <w:bCs/>
              </w:rPr>
              <w:t>I&amp;T Point</w:t>
            </w:r>
          </w:p>
        </w:tc>
        <w:tc>
          <w:tcPr>
            <w:tcW w:w="507" w:type="pct"/>
            <w:vMerge w:val="restart"/>
            <w:tcBorders>
              <w:top w:val="single" w:sz="12" w:space="0" w:color="auto"/>
            </w:tcBorders>
            <w:vAlign w:val="center"/>
          </w:tcPr>
          <w:p w14:paraId="25042015" w14:textId="77777777" w:rsidR="00906DFA" w:rsidRDefault="000738D9">
            <w:pPr>
              <w:spacing w:after="0"/>
              <w:jc w:val="center"/>
              <w:rPr>
                <w:b/>
                <w:bCs/>
              </w:rPr>
            </w:pPr>
            <w:r>
              <w:rPr>
                <w:b/>
                <w:bCs/>
              </w:rPr>
              <w:t>Remark</w:t>
            </w:r>
          </w:p>
          <w:p w14:paraId="2A4F9847" w14:textId="77777777" w:rsidR="00906DFA" w:rsidRDefault="00906DFA">
            <w:pPr>
              <w:spacing w:after="0"/>
              <w:jc w:val="center"/>
              <w:rPr>
                <w:b/>
                <w:bCs/>
              </w:rPr>
            </w:pPr>
          </w:p>
        </w:tc>
      </w:tr>
      <w:tr w:rsidR="00906DFA" w14:paraId="0FA93A78" w14:textId="77777777">
        <w:tc>
          <w:tcPr>
            <w:tcW w:w="303" w:type="pct"/>
            <w:vMerge/>
            <w:vAlign w:val="center"/>
          </w:tcPr>
          <w:p w14:paraId="4F34A497" w14:textId="77777777" w:rsidR="00906DFA" w:rsidRDefault="00906DFA">
            <w:pPr>
              <w:spacing w:after="0"/>
              <w:jc w:val="center"/>
              <w:rPr>
                <w:b/>
                <w:bCs/>
                <w:sz w:val="21"/>
                <w:szCs w:val="21"/>
              </w:rPr>
            </w:pPr>
          </w:p>
        </w:tc>
        <w:tc>
          <w:tcPr>
            <w:tcW w:w="1121" w:type="pct"/>
            <w:vMerge/>
            <w:vAlign w:val="center"/>
          </w:tcPr>
          <w:p w14:paraId="319B057B" w14:textId="77777777" w:rsidR="00906DFA" w:rsidRDefault="00906DFA">
            <w:pPr>
              <w:spacing w:after="0"/>
              <w:jc w:val="center"/>
              <w:rPr>
                <w:b/>
                <w:bCs/>
                <w:sz w:val="21"/>
                <w:szCs w:val="21"/>
              </w:rPr>
            </w:pPr>
          </w:p>
        </w:tc>
        <w:tc>
          <w:tcPr>
            <w:tcW w:w="1159" w:type="pct"/>
            <w:vMerge/>
            <w:vAlign w:val="center"/>
          </w:tcPr>
          <w:p w14:paraId="232E043F" w14:textId="77777777" w:rsidR="00906DFA" w:rsidRDefault="00906DFA">
            <w:pPr>
              <w:spacing w:after="0"/>
              <w:jc w:val="center"/>
              <w:rPr>
                <w:b/>
                <w:bCs/>
                <w:sz w:val="21"/>
                <w:szCs w:val="21"/>
              </w:rPr>
            </w:pPr>
          </w:p>
        </w:tc>
        <w:tc>
          <w:tcPr>
            <w:tcW w:w="782" w:type="pct"/>
            <w:vAlign w:val="center"/>
          </w:tcPr>
          <w:p w14:paraId="3765A015" w14:textId="77777777" w:rsidR="00906DFA" w:rsidRDefault="000738D9">
            <w:pPr>
              <w:spacing w:after="0"/>
              <w:jc w:val="center"/>
              <w:rPr>
                <w:b/>
                <w:bCs/>
                <w:sz w:val="21"/>
                <w:szCs w:val="21"/>
              </w:rPr>
            </w:pPr>
            <w:r>
              <w:rPr>
                <w:b/>
                <w:bCs/>
                <w:sz w:val="21"/>
                <w:szCs w:val="21"/>
              </w:rPr>
              <w:t>Manufacturer</w:t>
            </w:r>
          </w:p>
          <w:p w14:paraId="50BB0C23" w14:textId="77777777" w:rsidR="00906DFA" w:rsidRDefault="00906DFA">
            <w:pPr>
              <w:spacing w:after="0"/>
              <w:jc w:val="center"/>
              <w:rPr>
                <w:b/>
                <w:bCs/>
                <w:sz w:val="21"/>
                <w:szCs w:val="21"/>
              </w:rPr>
            </w:pPr>
          </w:p>
        </w:tc>
        <w:tc>
          <w:tcPr>
            <w:tcW w:w="561" w:type="pct"/>
            <w:vAlign w:val="center"/>
          </w:tcPr>
          <w:p w14:paraId="32CD71A2" w14:textId="77777777" w:rsidR="00906DFA" w:rsidRDefault="000738D9">
            <w:pPr>
              <w:spacing w:after="0"/>
              <w:jc w:val="center"/>
              <w:rPr>
                <w:b/>
                <w:bCs/>
                <w:sz w:val="21"/>
                <w:szCs w:val="21"/>
              </w:rPr>
            </w:pPr>
            <w:r>
              <w:rPr>
                <w:b/>
                <w:bCs/>
                <w:sz w:val="21"/>
                <w:szCs w:val="21"/>
              </w:rPr>
              <w:t>DCPL</w:t>
            </w:r>
          </w:p>
        </w:tc>
        <w:tc>
          <w:tcPr>
            <w:tcW w:w="567" w:type="pct"/>
            <w:vAlign w:val="center"/>
          </w:tcPr>
          <w:p w14:paraId="0E8D224E" w14:textId="77777777" w:rsidR="00906DFA" w:rsidRDefault="000738D9">
            <w:pPr>
              <w:spacing w:after="0"/>
              <w:jc w:val="center"/>
              <w:rPr>
                <w:b/>
                <w:bCs/>
                <w:sz w:val="21"/>
                <w:szCs w:val="21"/>
              </w:rPr>
            </w:pPr>
            <w:r>
              <w:rPr>
                <w:b/>
                <w:bCs/>
                <w:sz w:val="21"/>
                <w:szCs w:val="21"/>
              </w:rPr>
              <w:t>OWNER</w:t>
            </w:r>
          </w:p>
        </w:tc>
        <w:tc>
          <w:tcPr>
            <w:tcW w:w="507" w:type="pct"/>
            <w:vMerge/>
            <w:vAlign w:val="center"/>
          </w:tcPr>
          <w:p w14:paraId="5769C4A1" w14:textId="77777777" w:rsidR="00906DFA" w:rsidRDefault="00906DFA">
            <w:pPr>
              <w:spacing w:after="0"/>
              <w:jc w:val="center"/>
              <w:rPr>
                <w:sz w:val="21"/>
                <w:szCs w:val="21"/>
              </w:rPr>
            </w:pPr>
          </w:p>
        </w:tc>
      </w:tr>
      <w:tr w:rsidR="00906DFA" w14:paraId="3A3CFEB7" w14:textId="77777777">
        <w:tc>
          <w:tcPr>
            <w:tcW w:w="303" w:type="pct"/>
            <w:vAlign w:val="center"/>
          </w:tcPr>
          <w:p w14:paraId="6A34C93C" w14:textId="77777777" w:rsidR="00906DFA" w:rsidRDefault="00906DFA">
            <w:pPr>
              <w:spacing w:after="0"/>
              <w:jc w:val="center"/>
              <w:rPr>
                <w:sz w:val="21"/>
                <w:szCs w:val="21"/>
              </w:rPr>
            </w:pPr>
          </w:p>
        </w:tc>
        <w:tc>
          <w:tcPr>
            <w:tcW w:w="1121" w:type="pct"/>
            <w:vAlign w:val="center"/>
          </w:tcPr>
          <w:p w14:paraId="0618F31E" w14:textId="77777777" w:rsidR="00906DFA" w:rsidRDefault="00906DFA">
            <w:pPr>
              <w:spacing w:after="0"/>
              <w:jc w:val="center"/>
              <w:rPr>
                <w:sz w:val="21"/>
                <w:szCs w:val="21"/>
              </w:rPr>
            </w:pPr>
          </w:p>
        </w:tc>
        <w:tc>
          <w:tcPr>
            <w:tcW w:w="1159" w:type="pct"/>
            <w:vAlign w:val="center"/>
          </w:tcPr>
          <w:p w14:paraId="06338418" w14:textId="77777777" w:rsidR="00906DFA" w:rsidRDefault="00906DFA">
            <w:pPr>
              <w:spacing w:after="0"/>
              <w:jc w:val="center"/>
              <w:rPr>
                <w:sz w:val="21"/>
                <w:szCs w:val="21"/>
              </w:rPr>
            </w:pPr>
          </w:p>
        </w:tc>
        <w:tc>
          <w:tcPr>
            <w:tcW w:w="782" w:type="pct"/>
            <w:vAlign w:val="center"/>
          </w:tcPr>
          <w:p w14:paraId="015F370F" w14:textId="77777777" w:rsidR="00906DFA" w:rsidRDefault="00906DFA">
            <w:pPr>
              <w:spacing w:after="0"/>
              <w:jc w:val="center"/>
              <w:rPr>
                <w:sz w:val="21"/>
                <w:szCs w:val="21"/>
              </w:rPr>
            </w:pPr>
          </w:p>
        </w:tc>
        <w:tc>
          <w:tcPr>
            <w:tcW w:w="561" w:type="pct"/>
            <w:vAlign w:val="center"/>
          </w:tcPr>
          <w:p w14:paraId="3CCFDF9D" w14:textId="77777777" w:rsidR="00906DFA" w:rsidRDefault="00906DFA">
            <w:pPr>
              <w:spacing w:after="0"/>
              <w:jc w:val="center"/>
              <w:rPr>
                <w:sz w:val="21"/>
                <w:szCs w:val="21"/>
              </w:rPr>
            </w:pPr>
          </w:p>
        </w:tc>
        <w:tc>
          <w:tcPr>
            <w:tcW w:w="567" w:type="pct"/>
            <w:vAlign w:val="center"/>
          </w:tcPr>
          <w:p w14:paraId="0DC2677A" w14:textId="77777777" w:rsidR="00906DFA" w:rsidRDefault="00906DFA">
            <w:pPr>
              <w:spacing w:after="0"/>
              <w:jc w:val="center"/>
              <w:rPr>
                <w:sz w:val="21"/>
                <w:szCs w:val="21"/>
              </w:rPr>
            </w:pPr>
          </w:p>
        </w:tc>
        <w:tc>
          <w:tcPr>
            <w:tcW w:w="507" w:type="pct"/>
            <w:vMerge w:val="restart"/>
            <w:vAlign w:val="center"/>
          </w:tcPr>
          <w:p w14:paraId="76085F4D" w14:textId="77777777" w:rsidR="00906DFA" w:rsidRDefault="00906DFA">
            <w:pPr>
              <w:spacing w:after="0"/>
              <w:jc w:val="center"/>
              <w:rPr>
                <w:sz w:val="21"/>
                <w:szCs w:val="21"/>
              </w:rPr>
            </w:pPr>
          </w:p>
        </w:tc>
      </w:tr>
      <w:tr w:rsidR="00906DFA" w14:paraId="514EE068" w14:textId="77777777">
        <w:tc>
          <w:tcPr>
            <w:tcW w:w="303" w:type="pct"/>
            <w:vAlign w:val="center"/>
          </w:tcPr>
          <w:p w14:paraId="51048221" w14:textId="77777777" w:rsidR="00906DFA" w:rsidRDefault="00906DFA">
            <w:pPr>
              <w:spacing w:after="0"/>
              <w:jc w:val="center"/>
              <w:rPr>
                <w:sz w:val="21"/>
                <w:szCs w:val="21"/>
              </w:rPr>
            </w:pPr>
          </w:p>
        </w:tc>
        <w:tc>
          <w:tcPr>
            <w:tcW w:w="1121" w:type="pct"/>
            <w:vAlign w:val="center"/>
          </w:tcPr>
          <w:p w14:paraId="3501090D" w14:textId="77777777" w:rsidR="00906DFA" w:rsidRDefault="00906DFA">
            <w:pPr>
              <w:spacing w:after="0"/>
              <w:jc w:val="center"/>
              <w:rPr>
                <w:sz w:val="21"/>
                <w:szCs w:val="21"/>
              </w:rPr>
            </w:pPr>
          </w:p>
        </w:tc>
        <w:tc>
          <w:tcPr>
            <w:tcW w:w="1159" w:type="pct"/>
            <w:vAlign w:val="center"/>
          </w:tcPr>
          <w:p w14:paraId="03C50221" w14:textId="77777777" w:rsidR="00906DFA" w:rsidRDefault="00906DFA">
            <w:pPr>
              <w:spacing w:after="0"/>
              <w:jc w:val="center"/>
              <w:rPr>
                <w:sz w:val="21"/>
                <w:szCs w:val="21"/>
              </w:rPr>
            </w:pPr>
          </w:p>
        </w:tc>
        <w:tc>
          <w:tcPr>
            <w:tcW w:w="782" w:type="pct"/>
            <w:vAlign w:val="center"/>
          </w:tcPr>
          <w:p w14:paraId="37EF6DA0" w14:textId="77777777" w:rsidR="00906DFA" w:rsidRDefault="00906DFA">
            <w:pPr>
              <w:spacing w:after="0"/>
              <w:jc w:val="center"/>
              <w:rPr>
                <w:sz w:val="21"/>
                <w:szCs w:val="21"/>
              </w:rPr>
            </w:pPr>
          </w:p>
        </w:tc>
        <w:tc>
          <w:tcPr>
            <w:tcW w:w="561" w:type="pct"/>
            <w:vAlign w:val="center"/>
          </w:tcPr>
          <w:p w14:paraId="774D7175" w14:textId="77777777" w:rsidR="00906DFA" w:rsidRDefault="00906DFA">
            <w:pPr>
              <w:spacing w:after="0"/>
              <w:jc w:val="center"/>
              <w:rPr>
                <w:sz w:val="21"/>
                <w:szCs w:val="21"/>
              </w:rPr>
            </w:pPr>
          </w:p>
        </w:tc>
        <w:tc>
          <w:tcPr>
            <w:tcW w:w="567" w:type="pct"/>
            <w:vAlign w:val="center"/>
          </w:tcPr>
          <w:p w14:paraId="710689A4" w14:textId="77777777" w:rsidR="00906DFA" w:rsidRDefault="00906DFA">
            <w:pPr>
              <w:spacing w:after="0"/>
              <w:jc w:val="center"/>
              <w:rPr>
                <w:sz w:val="21"/>
                <w:szCs w:val="21"/>
              </w:rPr>
            </w:pPr>
          </w:p>
        </w:tc>
        <w:tc>
          <w:tcPr>
            <w:tcW w:w="507" w:type="pct"/>
            <w:vMerge/>
            <w:vAlign w:val="center"/>
          </w:tcPr>
          <w:p w14:paraId="22DB4766" w14:textId="77777777" w:rsidR="00906DFA" w:rsidRDefault="00906DFA">
            <w:pPr>
              <w:spacing w:after="0"/>
              <w:jc w:val="center"/>
              <w:rPr>
                <w:sz w:val="21"/>
                <w:szCs w:val="21"/>
              </w:rPr>
            </w:pPr>
          </w:p>
        </w:tc>
      </w:tr>
      <w:tr w:rsidR="00906DFA" w14:paraId="77B305D5" w14:textId="77777777">
        <w:tc>
          <w:tcPr>
            <w:tcW w:w="303" w:type="pct"/>
            <w:vAlign w:val="center"/>
          </w:tcPr>
          <w:p w14:paraId="5A03D324" w14:textId="77777777" w:rsidR="00906DFA" w:rsidRDefault="00906DFA">
            <w:pPr>
              <w:spacing w:after="0"/>
              <w:jc w:val="center"/>
              <w:rPr>
                <w:sz w:val="21"/>
                <w:szCs w:val="21"/>
              </w:rPr>
            </w:pPr>
          </w:p>
        </w:tc>
        <w:tc>
          <w:tcPr>
            <w:tcW w:w="1121" w:type="pct"/>
            <w:vAlign w:val="center"/>
          </w:tcPr>
          <w:p w14:paraId="5FC7F25B" w14:textId="77777777" w:rsidR="00906DFA" w:rsidRDefault="00906DFA">
            <w:pPr>
              <w:spacing w:after="0"/>
              <w:jc w:val="center"/>
              <w:rPr>
                <w:sz w:val="21"/>
                <w:szCs w:val="21"/>
              </w:rPr>
            </w:pPr>
          </w:p>
        </w:tc>
        <w:tc>
          <w:tcPr>
            <w:tcW w:w="1159" w:type="pct"/>
            <w:vAlign w:val="center"/>
          </w:tcPr>
          <w:p w14:paraId="14A96494" w14:textId="77777777" w:rsidR="00906DFA" w:rsidRDefault="00906DFA">
            <w:pPr>
              <w:spacing w:after="0"/>
              <w:jc w:val="center"/>
              <w:rPr>
                <w:sz w:val="21"/>
                <w:szCs w:val="21"/>
              </w:rPr>
            </w:pPr>
          </w:p>
        </w:tc>
        <w:tc>
          <w:tcPr>
            <w:tcW w:w="782" w:type="pct"/>
            <w:vAlign w:val="center"/>
          </w:tcPr>
          <w:p w14:paraId="41843B3C" w14:textId="77777777" w:rsidR="00906DFA" w:rsidRDefault="00906DFA">
            <w:pPr>
              <w:spacing w:after="0"/>
              <w:jc w:val="center"/>
              <w:rPr>
                <w:sz w:val="21"/>
                <w:szCs w:val="21"/>
              </w:rPr>
            </w:pPr>
          </w:p>
        </w:tc>
        <w:tc>
          <w:tcPr>
            <w:tcW w:w="561" w:type="pct"/>
            <w:vAlign w:val="center"/>
          </w:tcPr>
          <w:p w14:paraId="08E152DA" w14:textId="77777777" w:rsidR="00906DFA" w:rsidRDefault="00906DFA">
            <w:pPr>
              <w:spacing w:after="0"/>
              <w:jc w:val="center"/>
              <w:rPr>
                <w:sz w:val="21"/>
                <w:szCs w:val="21"/>
              </w:rPr>
            </w:pPr>
          </w:p>
        </w:tc>
        <w:tc>
          <w:tcPr>
            <w:tcW w:w="567" w:type="pct"/>
            <w:vAlign w:val="center"/>
          </w:tcPr>
          <w:p w14:paraId="473437CE" w14:textId="77777777" w:rsidR="00906DFA" w:rsidRDefault="00906DFA">
            <w:pPr>
              <w:spacing w:after="0"/>
              <w:jc w:val="center"/>
              <w:rPr>
                <w:sz w:val="21"/>
                <w:szCs w:val="21"/>
              </w:rPr>
            </w:pPr>
          </w:p>
        </w:tc>
        <w:tc>
          <w:tcPr>
            <w:tcW w:w="507" w:type="pct"/>
            <w:vMerge/>
            <w:vAlign w:val="center"/>
          </w:tcPr>
          <w:p w14:paraId="394DC608" w14:textId="77777777" w:rsidR="00906DFA" w:rsidRDefault="00906DFA">
            <w:pPr>
              <w:spacing w:after="0"/>
              <w:jc w:val="center"/>
              <w:rPr>
                <w:sz w:val="21"/>
                <w:szCs w:val="21"/>
              </w:rPr>
            </w:pPr>
          </w:p>
        </w:tc>
      </w:tr>
      <w:tr w:rsidR="00906DFA" w14:paraId="1273D8E2" w14:textId="77777777">
        <w:tc>
          <w:tcPr>
            <w:tcW w:w="303" w:type="pct"/>
            <w:vAlign w:val="center"/>
          </w:tcPr>
          <w:p w14:paraId="29F3AFEC" w14:textId="77777777" w:rsidR="00906DFA" w:rsidRDefault="00906DFA">
            <w:pPr>
              <w:spacing w:after="0"/>
              <w:jc w:val="center"/>
              <w:rPr>
                <w:sz w:val="21"/>
                <w:szCs w:val="21"/>
              </w:rPr>
            </w:pPr>
          </w:p>
        </w:tc>
        <w:tc>
          <w:tcPr>
            <w:tcW w:w="1121" w:type="pct"/>
            <w:vAlign w:val="center"/>
          </w:tcPr>
          <w:p w14:paraId="04B0A7D0" w14:textId="77777777" w:rsidR="00906DFA" w:rsidRDefault="00906DFA">
            <w:pPr>
              <w:spacing w:after="0"/>
              <w:jc w:val="center"/>
              <w:rPr>
                <w:sz w:val="21"/>
                <w:szCs w:val="21"/>
              </w:rPr>
            </w:pPr>
          </w:p>
        </w:tc>
        <w:tc>
          <w:tcPr>
            <w:tcW w:w="1159" w:type="pct"/>
            <w:vAlign w:val="center"/>
          </w:tcPr>
          <w:p w14:paraId="08227716" w14:textId="77777777" w:rsidR="00906DFA" w:rsidRDefault="00906DFA">
            <w:pPr>
              <w:spacing w:after="0"/>
              <w:jc w:val="center"/>
              <w:rPr>
                <w:sz w:val="21"/>
                <w:szCs w:val="21"/>
              </w:rPr>
            </w:pPr>
          </w:p>
        </w:tc>
        <w:tc>
          <w:tcPr>
            <w:tcW w:w="782" w:type="pct"/>
            <w:vAlign w:val="center"/>
          </w:tcPr>
          <w:p w14:paraId="2D3F3407" w14:textId="77777777" w:rsidR="00906DFA" w:rsidRDefault="00906DFA">
            <w:pPr>
              <w:spacing w:after="0"/>
              <w:jc w:val="center"/>
              <w:rPr>
                <w:sz w:val="21"/>
                <w:szCs w:val="21"/>
              </w:rPr>
            </w:pPr>
          </w:p>
        </w:tc>
        <w:tc>
          <w:tcPr>
            <w:tcW w:w="561" w:type="pct"/>
            <w:vAlign w:val="center"/>
          </w:tcPr>
          <w:p w14:paraId="6CBBAA63" w14:textId="77777777" w:rsidR="00906DFA" w:rsidRDefault="00906DFA">
            <w:pPr>
              <w:spacing w:after="0"/>
              <w:jc w:val="center"/>
              <w:rPr>
                <w:sz w:val="21"/>
                <w:szCs w:val="21"/>
              </w:rPr>
            </w:pPr>
          </w:p>
        </w:tc>
        <w:tc>
          <w:tcPr>
            <w:tcW w:w="567" w:type="pct"/>
            <w:vAlign w:val="center"/>
          </w:tcPr>
          <w:p w14:paraId="76847A7E" w14:textId="77777777" w:rsidR="00906DFA" w:rsidRDefault="00906DFA">
            <w:pPr>
              <w:spacing w:after="0"/>
              <w:jc w:val="center"/>
              <w:rPr>
                <w:sz w:val="21"/>
                <w:szCs w:val="21"/>
              </w:rPr>
            </w:pPr>
          </w:p>
        </w:tc>
        <w:tc>
          <w:tcPr>
            <w:tcW w:w="507" w:type="pct"/>
            <w:vMerge/>
            <w:vAlign w:val="center"/>
          </w:tcPr>
          <w:p w14:paraId="535C2E94" w14:textId="77777777" w:rsidR="00906DFA" w:rsidRDefault="00906DFA">
            <w:pPr>
              <w:spacing w:after="0"/>
              <w:jc w:val="center"/>
              <w:rPr>
                <w:sz w:val="21"/>
                <w:szCs w:val="21"/>
              </w:rPr>
            </w:pPr>
          </w:p>
        </w:tc>
      </w:tr>
      <w:tr w:rsidR="00906DFA" w14:paraId="3FE0D48F" w14:textId="77777777">
        <w:tc>
          <w:tcPr>
            <w:tcW w:w="303" w:type="pct"/>
            <w:vAlign w:val="center"/>
          </w:tcPr>
          <w:p w14:paraId="015405E9" w14:textId="77777777" w:rsidR="00906DFA" w:rsidRDefault="00906DFA">
            <w:pPr>
              <w:spacing w:after="0"/>
              <w:jc w:val="center"/>
              <w:rPr>
                <w:sz w:val="21"/>
                <w:szCs w:val="21"/>
              </w:rPr>
            </w:pPr>
          </w:p>
        </w:tc>
        <w:tc>
          <w:tcPr>
            <w:tcW w:w="1121" w:type="pct"/>
            <w:vAlign w:val="center"/>
          </w:tcPr>
          <w:p w14:paraId="0F736AC7" w14:textId="77777777" w:rsidR="00906DFA" w:rsidRDefault="00906DFA">
            <w:pPr>
              <w:spacing w:after="0"/>
              <w:jc w:val="center"/>
              <w:rPr>
                <w:sz w:val="21"/>
                <w:szCs w:val="21"/>
              </w:rPr>
            </w:pPr>
          </w:p>
        </w:tc>
        <w:tc>
          <w:tcPr>
            <w:tcW w:w="1159" w:type="pct"/>
            <w:vAlign w:val="center"/>
          </w:tcPr>
          <w:p w14:paraId="59D4116F" w14:textId="77777777" w:rsidR="00906DFA" w:rsidRDefault="00906DFA">
            <w:pPr>
              <w:spacing w:after="0"/>
              <w:jc w:val="center"/>
              <w:rPr>
                <w:sz w:val="21"/>
                <w:szCs w:val="21"/>
              </w:rPr>
            </w:pPr>
          </w:p>
        </w:tc>
        <w:tc>
          <w:tcPr>
            <w:tcW w:w="782" w:type="pct"/>
            <w:vAlign w:val="center"/>
          </w:tcPr>
          <w:p w14:paraId="37ADBD0F" w14:textId="77777777" w:rsidR="00906DFA" w:rsidRDefault="00906DFA">
            <w:pPr>
              <w:spacing w:after="0"/>
              <w:jc w:val="center"/>
              <w:rPr>
                <w:sz w:val="21"/>
                <w:szCs w:val="21"/>
              </w:rPr>
            </w:pPr>
          </w:p>
        </w:tc>
        <w:tc>
          <w:tcPr>
            <w:tcW w:w="561" w:type="pct"/>
            <w:vAlign w:val="center"/>
          </w:tcPr>
          <w:p w14:paraId="1F3AAFA2" w14:textId="77777777" w:rsidR="00906DFA" w:rsidRDefault="00906DFA">
            <w:pPr>
              <w:spacing w:after="0"/>
              <w:jc w:val="center"/>
              <w:rPr>
                <w:sz w:val="21"/>
                <w:szCs w:val="21"/>
              </w:rPr>
            </w:pPr>
          </w:p>
        </w:tc>
        <w:tc>
          <w:tcPr>
            <w:tcW w:w="567" w:type="pct"/>
            <w:vAlign w:val="center"/>
          </w:tcPr>
          <w:p w14:paraId="2970A2C2" w14:textId="77777777" w:rsidR="00906DFA" w:rsidRDefault="00906DFA">
            <w:pPr>
              <w:spacing w:after="0"/>
              <w:jc w:val="center"/>
              <w:rPr>
                <w:sz w:val="21"/>
                <w:szCs w:val="21"/>
              </w:rPr>
            </w:pPr>
          </w:p>
        </w:tc>
        <w:tc>
          <w:tcPr>
            <w:tcW w:w="507" w:type="pct"/>
            <w:vMerge/>
            <w:vAlign w:val="center"/>
          </w:tcPr>
          <w:p w14:paraId="6120BC33" w14:textId="77777777" w:rsidR="00906DFA" w:rsidRDefault="00906DFA">
            <w:pPr>
              <w:spacing w:after="0"/>
              <w:jc w:val="center"/>
              <w:rPr>
                <w:sz w:val="21"/>
                <w:szCs w:val="21"/>
              </w:rPr>
            </w:pPr>
          </w:p>
        </w:tc>
      </w:tr>
      <w:tr w:rsidR="00906DFA" w14:paraId="73344DFD" w14:textId="77777777">
        <w:tc>
          <w:tcPr>
            <w:tcW w:w="303" w:type="pct"/>
            <w:tcBorders>
              <w:bottom w:val="single" w:sz="12" w:space="0" w:color="auto"/>
            </w:tcBorders>
            <w:vAlign w:val="center"/>
          </w:tcPr>
          <w:p w14:paraId="2F47383C" w14:textId="77777777" w:rsidR="00906DFA" w:rsidRDefault="00906DFA">
            <w:pPr>
              <w:spacing w:after="0"/>
              <w:jc w:val="center"/>
              <w:rPr>
                <w:sz w:val="21"/>
                <w:szCs w:val="21"/>
              </w:rPr>
            </w:pPr>
          </w:p>
        </w:tc>
        <w:tc>
          <w:tcPr>
            <w:tcW w:w="1121" w:type="pct"/>
            <w:tcBorders>
              <w:bottom w:val="single" w:sz="12" w:space="0" w:color="auto"/>
            </w:tcBorders>
            <w:vAlign w:val="center"/>
          </w:tcPr>
          <w:p w14:paraId="5A4517CF" w14:textId="77777777" w:rsidR="00906DFA" w:rsidRDefault="00906DFA">
            <w:pPr>
              <w:spacing w:after="0"/>
              <w:jc w:val="center"/>
              <w:rPr>
                <w:sz w:val="21"/>
                <w:szCs w:val="21"/>
              </w:rPr>
            </w:pPr>
          </w:p>
        </w:tc>
        <w:tc>
          <w:tcPr>
            <w:tcW w:w="1159" w:type="pct"/>
            <w:tcBorders>
              <w:bottom w:val="single" w:sz="12" w:space="0" w:color="auto"/>
            </w:tcBorders>
            <w:vAlign w:val="center"/>
          </w:tcPr>
          <w:p w14:paraId="27AF3B04" w14:textId="77777777" w:rsidR="00906DFA" w:rsidRDefault="00906DFA">
            <w:pPr>
              <w:spacing w:after="0"/>
              <w:jc w:val="center"/>
              <w:rPr>
                <w:sz w:val="21"/>
                <w:szCs w:val="21"/>
              </w:rPr>
            </w:pPr>
          </w:p>
        </w:tc>
        <w:tc>
          <w:tcPr>
            <w:tcW w:w="782" w:type="pct"/>
            <w:tcBorders>
              <w:bottom w:val="single" w:sz="12" w:space="0" w:color="auto"/>
            </w:tcBorders>
            <w:vAlign w:val="center"/>
          </w:tcPr>
          <w:p w14:paraId="0877C1A1" w14:textId="77777777" w:rsidR="00906DFA" w:rsidRDefault="00906DFA">
            <w:pPr>
              <w:spacing w:after="0"/>
              <w:jc w:val="center"/>
              <w:rPr>
                <w:sz w:val="21"/>
                <w:szCs w:val="21"/>
              </w:rPr>
            </w:pPr>
          </w:p>
        </w:tc>
        <w:tc>
          <w:tcPr>
            <w:tcW w:w="561" w:type="pct"/>
            <w:tcBorders>
              <w:bottom w:val="single" w:sz="12" w:space="0" w:color="auto"/>
            </w:tcBorders>
            <w:vAlign w:val="center"/>
          </w:tcPr>
          <w:p w14:paraId="754BE14D" w14:textId="77777777" w:rsidR="00906DFA" w:rsidRDefault="00906DFA">
            <w:pPr>
              <w:spacing w:after="0"/>
              <w:jc w:val="center"/>
              <w:rPr>
                <w:sz w:val="21"/>
                <w:szCs w:val="21"/>
              </w:rPr>
            </w:pPr>
          </w:p>
        </w:tc>
        <w:tc>
          <w:tcPr>
            <w:tcW w:w="567" w:type="pct"/>
            <w:tcBorders>
              <w:bottom w:val="single" w:sz="12" w:space="0" w:color="auto"/>
            </w:tcBorders>
            <w:vAlign w:val="center"/>
          </w:tcPr>
          <w:p w14:paraId="7B0F406E" w14:textId="77777777" w:rsidR="00906DFA" w:rsidRDefault="00906DFA">
            <w:pPr>
              <w:spacing w:after="0"/>
              <w:jc w:val="center"/>
              <w:rPr>
                <w:sz w:val="21"/>
                <w:szCs w:val="21"/>
              </w:rPr>
            </w:pPr>
          </w:p>
        </w:tc>
        <w:tc>
          <w:tcPr>
            <w:tcW w:w="507" w:type="pct"/>
            <w:vMerge/>
            <w:tcBorders>
              <w:bottom w:val="single" w:sz="12" w:space="0" w:color="auto"/>
            </w:tcBorders>
            <w:vAlign w:val="center"/>
          </w:tcPr>
          <w:p w14:paraId="1327A6BD" w14:textId="77777777" w:rsidR="00906DFA" w:rsidRDefault="00906DFA">
            <w:pPr>
              <w:spacing w:after="0"/>
              <w:jc w:val="center"/>
              <w:rPr>
                <w:sz w:val="21"/>
                <w:szCs w:val="21"/>
              </w:rPr>
            </w:pPr>
          </w:p>
        </w:tc>
      </w:tr>
    </w:tbl>
    <w:p w14:paraId="38A0DEFE" w14:textId="77777777" w:rsidR="00906DFA" w:rsidRDefault="00906DFA"/>
    <w:p w14:paraId="0E978853" w14:textId="77777777" w:rsidR="00906DFA" w:rsidRDefault="000738D9">
      <w:pPr>
        <w:pStyle w:val="Heading1"/>
        <w:jc w:val="center"/>
        <w:rPr>
          <w:rFonts w:eastAsia="SimSun"/>
          <w:b/>
          <w:kern w:val="2"/>
          <w:sz w:val="22"/>
          <w:szCs w:val="22"/>
        </w:rPr>
      </w:pPr>
      <w:r>
        <w:br w:type="page"/>
      </w:r>
      <w:r>
        <w:rPr>
          <w:rFonts w:ascii="Arial" w:eastAsia="SimSun" w:hAnsi="Arial" w:cs="Arial"/>
          <w:b/>
          <w:bCs/>
          <w:kern w:val="2"/>
          <w:sz w:val="22"/>
          <w:szCs w:val="22"/>
        </w:rPr>
        <w:lastRenderedPageBreak/>
        <w:t>APPENDIX</w:t>
      </w:r>
      <w:r>
        <w:rPr>
          <w:rFonts w:ascii="Arial" w:eastAsiaTheme="minorHAnsi" w:hAnsi="Arial" w:cs="Arial"/>
          <w:b/>
          <w:bCs/>
          <w:kern w:val="0"/>
          <w:sz w:val="22"/>
          <w:szCs w:val="22"/>
          <w:lang w:eastAsia="en-US"/>
        </w:rPr>
        <w:t xml:space="preserve"> 5</w:t>
      </w:r>
    </w:p>
    <w:p w14:paraId="665587A8" w14:textId="77777777" w:rsidR="00906DFA" w:rsidRDefault="000738D9">
      <w:pPr>
        <w:rPr>
          <w:rFonts w:ascii="Arial" w:hAnsi="Arial" w:cs="Arial"/>
          <w:b/>
          <w:bCs/>
        </w:rPr>
      </w:pPr>
      <w:r>
        <w:rPr>
          <w:rFonts w:ascii="Arial" w:hAnsi="Arial" w:cs="Arial"/>
          <w:b/>
          <w:bCs/>
        </w:rPr>
        <w:t>Technical Services and Design Liaison</w:t>
      </w:r>
    </w:p>
    <w:p w14:paraId="7A421803" w14:textId="77777777" w:rsidR="00906DFA" w:rsidRDefault="000738D9">
      <w:pPr>
        <w:rPr>
          <w:rFonts w:ascii="Arial" w:hAnsi="Arial" w:cs="Arial"/>
          <w:b/>
          <w:bCs/>
        </w:rPr>
      </w:pPr>
      <w:bookmarkStart w:id="36" w:name="_Toc251232421"/>
      <w:bookmarkStart w:id="37" w:name="_Toc251232478"/>
      <w:bookmarkStart w:id="38" w:name="_Toc251233034"/>
      <w:r>
        <w:rPr>
          <w:rFonts w:ascii="Arial" w:hAnsi="Arial" w:cs="Arial"/>
          <w:b/>
          <w:bCs/>
        </w:rPr>
        <w:t>1.0</w:t>
      </w:r>
      <w:r>
        <w:rPr>
          <w:rFonts w:ascii="Arial" w:hAnsi="Arial" w:cs="Arial"/>
          <w:b/>
          <w:bCs/>
        </w:rPr>
        <w:tab/>
        <w:t>Supplier’s On-site Technical Service</w:t>
      </w:r>
      <w:bookmarkEnd w:id="36"/>
      <w:bookmarkEnd w:id="37"/>
      <w:bookmarkEnd w:id="38"/>
    </w:p>
    <w:p w14:paraId="54A01F14" w14:textId="77777777" w:rsidR="00906DFA" w:rsidRDefault="000738D9">
      <w:pPr>
        <w:ind w:left="675" w:hanging="675"/>
        <w:jc w:val="both"/>
        <w:rPr>
          <w:rFonts w:ascii="Arial" w:hAnsi="Arial" w:cs="Arial"/>
        </w:rPr>
      </w:pPr>
      <w:r>
        <w:rPr>
          <w:rFonts w:ascii="Arial" w:hAnsi="Arial" w:cs="Arial"/>
        </w:rPr>
        <w:t>1.1</w:t>
      </w:r>
      <w:r>
        <w:rPr>
          <w:rFonts w:ascii="Arial" w:hAnsi="Arial" w:cs="Arial"/>
        </w:rPr>
        <w:tab/>
        <w:t>The site service personnel of the Supplier are designated to ensure that the equipment supplied may be safely and normally put into service. The Supplier shall assign qualified service personnel to the site, and shall provide associated site technical service plan indicating man-month details in his tender. If the man-months listed in the following schedule cannot satisfy the need of the Project, the Supplier shall increase the man-months and the costs thus incurred shall be borne by the Supplier.</w:t>
      </w:r>
    </w:p>
    <w:p w14:paraId="1DD52300" w14:textId="77777777" w:rsidR="00906DFA" w:rsidRDefault="000738D9">
      <w:pPr>
        <w:ind w:left="675"/>
        <w:rPr>
          <w:rFonts w:ascii="Arial" w:hAnsi="Arial" w:cs="Arial"/>
        </w:rPr>
      </w:pPr>
      <w:r>
        <w:rPr>
          <w:rFonts w:ascii="Arial" w:hAnsi="Arial" w:cs="Arial"/>
        </w:rPr>
        <w:t>Site Service Schedule (format)</w:t>
      </w:r>
    </w:p>
    <w:tbl>
      <w:tblPr>
        <w:tblW w:w="4746"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46"/>
        <w:gridCol w:w="2153"/>
        <w:gridCol w:w="2362"/>
        <w:gridCol w:w="657"/>
        <w:gridCol w:w="2172"/>
        <w:gridCol w:w="1062"/>
      </w:tblGrid>
      <w:tr w:rsidR="00906DFA" w14:paraId="15F4C518" w14:textId="77777777">
        <w:trPr>
          <w:jc w:val="center"/>
        </w:trPr>
        <w:tc>
          <w:tcPr>
            <w:tcW w:w="252" w:type="pct"/>
            <w:vMerge w:val="restart"/>
            <w:tcBorders>
              <w:top w:val="double" w:sz="4" w:space="0" w:color="auto"/>
            </w:tcBorders>
            <w:vAlign w:val="center"/>
          </w:tcPr>
          <w:p w14:paraId="14AC7D96" w14:textId="77777777" w:rsidR="00906DFA" w:rsidRDefault="000738D9">
            <w:pPr>
              <w:spacing w:after="0"/>
              <w:jc w:val="center"/>
              <w:rPr>
                <w:rFonts w:ascii="Arial" w:hAnsi="Arial" w:cs="Arial"/>
                <w:b/>
                <w:bCs/>
              </w:rPr>
            </w:pPr>
            <w:r>
              <w:rPr>
                <w:rFonts w:ascii="Arial" w:hAnsi="Arial" w:cs="Arial"/>
                <w:b/>
                <w:bCs/>
              </w:rPr>
              <w:t>No.</w:t>
            </w:r>
          </w:p>
        </w:tc>
        <w:tc>
          <w:tcPr>
            <w:tcW w:w="1216" w:type="pct"/>
            <w:vMerge w:val="restart"/>
            <w:tcBorders>
              <w:top w:val="double" w:sz="4" w:space="0" w:color="auto"/>
            </w:tcBorders>
            <w:vAlign w:val="center"/>
          </w:tcPr>
          <w:p w14:paraId="385A9B04" w14:textId="77777777" w:rsidR="00906DFA" w:rsidRDefault="000738D9">
            <w:pPr>
              <w:spacing w:after="0"/>
              <w:jc w:val="center"/>
              <w:rPr>
                <w:rFonts w:ascii="Arial" w:hAnsi="Arial" w:cs="Arial"/>
                <w:b/>
                <w:bCs/>
              </w:rPr>
            </w:pPr>
            <w:r>
              <w:rPr>
                <w:rFonts w:ascii="Arial" w:hAnsi="Arial" w:cs="Arial"/>
                <w:b/>
                <w:bCs/>
              </w:rPr>
              <w:t>Service Description</w:t>
            </w:r>
          </w:p>
        </w:tc>
        <w:tc>
          <w:tcPr>
            <w:tcW w:w="1334" w:type="pct"/>
            <w:vMerge w:val="restart"/>
            <w:tcBorders>
              <w:top w:val="double" w:sz="4" w:space="0" w:color="auto"/>
            </w:tcBorders>
            <w:vAlign w:val="center"/>
          </w:tcPr>
          <w:p w14:paraId="06F9B2C9" w14:textId="77777777" w:rsidR="00906DFA" w:rsidRDefault="000738D9">
            <w:pPr>
              <w:spacing w:after="0"/>
              <w:jc w:val="center"/>
              <w:rPr>
                <w:rFonts w:ascii="Arial" w:hAnsi="Arial" w:cs="Arial"/>
                <w:b/>
                <w:bCs/>
              </w:rPr>
            </w:pPr>
            <w:r>
              <w:rPr>
                <w:rFonts w:ascii="Arial" w:hAnsi="Arial" w:cs="Arial"/>
                <w:b/>
                <w:bCs/>
              </w:rPr>
              <w:t>Planned Man-days</w:t>
            </w:r>
          </w:p>
        </w:tc>
        <w:tc>
          <w:tcPr>
            <w:tcW w:w="1598" w:type="pct"/>
            <w:gridSpan w:val="2"/>
            <w:tcBorders>
              <w:top w:val="double" w:sz="4" w:space="0" w:color="auto"/>
            </w:tcBorders>
            <w:vAlign w:val="center"/>
          </w:tcPr>
          <w:p w14:paraId="344C83B0" w14:textId="77777777" w:rsidR="00906DFA" w:rsidRDefault="000738D9">
            <w:pPr>
              <w:spacing w:after="0"/>
              <w:jc w:val="center"/>
              <w:rPr>
                <w:rFonts w:ascii="Arial" w:hAnsi="Arial" w:cs="Arial"/>
                <w:b/>
                <w:bCs/>
              </w:rPr>
            </w:pPr>
            <w:r>
              <w:rPr>
                <w:rFonts w:ascii="Arial" w:hAnsi="Arial" w:cs="Arial"/>
                <w:b/>
                <w:bCs/>
              </w:rPr>
              <w:t>Personnel</w:t>
            </w:r>
          </w:p>
        </w:tc>
        <w:tc>
          <w:tcPr>
            <w:tcW w:w="601" w:type="pct"/>
            <w:vMerge w:val="restart"/>
            <w:tcBorders>
              <w:top w:val="double" w:sz="4" w:space="0" w:color="auto"/>
            </w:tcBorders>
            <w:vAlign w:val="center"/>
          </w:tcPr>
          <w:p w14:paraId="7664D964" w14:textId="77777777" w:rsidR="00906DFA" w:rsidRDefault="000738D9">
            <w:pPr>
              <w:spacing w:after="0"/>
              <w:jc w:val="center"/>
              <w:rPr>
                <w:rFonts w:ascii="Arial" w:hAnsi="Arial" w:cs="Arial"/>
                <w:b/>
                <w:bCs/>
              </w:rPr>
            </w:pPr>
            <w:r>
              <w:rPr>
                <w:rFonts w:ascii="Arial" w:hAnsi="Arial" w:cs="Arial"/>
                <w:b/>
                <w:bCs/>
              </w:rPr>
              <w:t>Remark</w:t>
            </w:r>
          </w:p>
        </w:tc>
      </w:tr>
      <w:tr w:rsidR="00906DFA" w14:paraId="0E9BD45B" w14:textId="77777777">
        <w:trPr>
          <w:jc w:val="center"/>
        </w:trPr>
        <w:tc>
          <w:tcPr>
            <w:tcW w:w="252" w:type="pct"/>
            <w:vMerge/>
            <w:vAlign w:val="center"/>
          </w:tcPr>
          <w:p w14:paraId="6A39F59E" w14:textId="77777777" w:rsidR="00906DFA" w:rsidRDefault="00906DFA">
            <w:pPr>
              <w:spacing w:after="0"/>
              <w:jc w:val="center"/>
              <w:rPr>
                <w:rFonts w:ascii="Arial" w:hAnsi="Arial" w:cs="Arial"/>
                <w:b/>
                <w:bCs/>
                <w:sz w:val="24"/>
                <w:szCs w:val="24"/>
              </w:rPr>
            </w:pPr>
          </w:p>
        </w:tc>
        <w:tc>
          <w:tcPr>
            <w:tcW w:w="1216" w:type="pct"/>
            <w:vMerge/>
            <w:vAlign w:val="center"/>
          </w:tcPr>
          <w:p w14:paraId="4C90AEAD" w14:textId="77777777" w:rsidR="00906DFA" w:rsidRDefault="00906DFA">
            <w:pPr>
              <w:spacing w:after="0"/>
              <w:jc w:val="center"/>
              <w:rPr>
                <w:rFonts w:ascii="Arial" w:hAnsi="Arial" w:cs="Arial"/>
                <w:b/>
                <w:bCs/>
                <w:sz w:val="24"/>
                <w:szCs w:val="24"/>
              </w:rPr>
            </w:pPr>
          </w:p>
        </w:tc>
        <w:tc>
          <w:tcPr>
            <w:tcW w:w="1334" w:type="pct"/>
            <w:vMerge/>
            <w:vAlign w:val="center"/>
          </w:tcPr>
          <w:p w14:paraId="6589FB7C" w14:textId="77777777" w:rsidR="00906DFA" w:rsidRDefault="00906DFA">
            <w:pPr>
              <w:spacing w:after="0"/>
              <w:jc w:val="center"/>
              <w:rPr>
                <w:rFonts w:ascii="Arial" w:hAnsi="Arial" w:cs="Arial"/>
                <w:b/>
                <w:bCs/>
                <w:sz w:val="24"/>
                <w:szCs w:val="24"/>
              </w:rPr>
            </w:pPr>
          </w:p>
        </w:tc>
        <w:tc>
          <w:tcPr>
            <w:tcW w:w="371" w:type="pct"/>
            <w:vAlign w:val="center"/>
          </w:tcPr>
          <w:p w14:paraId="7981BFAD" w14:textId="77777777" w:rsidR="00906DFA" w:rsidRDefault="000738D9">
            <w:pPr>
              <w:spacing w:after="0"/>
              <w:jc w:val="center"/>
              <w:rPr>
                <w:rFonts w:ascii="Arial" w:hAnsi="Arial" w:cs="Arial"/>
                <w:b/>
                <w:bCs/>
                <w:sz w:val="24"/>
                <w:szCs w:val="24"/>
              </w:rPr>
            </w:pPr>
            <w:r>
              <w:rPr>
                <w:rFonts w:ascii="Arial" w:hAnsi="Arial" w:cs="Arial"/>
                <w:b/>
                <w:bCs/>
                <w:sz w:val="24"/>
                <w:szCs w:val="24"/>
              </w:rPr>
              <w:t>Title</w:t>
            </w:r>
          </w:p>
        </w:tc>
        <w:tc>
          <w:tcPr>
            <w:tcW w:w="1227" w:type="pct"/>
            <w:vAlign w:val="center"/>
          </w:tcPr>
          <w:p w14:paraId="01A344D1" w14:textId="77777777" w:rsidR="00906DFA" w:rsidRDefault="000738D9">
            <w:pPr>
              <w:spacing w:after="0"/>
              <w:jc w:val="center"/>
              <w:rPr>
                <w:rFonts w:ascii="Arial" w:hAnsi="Arial" w:cs="Arial"/>
                <w:b/>
                <w:bCs/>
                <w:sz w:val="24"/>
                <w:szCs w:val="24"/>
              </w:rPr>
            </w:pPr>
            <w:r>
              <w:rPr>
                <w:rFonts w:ascii="Arial" w:hAnsi="Arial" w:cs="Arial"/>
                <w:b/>
                <w:bCs/>
                <w:sz w:val="24"/>
                <w:szCs w:val="24"/>
              </w:rPr>
              <w:t>No. of Personnel</w:t>
            </w:r>
          </w:p>
        </w:tc>
        <w:tc>
          <w:tcPr>
            <w:tcW w:w="601" w:type="pct"/>
            <w:vMerge/>
            <w:vAlign w:val="center"/>
          </w:tcPr>
          <w:p w14:paraId="6F93A7DE" w14:textId="77777777" w:rsidR="00906DFA" w:rsidRDefault="00906DFA">
            <w:pPr>
              <w:spacing w:after="0"/>
              <w:jc w:val="center"/>
              <w:rPr>
                <w:rFonts w:ascii="Arial" w:hAnsi="Arial" w:cs="Arial"/>
                <w:b/>
                <w:bCs/>
                <w:sz w:val="24"/>
                <w:szCs w:val="24"/>
              </w:rPr>
            </w:pPr>
          </w:p>
        </w:tc>
      </w:tr>
      <w:tr w:rsidR="00906DFA" w14:paraId="4E4EA53A" w14:textId="77777777">
        <w:trPr>
          <w:jc w:val="center"/>
        </w:trPr>
        <w:tc>
          <w:tcPr>
            <w:tcW w:w="252" w:type="pct"/>
            <w:vAlign w:val="center"/>
          </w:tcPr>
          <w:p w14:paraId="0B2E6ADF" w14:textId="77777777" w:rsidR="00906DFA" w:rsidRDefault="00906DFA">
            <w:pPr>
              <w:spacing w:after="0"/>
              <w:jc w:val="center"/>
              <w:rPr>
                <w:rFonts w:ascii="Arial" w:hAnsi="Arial" w:cs="Arial"/>
                <w:b/>
                <w:bCs/>
              </w:rPr>
            </w:pPr>
          </w:p>
        </w:tc>
        <w:tc>
          <w:tcPr>
            <w:tcW w:w="1216" w:type="pct"/>
            <w:vAlign w:val="center"/>
          </w:tcPr>
          <w:p w14:paraId="0EC6AF40" w14:textId="77777777" w:rsidR="00906DFA" w:rsidRDefault="00906DFA">
            <w:pPr>
              <w:spacing w:after="0"/>
              <w:jc w:val="center"/>
              <w:rPr>
                <w:rFonts w:ascii="Arial" w:hAnsi="Arial" w:cs="Arial"/>
                <w:b/>
                <w:bCs/>
              </w:rPr>
            </w:pPr>
          </w:p>
        </w:tc>
        <w:tc>
          <w:tcPr>
            <w:tcW w:w="1334" w:type="pct"/>
            <w:vAlign w:val="center"/>
          </w:tcPr>
          <w:p w14:paraId="773DF39A" w14:textId="77777777" w:rsidR="00906DFA" w:rsidRDefault="00906DFA">
            <w:pPr>
              <w:spacing w:after="0"/>
              <w:jc w:val="center"/>
              <w:rPr>
                <w:rFonts w:ascii="Arial" w:hAnsi="Arial" w:cs="Arial"/>
                <w:b/>
                <w:bCs/>
              </w:rPr>
            </w:pPr>
          </w:p>
        </w:tc>
        <w:tc>
          <w:tcPr>
            <w:tcW w:w="371" w:type="pct"/>
            <w:vAlign w:val="center"/>
          </w:tcPr>
          <w:p w14:paraId="1EB7547B" w14:textId="77777777" w:rsidR="00906DFA" w:rsidRDefault="00906DFA">
            <w:pPr>
              <w:spacing w:after="0"/>
              <w:jc w:val="center"/>
              <w:rPr>
                <w:rFonts w:ascii="Arial" w:hAnsi="Arial" w:cs="Arial"/>
                <w:b/>
                <w:bCs/>
              </w:rPr>
            </w:pPr>
          </w:p>
        </w:tc>
        <w:tc>
          <w:tcPr>
            <w:tcW w:w="1227" w:type="pct"/>
            <w:vAlign w:val="center"/>
          </w:tcPr>
          <w:p w14:paraId="7A30BE22" w14:textId="77777777" w:rsidR="00906DFA" w:rsidRDefault="00906DFA">
            <w:pPr>
              <w:spacing w:after="0"/>
              <w:jc w:val="center"/>
              <w:rPr>
                <w:rFonts w:ascii="Arial" w:hAnsi="Arial" w:cs="Arial"/>
                <w:b/>
                <w:bCs/>
              </w:rPr>
            </w:pPr>
          </w:p>
        </w:tc>
        <w:tc>
          <w:tcPr>
            <w:tcW w:w="601" w:type="pct"/>
            <w:vAlign w:val="center"/>
          </w:tcPr>
          <w:p w14:paraId="3AFB1B2F" w14:textId="77777777" w:rsidR="00906DFA" w:rsidRDefault="00906DFA">
            <w:pPr>
              <w:spacing w:after="0"/>
              <w:jc w:val="center"/>
              <w:rPr>
                <w:rFonts w:ascii="Arial" w:hAnsi="Arial" w:cs="Arial"/>
                <w:b/>
                <w:bCs/>
              </w:rPr>
            </w:pPr>
          </w:p>
        </w:tc>
      </w:tr>
      <w:tr w:rsidR="00906DFA" w14:paraId="06E9C0C0" w14:textId="77777777">
        <w:trPr>
          <w:jc w:val="center"/>
        </w:trPr>
        <w:tc>
          <w:tcPr>
            <w:tcW w:w="252" w:type="pct"/>
            <w:vAlign w:val="center"/>
          </w:tcPr>
          <w:p w14:paraId="3A258307" w14:textId="77777777" w:rsidR="00906DFA" w:rsidRDefault="00906DFA">
            <w:pPr>
              <w:spacing w:after="0"/>
              <w:jc w:val="center"/>
              <w:rPr>
                <w:rFonts w:ascii="Arial" w:hAnsi="Arial" w:cs="Arial"/>
                <w:b/>
                <w:bCs/>
              </w:rPr>
            </w:pPr>
          </w:p>
        </w:tc>
        <w:tc>
          <w:tcPr>
            <w:tcW w:w="1216" w:type="pct"/>
            <w:vAlign w:val="center"/>
          </w:tcPr>
          <w:p w14:paraId="4C207F08" w14:textId="77777777" w:rsidR="00906DFA" w:rsidRDefault="00906DFA">
            <w:pPr>
              <w:spacing w:after="0"/>
              <w:jc w:val="center"/>
              <w:rPr>
                <w:rFonts w:ascii="Arial" w:hAnsi="Arial" w:cs="Arial"/>
                <w:b/>
                <w:bCs/>
              </w:rPr>
            </w:pPr>
          </w:p>
        </w:tc>
        <w:tc>
          <w:tcPr>
            <w:tcW w:w="1334" w:type="pct"/>
            <w:vAlign w:val="center"/>
          </w:tcPr>
          <w:p w14:paraId="15B6276E" w14:textId="77777777" w:rsidR="00906DFA" w:rsidRDefault="00906DFA">
            <w:pPr>
              <w:spacing w:after="0"/>
              <w:jc w:val="center"/>
              <w:rPr>
                <w:rFonts w:ascii="Arial" w:hAnsi="Arial" w:cs="Arial"/>
                <w:b/>
                <w:bCs/>
              </w:rPr>
            </w:pPr>
          </w:p>
        </w:tc>
        <w:tc>
          <w:tcPr>
            <w:tcW w:w="371" w:type="pct"/>
            <w:vAlign w:val="center"/>
          </w:tcPr>
          <w:p w14:paraId="0813726B" w14:textId="77777777" w:rsidR="00906DFA" w:rsidRDefault="00906DFA">
            <w:pPr>
              <w:spacing w:after="0"/>
              <w:jc w:val="center"/>
              <w:rPr>
                <w:rFonts w:ascii="Arial" w:hAnsi="Arial" w:cs="Arial"/>
                <w:b/>
                <w:bCs/>
              </w:rPr>
            </w:pPr>
          </w:p>
        </w:tc>
        <w:tc>
          <w:tcPr>
            <w:tcW w:w="1227" w:type="pct"/>
            <w:vAlign w:val="center"/>
          </w:tcPr>
          <w:p w14:paraId="6D1922F9" w14:textId="77777777" w:rsidR="00906DFA" w:rsidRDefault="00906DFA">
            <w:pPr>
              <w:spacing w:after="0"/>
              <w:jc w:val="center"/>
              <w:rPr>
                <w:rFonts w:ascii="Arial" w:hAnsi="Arial" w:cs="Arial"/>
                <w:b/>
                <w:bCs/>
              </w:rPr>
            </w:pPr>
          </w:p>
        </w:tc>
        <w:tc>
          <w:tcPr>
            <w:tcW w:w="601" w:type="pct"/>
            <w:vAlign w:val="center"/>
          </w:tcPr>
          <w:p w14:paraId="785F9BD2" w14:textId="77777777" w:rsidR="00906DFA" w:rsidRDefault="00906DFA">
            <w:pPr>
              <w:spacing w:after="0"/>
              <w:jc w:val="center"/>
              <w:rPr>
                <w:rFonts w:ascii="Arial" w:hAnsi="Arial" w:cs="Arial"/>
                <w:b/>
                <w:bCs/>
              </w:rPr>
            </w:pPr>
          </w:p>
        </w:tc>
      </w:tr>
      <w:tr w:rsidR="00906DFA" w14:paraId="143F78D3" w14:textId="77777777">
        <w:trPr>
          <w:jc w:val="center"/>
        </w:trPr>
        <w:tc>
          <w:tcPr>
            <w:tcW w:w="252" w:type="pct"/>
            <w:vAlign w:val="center"/>
          </w:tcPr>
          <w:p w14:paraId="50944A29" w14:textId="77777777" w:rsidR="00906DFA" w:rsidRDefault="00906DFA">
            <w:pPr>
              <w:spacing w:after="0"/>
              <w:jc w:val="center"/>
              <w:rPr>
                <w:rFonts w:ascii="Arial" w:hAnsi="Arial" w:cs="Arial"/>
                <w:b/>
                <w:bCs/>
              </w:rPr>
            </w:pPr>
          </w:p>
        </w:tc>
        <w:tc>
          <w:tcPr>
            <w:tcW w:w="1216" w:type="pct"/>
            <w:vAlign w:val="center"/>
          </w:tcPr>
          <w:p w14:paraId="63EDDA83" w14:textId="77777777" w:rsidR="00906DFA" w:rsidRDefault="00906DFA">
            <w:pPr>
              <w:spacing w:after="0"/>
              <w:jc w:val="center"/>
              <w:rPr>
                <w:rFonts w:ascii="Arial" w:hAnsi="Arial" w:cs="Arial"/>
                <w:b/>
                <w:bCs/>
              </w:rPr>
            </w:pPr>
          </w:p>
        </w:tc>
        <w:tc>
          <w:tcPr>
            <w:tcW w:w="1334" w:type="pct"/>
            <w:vAlign w:val="center"/>
          </w:tcPr>
          <w:p w14:paraId="36E4C8B4" w14:textId="77777777" w:rsidR="00906DFA" w:rsidRDefault="00906DFA">
            <w:pPr>
              <w:spacing w:after="0"/>
              <w:jc w:val="center"/>
              <w:rPr>
                <w:rFonts w:ascii="Arial" w:hAnsi="Arial" w:cs="Arial"/>
                <w:b/>
                <w:bCs/>
              </w:rPr>
            </w:pPr>
          </w:p>
        </w:tc>
        <w:tc>
          <w:tcPr>
            <w:tcW w:w="371" w:type="pct"/>
            <w:vAlign w:val="center"/>
          </w:tcPr>
          <w:p w14:paraId="01F47790" w14:textId="77777777" w:rsidR="00906DFA" w:rsidRDefault="00906DFA">
            <w:pPr>
              <w:spacing w:after="0"/>
              <w:jc w:val="center"/>
              <w:rPr>
                <w:rFonts w:ascii="Arial" w:hAnsi="Arial" w:cs="Arial"/>
                <w:b/>
                <w:bCs/>
              </w:rPr>
            </w:pPr>
          </w:p>
        </w:tc>
        <w:tc>
          <w:tcPr>
            <w:tcW w:w="1227" w:type="pct"/>
            <w:vAlign w:val="center"/>
          </w:tcPr>
          <w:p w14:paraId="1A9B7E72" w14:textId="77777777" w:rsidR="00906DFA" w:rsidRDefault="00906DFA">
            <w:pPr>
              <w:spacing w:after="0"/>
              <w:jc w:val="center"/>
              <w:rPr>
                <w:rFonts w:ascii="Arial" w:hAnsi="Arial" w:cs="Arial"/>
                <w:b/>
                <w:bCs/>
              </w:rPr>
            </w:pPr>
          </w:p>
        </w:tc>
        <w:tc>
          <w:tcPr>
            <w:tcW w:w="601" w:type="pct"/>
            <w:vAlign w:val="center"/>
          </w:tcPr>
          <w:p w14:paraId="5A4E988E" w14:textId="77777777" w:rsidR="00906DFA" w:rsidRDefault="00906DFA">
            <w:pPr>
              <w:spacing w:after="0"/>
              <w:jc w:val="center"/>
              <w:rPr>
                <w:rFonts w:ascii="Arial" w:hAnsi="Arial" w:cs="Arial"/>
                <w:b/>
                <w:bCs/>
              </w:rPr>
            </w:pPr>
          </w:p>
        </w:tc>
      </w:tr>
      <w:tr w:rsidR="00906DFA" w14:paraId="63489459" w14:textId="77777777">
        <w:trPr>
          <w:jc w:val="center"/>
        </w:trPr>
        <w:tc>
          <w:tcPr>
            <w:tcW w:w="1467" w:type="pct"/>
            <w:gridSpan w:val="2"/>
            <w:tcBorders>
              <w:bottom w:val="double" w:sz="4" w:space="0" w:color="auto"/>
            </w:tcBorders>
            <w:vAlign w:val="center"/>
          </w:tcPr>
          <w:p w14:paraId="620AE615" w14:textId="77777777" w:rsidR="00906DFA" w:rsidRDefault="000738D9">
            <w:pPr>
              <w:spacing w:after="0"/>
              <w:rPr>
                <w:sz w:val="21"/>
                <w:szCs w:val="21"/>
              </w:rPr>
            </w:pPr>
            <w:r>
              <w:rPr>
                <w:sz w:val="21"/>
                <w:szCs w:val="21"/>
              </w:rPr>
              <w:t>Total</w:t>
            </w:r>
          </w:p>
        </w:tc>
        <w:tc>
          <w:tcPr>
            <w:tcW w:w="1334" w:type="pct"/>
            <w:tcBorders>
              <w:bottom w:val="double" w:sz="4" w:space="0" w:color="auto"/>
            </w:tcBorders>
            <w:vAlign w:val="center"/>
          </w:tcPr>
          <w:p w14:paraId="57298CA5" w14:textId="77777777" w:rsidR="00906DFA" w:rsidRDefault="00906DFA">
            <w:pPr>
              <w:spacing w:after="0"/>
              <w:jc w:val="center"/>
              <w:rPr>
                <w:b/>
                <w:bCs/>
                <w:sz w:val="21"/>
                <w:szCs w:val="21"/>
              </w:rPr>
            </w:pPr>
          </w:p>
        </w:tc>
        <w:tc>
          <w:tcPr>
            <w:tcW w:w="371" w:type="pct"/>
            <w:tcBorders>
              <w:bottom w:val="double" w:sz="4" w:space="0" w:color="auto"/>
            </w:tcBorders>
            <w:vAlign w:val="center"/>
          </w:tcPr>
          <w:p w14:paraId="700567B0" w14:textId="77777777" w:rsidR="00906DFA" w:rsidRDefault="00906DFA">
            <w:pPr>
              <w:spacing w:after="0"/>
              <w:jc w:val="center"/>
              <w:rPr>
                <w:b/>
                <w:bCs/>
                <w:sz w:val="21"/>
                <w:szCs w:val="21"/>
              </w:rPr>
            </w:pPr>
          </w:p>
        </w:tc>
        <w:tc>
          <w:tcPr>
            <w:tcW w:w="1227" w:type="pct"/>
            <w:tcBorders>
              <w:bottom w:val="double" w:sz="4" w:space="0" w:color="auto"/>
            </w:tcBorders>
            <w:vAlign w:val="center"/>
          </w:tcPr>
          <w:p w14:paraId="1A67AB4C" w14:textId="77777777" w:rsidR="00906DFA" w:rsidRDefault="00906DFA">
            <w:pPr>
              <w:spacing w:after="0"/>
              <w:jc w:val="center"/>
              <w:rPr>
                <w:b/>
                <w:bCs/>
                <w:sz w:val="21"/>
                <w:szCs w:val="21"/>
              </w:rPr>
            </w:pPr>
          </w:p>
        </w:tc>
        <w:tc>
          <w:tcPr>
            <w:tcW w:w="601" w:type="pct"/>
            <w:tcBorders>
              <w:bottom w:val="double" w:sz="4" w:space="0" w:color="auto"/>
            </w:tcBorders>
            <w:vAlign w:val="center"/>
          </w:tcPr>
          <w:p w14:paraId="16234CDE" w14:textId="77777777" w:rsidR="00906DFA" w:rsidRDefault="00906DFA">
            <w:pPr>
              <w:spacing w:after="0"/>
              <w:jc w:val="center"/>
              <w:rPr>
                <w:b/>
                <w:bCs/>
                <w:sz w:val="21"/>
                <w:szCs w:val="21"/>
              </w:rPr>
            </w:pPr>
          </w:p>
        </w:tc>
      </w:tr>
    </w:tbl>
    <w:p w14:paraId="727000E8" w14:textId="77777777" w:rsidR="00906DFA" w:rsidRDefault="000738D9">
      <w:pPr>
        <w:spacing w:before="160"/>
        <w:ind w:left="675" w:hanging="675"/>
        <w:jc w:val="both"/>
        <w:rPr>
          <w:rFonts w:ascii="Arial" w:hAnsi="Arial" w:cs="Arial"/>
        </w:rPr>
      </w:pPr>
      <w:r>
        <w:rPr>
          <w:rFonts w:ascii="Arial" w:hAnsi="Arial" w:cs="Arial"/>
        </w:rPr>
        <w:t>1.2</w:t>
      </w:r>
      <w:r>
        <w:rPr>
          <w:rFonts w:ascii="Arial" w:hAnsi="Arial" w:cs="Arial"/>
        </w:rPr>
        <w:tab/>
        <w:t>The Supplier’s site service personnel shall meet the following qualification requirements:</w:t>
      </w:r>
    </w:p>
    <w:p w14:paraId="4DDFB7AC" w14:textId="77777777" w:rsidR="00906DFA" w:rsidRDefault="000738D9">
      <w:pPr>
        <w:spacing w:after="120" w:line="300" w:lineRule="atLeast"/>
        <w:ind w:left="675" w:hanging="675"/>
        <w:jc w:val="both"/>
        <w:rPr>
          <w:rFonts w:ascii="Arial" w:hAnsi="Arial" w:cs="Arial"/>
        </w:rPr>
      </w:pPr>
      <w:r>
        <w:rPr>
          <w:rFonts w:ascii="Arial" w:hAnsi="Arial" w:cs="Arial"/>
        </w:rPr>
        <w:t>1.2.1</w:t>
      </w:r>
      <w:r>
        <w:rPr>
          <w:rFonts w:ascii="Arial" w:hAnsi="Arial" w:cs="Arial"/>
        </w:rPr>
        <w:tab/>
        <w:t>They shall observe laws and regulations, site policies and procedures, as well as safety regulation of power industry;</w:t>
      </w:r>
    </w:p>
    <w:p w14:paraId="1A9610D6" w14:textId="77777777" w:rsidR="00906DFA" w:rsidRDefault="000738D9">
      <w:pPr>
        <w:spacing w:after="120" w:line="300" w:lineRule="atLeast"/>
        <w:ind w:left="675" w:hanging="675"/>
        <w:jc w:val="both"/>
        <w:rPr>
          <w:rFonts w:ascii="Arial" w:hAnsi="Arial" w:cs="Arial"/>
        </w:rPr>
      </w:pPr>
      <w:r>
        <w:rPr>
          <w:rFonts w:ascii="Arial" w:hAnsi="Arial" w:cs="Arial"/>
        </w:rPr>
        <w:t>1.2.2</w:t>
      </w:r>
      <w:r>
        <w:rPr>
          <w:rFonts w:ascii="Arial" w:hAnsi="Arial" w:cs="Arial"/>
        </w:rPr>
        <w:tab/>
        <w:t>They shall have strong sense of responsibility and enterprise, and report to work on time;</w:t>
      </w:r>
    </w:p>
    <w:p w14:paraId="0A10A2EF" w14:textId="77777777" w:rsidR="00906DFA" w:rsidRDefault="000738D9">
      <w:pPr>
        <w:spacing w:after="120" w:line="300" w:lineRule="atLeast"/>
        <w:ind w:left="675" w:hanging="675"/>
        <w:jc w:val="both"/>
        <w:rPr>
          <w:rFonts w:ascii="Arial" w:hAnsi="Arial" w:cs="Arial"/>
        </w:rPr>
      </w:pPr>
      <w:r>
        <w:rPr>
          <w:rFonts w:ascii="Arial" w:hAnsi="Arial" w:cs="Arial"/>
        </w:rPr>
        <w:t>1.2.3</w:t>
      </w:r>
      <w:r>
        <w:rPr>
          <w:rFonts w:ascii="Arial" w:hAnsi="Arial" w:cs="Arial"/>
        </w:rPr>
        <w:tab/>
        <w:t>They shall know the engineering and construction of the Contract Equipment, and have site experience in same or similar units and the ability to instruct the site work correctly;</w:t>
      </w:r>
    </w:p>
    <w:p w14:paraId="3B475F59" w14:textId="77777777" w:rsidR="00906DFA" w:rsidRDefault="000738D9">
      <w:pPr>
        <w:spacing w:after="120" w:line="300" w:lineRule="atLeast"/>
        <w:ind w:left="675" w:hanging="675"/>
        <w:jc w:val="both"/>
        <w:rPr>
          <w:rFonts w:ascii="Arial" w:hAnsi="Arial" w:cs="Arial"/>
        </w:rPr>
      </w:pPr>
      <w:r>
        <w:rPr>
          <w:rFonts w:ascii="Arial" w:hAnsi="Arial" w:cs="Arial"/>
        </w:rPr>
        <w:t>1.2.4</w:t>
      </w:r>
      <w:r>
        <w:rPr>
          <w:rFonts w:ascii="Arial" w:hAnsi="Arial" w:cs="Arial"/>
        </w:rPr>
        <w:tab/>
        <w:t>They shall be healthy and adapt to the working condition on site with fluent oral English ability.</w:t>
      </w:r>
    </w:p>
    <w:p w14:paraId="3C21BFD6" w14:textId="77777777" w:rsidR="00906DFA" w:rsidRDefault="000738D9">
      <w:pPr>
        <w:spacing w:after="120" w:line="300" w:lineRule="atLeast"/>
        <w:ind w:left="675"/>
        <w:jc w:val="both"/>
        <w:rPr>
          <w:rFonts w:ascii="Arial" w:hAnsi="Arial" w:cs="Arial"/>
        </w:rPr>
      </w:pPr>
      <w:r>
        <w:rPr>
          <w:rFonts w:ascii="Arial" w:hAnsi="Arial" w:cs="Arial"/>
        </w:rPr>
        <w:t>The Supplier shall provide the Purchaser with a list of introduction of the service personnel (and the format thereof). The Supplier shall replace the unqualified service personnel.</w:t>
      </w:r>
    </w:p>
    <w:p w14:paraId="75C93ACC" w14:textId="77777777" w:rsidR="00906DFA" w:rsidRDefault="000738D9">
      <w:pPr>
        <w:spacing w:after="120" w:line="300" w:lineRule="atLeast"/>
        <w:ind w:left="675"/>
        <w:jc w:val="both"/>
        <w:rPr>
          <w:rFonts w:ascii="Arial" w:hAnsi="Arial" w:cs="Arial"/>
          <w:sz w:val="24"/>
          <w:szCs w:val="24"/>
        </w:rPr>
      </w:pPr>
      <w:r>
        <w:rPr>
          <w:rFonts w:ascii="Arial" w:hAnsi="Arial" w:cs="Arial"/>
        </w:rPr>
        <w:t>Introduction of the Service Personnel</w:t>
      </w:r>
    </w:p>
    <w:p w14:paraId="43E19DF1" w14:textId="77777777" w:rsidR="00906DFA" w:rsidRDefault="00906DFA">
      <w:pPr>
        <w:spacing w:after="120" w:line="300" w:lineRule="atLeast"/>
        <w:ind w:left="675"/>
        <w:rPr>
          <w:rFonts w:ascii="Arial" w:hAnsi="Arial" w:cs="Arial"/>
          <w:sz w:val="24"/>
          <w:szCs w:val="24"/>
        </w:rPr>
      </w:pPr>
    </w:p>
    <w:tbl>
      <w:tblPr>
        <w:tblW w:w="4868"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2544"/>
        <w:gridCol w:w="331"/>
        <w:gridCol w:w="2849"/>
        <w:gridCol w:w="332"/>
        <w:gridCol w:w="852"/>
        <w:gridCol w:w="332"/>
        <w:gridCol w:w="1504"/>
        <w:gridCol w:w="336"/>
      </w:tblGrid>
      <w:tr w:rsidR="00906DFA" w14:paraId="0D99AA94" w14:textId="77777777">
        <w:trPr>
          <w:jc w:val="center"/>
        </w:trPr>
        <w:tc>
          <w:tcPr>
            <w:tcW w:w="1401" w:type="pct"/>
            <w:tcBorders>
              <w:top w:val="double" w:sz="4" w:space="0" w:color="auto"/>
            </w:tcBorders>
            <w:vAlign w:val="center"/>
          </w:tcPr>
          <w:p w14:paraId="41750DE1" w14:textId="77777777" w:rsidR="00906DFA" w:rsidRDefault="000738D9">
            <w:pPr>
              <w:spacing w:after="0"/>
              <w:jc w:val="center"/>
              <w:rPr>
                <w:rFonts w:ascii="Arial" w:hAnsi="Arial" w:cs="Arial"/>
              </w:rPr>
            </w:pPr>
            <w:r>
              <w:rPr>
                <w:rFonts w:ascii="Arial" w:hAnsi="Arial" w:cs="Arial"/>
              </w:rPr>
              <w:t>Name</w:t>
            </w:r>
          </w:p>
        </w:tc>
        <w:tc>
          <w:tcPr>
            <w:tcW w:w="182" w:type="pct"/>
            <w:tcBorders>
              <w:top w:val="double" w:sz="4" w:space="0" w:color="auto"/>
            </w:tcBorders>
            <w:vAlign w:val="center"/>
          </w:tcPr>
          <w:p w14:paraId="42A236B9" w14:textId="77777777" w:rsidR="00906DFA" w:rsidRDefault="00906DFA">
            <w:pPr>
              <w:spacing w:after="0"/>
              <w:jc w:val="center"/>
              <w:rPr>
                <w:rFonts w:ascii="Arial" w:hAnsi="Arial" w:cs="Arial"/>
              </w:rPr>
            </w:pPr>
          </w:p>
        </w:tc>
        <w:tc>
          <w:tcPr>
            <w:tcW w:w="1569" w:type="pct"/>
            <w:tcBorders>
              <w:top w:val="double" w:sz="4" w:space="0" w:color="auto"/>
            </w:tcBorders>
            <w:vAlign w:val="center"/>
          </w:tcPr>
          <w:p w14:paraId="641A23B5" w14:textId="77777777" w:rsidR="00906DFA" w:rsidRDefault="000738D9">
            <w:pPr>
              <w:spacing w:after="0"/>
              <w:jc w:val="center"/>
              <w:rPr>
                <w:rFonts w:ascii="Arial" w:hAnsi="Arial" w:cs="Arial"/>
              </w:rPr>
            </w:pPr>
            <w:r>
              <w:rPr>
                <w:rFonts w:ascii="Arial" w:hAnsi="Arial" w:cs="Arial"/>
              </w:rPr>
              <w:t>Gender</w:t>
            </w:r>
          </w:p>
        </w:tc>
        <w:tc>
          <w:tcPr>
            <w:tcW w:w="183" w:type="pct"/>
            <w:tcBorders>
              <w:top w:val="double" w:sz="4" w:space="0" w:color="auto"/>
            </w:tcBorders>
            <w:vAlign w:val="center"/>
          </w:tcPr>
          <w:p w14:paraId="59D8C20D" w14:textId="77777777" w:rsidR="00906DFA" w:rsidRDefault="00906DFA">
            <w:pPr>
              <w:spacing w:after="0"/>
              <w:jc w:val="center"/>
              <w:rPr>
                <w:rFonts w:ascii="Arial" w:hAnsi="Arial" w:cs="Arial"/>
              </w:rPr>
            </w:pPr>
          </w:p>
        </w:tc>
        <w:tc>
          <w:tcPr>
            <w:tcW w:w="469" w:type="pct"/>
            <w:tcBorders>
              <w:top w:val="double" w:sz="4" w:space="0" w:color="auto"/>
            </w:tcBorders>
            <w:vAlign w:val="center"/>
          </w:tcPr>
          <w:p w14:paraId="6B994AC1" w14:textId="77777777" w:rsidR="00906DFA" w:rsidRDefault="000738D9">
            <w:pPr>
              <w:spacing w:after="0"/>
              <w:jc w:val="center"/>
              <w:rPr>
                <w:rFonts w:ascii="Arial" w:hAnsi="Arial" w:cs="Arial"/>
              </w:rPr>
            </w:pPr>
            <w:r>
              <w:rPr>
                <w:rFonts w:ascii="Arial" w:hAnsi="Arial" w:cs="Arial"/>
              </w:rPr>
              <w:t>Age</w:t>
            </w:r>
          </w:p>
        </w:tc>
        <w:tc>
          <w:tcPr>
            <w:tcW w:w="183" w:type="pct"/>
            <w:tcBorders>
              <w:top w:val="double" w:sz="4" w:space="0" w:color="auto"/>
            </w:tcBorders>
            <w:vAlign w:val="center"/>
          </w:tcPr>
          <w:p w14:paraId="72D5CCBD" w14:textId="77777777" w:rsidR="00906DFA" w:rsidRDefault="00906DFA">
            <w:pPr>
              <w:spacing w:after="0"/>
              <w:jc w:val="center"/>
              <w:rPr>
                <w:rFonts w:ascii="Arial" w:hAnsi="Arial" w:cs="Arial"/>
              </w:rPr>
            </w:pPr>
          </w:p>
        </w:tc>
        <w:tc>
          <w:tcPr>
            <w:tcW w:w="828" w:type="pct"/>
            <w:tcBorders>
              <w:top w:val="double" w:sz="4" w:space="0" w:color="auto"/>
            </w:tcBorders>
            <w:vAlign w:val="center"/>
          </w:tcPr>
          <w:p w14:paraId="0F1C6DF7" w14:textId="77777777" w:rsidR="00906DFA" w:rsidRDefault="000738D9">
            <w:pPr>
              <w:spacing w:after="0"/>
              <w:jc w:val="center"/>
              <w:rPr>
                <w:rFonts w:ascii="Arial" w:hAnsi="Arial" w:cs="Arial"/>
              </w:rPr>
            </w:pPr>
            <w:r>
              <w:rPr>
                <w:rFonts w:ascii="Arial" w:hAnsi="Arial" w:cs="Arial"/>
              </w:rPr>
              <w:t>Education</w:t>
            </w:r>
          </w:p>
        </w:tc>
        <w:tc>
          <w:tcPr>
            <w:tcW w:w="184" w:type="pct"/>
            <w:tcBorders>
              <w:top w:val="double" w:sz="4" w:space="0" w:color="auto"/>
            </w:tcBorders>
            <w:vAlign w:val="center"/>
          </w:tcPr>
          <w:p w14:paraId="50B36795" w14:textId="77777777" w:rsidR="00906DFA" w:rsidRDefault="00906DFA">
            <w:pPr>
              <w:spacing w:after="0"/>
              <w:jc w:val="center"/>
              <w:rPr>
                <w:rFonts w:ascii="Arial" w:hAnsi="Arial" w:cs="Arial"/>
              </w:rPr>
            </w:pPr>
          </w:p>
        </w:tc>
      </w:tr>
      <w:tr w:rsidR="00906DFA" w14:paraId="77AA49C4" w14:textId="77777777">
        <w:trPr>
          <w:jc w:val="center"/>
        </w:trPr>
        <w:tc>
          <w:tcPr>
            <w:tcW w:w="1401" w:type="pct"/>
            <w:vAlign w:val="center"/>
          </w:tcPr>
          <w:p w14:paraId="5B31B55F" w14:textId="77777777" w:rsidR="00906DFA" w:rsidRDefault="000738D9">
            <w:pPr>
              <w:spacing w:after="0"/>
              <w:jc w:val="center"/>
              <w:rPr>
                <w:rFonts w:ascii="Arial" w:hAnsi="Arial" w:cs="Arial"/>
              </w:rPr>
            </w:pPr>
            <w:r>
              <w:rPr>
                <w:rFonts w:ascii="Arial" w:hAnsi="Arial" w:cs="Arial"/>
              </w:rPr>
              <w:t>Discipline</w:t>
            </w:r>
          </w:p>
        </w:tc>
        <w:tc>
          <w:tcPr>
            <w:tcW w:w="182" w:type="pct"/>
            <w:vAlign w:val="center"/>
          </w:tcPr>
          <w:p w14:paraId="1D07F3E7" w14:textId="77777777" w:rsidR="00906DFA" w:rsidRDefault="00906DFA">
            <w:pPr>
              <w:spacing w:after="0"/>
              <w:jc w:val="center"/>
              <w:rPr>
                <w:rFonts w:ascii="Arial" w:hAnsi="Arial" w:cs="Arial"/>
              </w:rPr>
            </w:pPr>
          </w:p>
        </w:tc>
        <w:tc>
          <w:tcPr>
            <w:tcW w:w="1569" w:type="pct"/>
            <w:vAlign w:val="center"/>
          </w:tcPr>
          <w:p w14:paraId="55249818" w14:textId="77777777" w:rsidR="00906DFA" w:rsidRDefault="000738D9">
            <w:pPr>
              <w:spacing w:after="0"/>
              <w:jc w:val="center"/>
              <w:rPr>
                <w:rFonts w:ascii="Arial" w:hAnsi="Arial" w:cs="Arial"/>
              </w:rPr>
            </w:pPr>
            <w:r>
              <w:rPr>
                <w:rFonts w:ascii="Arial" w:hAnsi="Arial" w:cs="Arial"/>
              </w:rPr>
              <w:t>School of Graduation</w:t>
            </w:r>
          </w:p>
        </w:tc>
        <w:tc>
          <w:tcPr>
            <w:tcW w:w="183" w:type="pct"/>
            <w:vAlign w:val="center"/>
          </w:tcPr>
          <w:p w14:paraId="77EBACE1" w14:textId="77777777" w:rsidR="00906DFA" w:rsidRDefault="00906DFA">
            <w:pPr>
              <w:spacing w:after="0"/>
              <w:jc w:val="center"/>
              <w:rPr>
                <w:rFonts w:ascii="Arial" w:hAnsi="Arial" w:cs="Arial"/>
              </w:rPr>
            </w:pPr>
          </w:p>
        </w:tc>
        <w:tc>
          <w:tcPr>
            <w:tcW w:w="469" w:type="pct"/>
            <w:vAlign w:val="center"/>
          </w:tcPr>
          <w:p w14:paraId="27541D9D" w14:textId="77777777" w:rsidR="00906DFA" w:rsidRDefault="000738D9">
            <w:pPr>
              <w:spacing w:after="0"/>
              <w:jc w:val="center"/>
              <w:rPr>
                <w:rFonts w:ascii="Arial" w:hAnsi="Arial" w:cs="Arial"/>
              </w:rPr>
            </w:pPr>
            <w:r>
              <w:rPr>
                <w:rFonts w:ascii="Arial" w:hAnsi="Arial" w:cs="Arial"/>
              </w:rPr>
              <w:t>Title</w:t>
            </w:r>
          </w:p>
        </w:tc>
        <w:tc>
          <w:tcPr>
            <w:tcW w:w="183" w:type="pct"/>
            <w:vAlign w:val="center"/>
          </w:tcPr>
          <w:p w14:paraId="6100DCD6" w14:textId="77777777" w:rsidR="00906DFA" w:rsidRDefault="00906DFA">
            <w:pPr>
              <w:spacing w:after="0"/>
              <w:jc w:val="center"/>
              <w:rPr>
                <w:rFonts w:ascii="Arial" w:hAnsi="Arial" w:cs="Arial"/>
              </w:rPr>
            </w:pPr>
          </w:p>
        </w:tc>
        <w:tc>
          <w:tcPr>
            <w:tcW w:w="828" w:type="pct"/>
            <w:vAlign w:val="center"/>
          </w:tcPr>
          <w:p w14:paraId="7924DE8C" w14:textId="77777777" w:rsidR="00906DFA" w:rsidRDefault="000738D9">
            <w:pPr>
              <w:spacing w:after="0"/>
              <w:jc w:val="center"/>
              <w:rPr>
                <w:rFonts w:ascii="Arial" w:hAnsi="Arial" w:cs="Arial"/>
              </w:rPr>
            </w:pPr>
            <w:r>
              <w:rPr>
                <w:rFonts w:ascii="Arial" w:hAnsi="Arial" w:cs="Arial"/>
              </w:rPr>
              <w:t>Title</w:t>
            </w:r>
          </w:p>
        </w:tc>
        <w:tc>
          <w:tcPr>
            <w:tcW w:w="184" w:type="pct"/>
            <w:vAlign w:val="center"/>
          </w:tcPr>
          <w:p w14:paraId="167A94C7" w14:textId="77777777" w:rsidR="00906DFA" w:rsidRDefault="00906DFA">
            <w:pPr>
              <w:spacing w:after="0"/>
              <w:jc w:val="center"/>
              <w:rPr>
                <w:rFonts w:ascii="Arial" w:hAnsi="Arial" w:cs="Arial"/>
              </w:rPr>
            </w:pPr>
          </w:p>
        </w:tc>
      </w:tr>
      <w:tr w:rsidR="00906DFA" w14:paraId="63AD8CCA" w14:textId="77777777">
        <w:trPr>
          <w:jc w:val="center"/>
        </w:trPr>
        <w:tc>
          <w:tcPr>
            <w:tcW w:w="1401" w:type="pct"/>
            <w:tcBorders>
              <w:bottom w:val="double" w:sz="4" w:space="0" w:color="auto"/>
            </w:tcBorders>
            <w:vAlign w:val="center"/>
          </w:tcPr>
          <w:p w14:paraId="5ADCDC3D" w14:textId="77777777" w:rsidR="00906DFA" w:rsidRDefault="000738D9">
            <w:pPr>
              <w:spacing w:after="0"/>
              <w:jc w:val="center"/>
              <w:rPr>
                <w:rFonts w:ascii="Arial" w:hAnsi="Arial" w:cs="Arial"/>
              </w:rPr>
            </w:pPr>
            <w:r>
              <w:rPr>
                <w:rFonts w:ascii="Arial" w:hAnsi="Arial" w:cs="Arial"/>
              </w:rPr>
              <w:t>Personal Information</w:t>
            </w:r>
          </w:p>
        </w:tc>
        <w:tc>
          <w:tcPr>
            <w:tcW w:w="3599" w:type="pct"/>
            <w:gridSpan w:val="7"/>
            <w:tcBorders>
              <w:bottom w:val="double" w:sz="4" w:space="0" w:color="auto"/>
            </w:tcBorders>
            <w:vAlign w:val="center"/>
          </w:tcPr>
          <w:p w14:paraId="65F9E9B3" w14:textId="77777777" w:rsidR="00906DFA" w:rsidRDefault="000738D9">
            <w:pPr>
              <w:spacing w:after="0"/>
              <w:rPr>
                <w:rFonts w:ascii="Arial" w:hAnsi="Arial" w:cs="Arial"/>
              </w:rPr>
            </w:pPr>
            <w:r>
              <w:rPr>
                <w:rFonts w:ascii="Arial" w:hAnsi="Arial" w:cs="Arial"/>
              </w:rPr>
              <w:t>Brief introduction to working experience</w:t>
            </w:r>
          </w:p>
          <w:p w14:paraId="3F875431" w14:textId="77777777" w:rsidR="00906DFA" w:rsidRDefault="00906DFA">
            <w:pPr>
              <w:spacing w:after="0"/>
              <w:rPr>
                <w:rFonts w:ascii="Arial" w:hAnsi="Arial" w:cs="Arial"/>
              </w:rPr>
            </w:pPr>
          </w:p>
          <w:p w14:paraId="45B59F50" w14:textId="77777777" w:rsidR="00906DFA" w:rsidRDefault="000738D9">
            <w:pPr>
              <w:spacing w:after="0"/>
              <w:rPr>
                <w:rFonts w:ascii="Arial" w:hAnsi="Arial" w:cs="Arial"/>
              </w:rPr>
            </w:pPr>
            <w:r>
              <w:rPr>
                <w:rFonts w:ascii="Arial" w:hAnsi="Arial" w:cs="Arial"/>
              </w:rPr>
              <w:t>2. Work experiences on the same or similar project site</w:t>
            </w:r>
          </w:p>
        </w:tc>
      </w:tr>
    </w:tbl>
    <w:p w14:paraId="13FEFB3A" w14:textId="77777777" w:rsidR="00906DFA" w:rsidRDefault="00906DFA">
      <w:pPr>
        <w:rPr>
          <w:rFonts w:ascii="Arial" w:hAnsi="Arial" w:cs="Arial"/>
          <w:sz w:val="24"/>
          <w:szCs w:val="24"/>
        </w:rPr>
      </w:pPr>
    </w:p>
    <w:p w14:paraId="37F88B61" w14:textId="77777777" w:rsidR="00906DFA" w:rsidRDefault="00906DFA">
      <w:pPr>
        <w:rPr>
          <w:rFonts w:ascii="Arial" w:hAnsi="Arial" w:cs="Arial"/>
          <w:sz w:val="24"/>
          <w:szCs w:val="24"/>
        </w:rPr>
      </w:pPr>
    </w:p>
    <w:p w14:paraId="5507E1A0" w14:textId="77777777" w:rsidR="00906DFA" w:rsidRDefault="000738D9">
      <w:pPr>
        <w:rPr>
          <w:rFonts w:ascii="Arial" w:hAnsi="Arial" w:cs="Arial"/>
        </w:rPr>
      </w:pPr>
      <w:r>
        <w:rPr>
          <w:rFonts w:ascii="Arial" w:hAnsi="Arial" w:cs="Arial"/>
        </w:rPr>
        <w:t>1.3</w:t>
      </w:r>
      <w:r>
        <w:rPr>
          <w:rFonts w:ascii="Arial" w:hAnsi="Arial" w:cs="Arial"/>
        </w:rPr>
        <w:tab/>
        <w:t>Duties of the Supplier’s Site Service Personnel</w:t>
      </w:r>
    </w:p>
    <w:p w14:paraId="2A67ABB7" w14:textId="77777777" w:rsidR="00906DFA" w:rsidRDefault="000738D9">
      <w:pPr>
        <w:ind w:left="675" w:hanging="675"/>
        <w:jc w:val="both"/>
        <w:rPr>
          <w:rFonts w:ascii="Arial" w:hAnsi="Arial" w:cs="Arial"/>
        </w:rPr>
      </w:pPr>
      <w:r>
        <w:rPr>
          <w:rFonts w:ascii="Arial" w:hAnsi="Arial" w:cs="Arial"/>
        </w:rPr>
        <w:lastRenderedPageBreak/>
        <w:t>1.3.1</w:t>
      </w:r>
      <w:r>
        <w:rPr>
          <w:rFonts w:ascii="Arial" w:hAnsi="Arial" w:cs="Arial"/>
        </w:rPr>
        <w:tab/>
        <w:t>The duties of the Supplier’s site service personnel mainly include delivery expedition, unpacking inspection of goods, and solutions to quality problems, instruction of installation and commissioning, participation in trial operation and performance acceptance test.</w:t>
      </w:r>
    </w:p>
    <w:p w14:paraId="6633573B" w14:textId="77777777" w:rsidR="00906DFA" w:rsidRDefault="000738D9">
      <w:pPr>
        <w:ind w:left="675" w:hanging="675"/>
        <w:jc w:val="both"/>
        <w:rPr>
          <w:rFonts w:ascii="Arial" w:hAnsi="Arial" w:cs="Arial"/>
        </w:rPr>
      </w:pPr>
      <w:r>
        <w:rPr>
          <w:rFonts w:ascii="Arial" w:hAnsi="Arial" w:cs="Arial"/>
        </w:rPr>
        <w:t>1.3.2</w:t>
      </w:r>
      <w:r>
        <w:rPr>
          <w:rFonts w:ascii="Arial" w:hAnsi="Arial" w:cs="Arial"/>
        </w:rPr>
        <w:tab/>
        <w:t>The Supplier’s site service personnel shall make technical presentations to the Purchaser, and explain and demonstrate the ongoing procedures and methods before installation and commissioning. The Supplier's service personnel shall confirm the installation status and sign a certificate for key processes (see the following table), and otherwise the Purchaser is not allowed to proceed with the next process. The Supplier shall take full responsibility for the problem due to the incorrect instruction of the Supplier’s service personnel in the process confirmed and signed by the Supplier.</w:t>
      </w:r>
    </w:p>
    <w:p w14:paraId="5AA664C6" w14:textId="77777777" w:rsidR="00906DFA" w:rsidRDefault="000738D9">
      <w:pPr>
        <w:ind w:left="675"/>
        <w:rPr>
          <w:rFonts w:ascii="Arial" w:hAnsi="Arial" w:cs="Arial"/>
        </w:rPr>
      </w:pPr>
      <w:r>
        <w:rPr>
          <w:rFonts w:ascii="Arial" w:hAnsi="Arial" w:cs="Arial"/>
        </w:rPr>
        <w:t>Key working procedures to be provided by the Supplier for installation and commissioning (format)</w:t>
      </w:r>
    </w:p>
    <w:tbl>
      <w:tblPr>
        <w:tblW w:w="4746" w:type="pct"/>
        <w:tblInd w:w="47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732"/>
        <w:gridCol w:w="3482"/>
        <w:gridCol w:w="2813"/>
        <w:gridCol w:w="1825"/>
      </w:tblGrid>
      <w:tr w:rsidR="00906DFA" w14:paraId="018A5017" w14:textId="77777777">
        <w:tc>
          <w:tcPr>
            <w:tcW w:w="413" w:type="pct"/>
            <w:tcBorders>
              <w:top w:val="double" w:sz="4" w:space="0" w:color="auto"/>
            </w:tcBorders>
            <w:vAlign w:val="center"/>
          </w:tcPr>
          <w:p w14:paraId="3C74E0D0" w14:textId="77777777" w:rsidR="00906DFA" w:rsidRDefault="000738D9">
            <w:pPr>
              <w:spacing w:after="0"/>
              <w:jc w:val="center"/>
              <w:rPr>
                <w:rFonts w:ascii="Arial" w:hAnsi="Arial" w:cs="Arial"/>
                <w:bCs/>
              </w:rPr>
            </w:pPr>
            <w:r>
              <w:rPr>
                <w:rFonts w:ascii="Arial" w:hAnsi="Arial" w:cs="Arial"/>
                <w:bCs/>
              </w:rPr>
              <w:t>No.</w:t>
            </w:r>
          </w:p>
        </w:tc>
        <w:tc>
          <w:tcPr>
            <w:tcW w:w="1967" w:type="pct"/>
            <w:tcBorders>
              <w:top w:val="double" w:sz="4" w:space="0" w:color="auto"/>
            </w:tcBorders>
            <w:vAlign w:val="center"/>
          </w:tcPr>
          <w:p w14:paraId="6AE16014" w14:textId="77777777" w:rsidR="00906DFA" w:rsidRDefault="000738D9">
            <w:pPr>
              <w:spacing w:after="0"/>
              <w:jc w:val="center"/>
              <w:rPr>
                <w:rFonts w:ascii="Arial" w:hAnsi="Arial" w:cs="Arial"/>
                <w:bCs/>
              </w:rPr>
            </w:pPr>
            <w:r>
              <w:rPr>
                <w:rFonts w:ascii="Arial" w:hAnsi="Arial" w:cs="Arial"/>
                <w:bCs/>
              </w:rPr>
              <w:t>Name of Process</w:t>
            </w:r>
          </w:p>
        </w:tc>
        <w:tc>
          <w:tcPr>
            <w:tcW w:w="1589" w:type="pct"/>
            <w:tcBorders>
              <w:top w:val="double" w:sz="4" w:space="0" w:color="auto"/>
            </w:tcBorders>
            <w:vAlign w:val="center"/>
          </w:tcPr>
          <w:p w14:paraId="632FDB45" w14:textId="77777777" w:rsidR="00906DFA" w:rsidRDefault="000738D9">
            <w:pPr>
              <w:spacing w:after="0"/>
              <w:jc w:val="center"/>
              <w:rPr>
                <w:rFonts w:ascii="Arial" w:hAnsi="Arial" w:cs="Arial"/>
                <w:bCs/>
              </w:rPr>
            </w:pPr>
            <w:r>
              <w:rPr>
                <w:rFonts w:ascii="Arial" w:hAnsi="Arial" w:cs="Arial"/>
                <w:bCs/>
              </w:rPr>
              <w:t>Description of Process</w:t>
            </w:r>
          </w:p>
        </w:tc>
        <w:tc>
          <w:tcPr>
            <w:tcW w:w="1031" w:type="pct"/>
            <w:tcBorders>
              <w:top w:val="double" w:sz="4" w:space="0" w:color="auto"/>
            </w:tcBorders>
            <w:vAlign w:val="center"/>
          </w:tcPr>
          <w:p w14:paraId="3DFBD795" w14:textId="77777777" w:rsidR="00906DFA" w:rsidRDefault="000738D9">
            <w:pPr>
              <w:spacing w:after="0"/>
              <w:jc w:val="center"/>
              <w:rPr>
                <w:rFonts w:ascii="Arial" w:hAnsi="Arial" w:cs="Arial"/>
                <w:bCs/>
              </w:rPr>
            </w:pPr>
            <w:r>
              <w:rPr>
                <w:rFonts w:ascii="Arial" w:hAnsi="Arial" w:cs="Arial"/>
                <w:bCs/>
              </w:rPr>
              <w:t>Remark</w:t>
            </w:r>
          </w:p>
        </w:tc>
      </w:tr>
      <w:tr w:rsidR="00906DFA" w14:paraId="65B464DC" w14:textId="77777777">
        <w:tc>
          <w:tcPr>
            <w:tcW w:w="413" w:type="pct"/>
            <w:vAlign w:val="center"/>
          </w:tcPr>
          <w:p w14:paraId="322F377B" w14:textId="77777777" w:rsidR="00906DFA" w:rsidRDefault="00906DFA">
            <w:pPr>
              <w:spacing w:after="0"/>
              <w:jc w:val="center"/>
              <w:rPr>
                <w:rFonts w:ascii="Arial" w:hAnsi="Arial" w:cs="Arial"/>
                <w:b/>
                <w:bCs/>
              </w:rPr>
            </w:pPr>
          </w:p>
        </w:tc>
        <w:tc>
          <w:tcPr>
            <w:tcW w:w="1967" w:type="pct"/>
            <w:vAlign w:val="center"/>
          </w:tcPr>
          <w:p w14:paraId="58703B35" w14:textId="77777777" w:rsidR="00906DFA" w:rsidRDefault="00906DFA">
            <w:pPr>
              <w:spacing w:after="0"/>
              <w:jc w:val="center"/>
              <w:rPr>
                <w:rFonts w:ascii="Arial" w:hAnsi="Arial" w:cs="Arial"/>
                <w:b/>
                <w:bCs/>
              </w:rPr>
            </w:pPr>
          </w:p>
        </w:tc>
        <w:tc>
          <w:tcPr>
            <w:tcW w:w="1589" w:type="pct"/>
            <w:vAlign w:val="center"/>
          </w:tcPr>
          <w:p w14:paraId="649C3735" w14:textId="77777777" w:rsidR="00906DFA" w:rsidRDefault="00906DFA">
            <w:pPr>
              <w:spacing w:after="0"/>
              <w:jc w:val="center"/>
              <w:rPr>
                <w:rFonts w:ascii="Arial" w:hAnsi="Arial" w:cs="Arial"/>
                <w:b/>
                <w:bCs/>
              </w:rPr>
            </w:pPr>
          </w:p>
        </w:tc>
        <w:tc>
          <w:tcPr>
            <w:tcW w:w="1031" w:type="pct"/>
            <w:vAlign w:val="center"/>
          </w:tcPr>
          <w:p w14:paraId="57FED168" w14:textId="77777777" w:rsidR="00906DFA" w:rsidRDefault="00906DFA">
            <w:pPr>
              <w:spacing w:after="0"/>
              <w:jc w:val="center"/>
              <w:rPr>
                <w:rFonts w:ascii="Arial" w:hAnsi="Arial" w:cs="Arial"/>
                <w:b/>
                <w:bCs/>
              </w:rPr>
            </w:pPr>
          </w:p>
        </w:tc>
      </w:tr>
      <w:tr w:rsidR="00906DFA" w14:paraId="6862F7BA" w14:textId="77777777">
        <w:tc>
          <w:tcPr>
            <w:tcW w:w="413" w:type="pct"/>
            <w:tcBorders>
              <w:bottom w:val="double" w:sz="4" w:space="0" w:color="auto"/>
            </w:tcBorders>
            <w:vAlign w:val="center"/>
          </w:tcPr>
          <w:p w14:paraId="548E4335" w14:textId="77777777" w:rsidR="00906DFA" w:rsidRDefault="00906DFA">
            <w:pPr>
              <w:spacing w:after="0"/>
              <w:jc w:val="center"/>
              <w:rPr>
                <w:rFonts w:ascii="Arial" w:hAnsi="Arial" w:cs="Arial"/>
                <w:b/>
                <w:bCs/>
              </w:rPr>
            </w:pPr>
          </w:p>
        </w:tc>
        <w:tc>
          <w:tcPr>
            <w:tcW w:w="1967" w:type="pct"/>
            <w:tcBorders>
              <w:bottom w:val="double" w:sz="4" w:space="0" w:color="auto"/>
            </w:tcBorders>
            <w:vAlign w:val="center"/>
          </w:tcPr>
          <w:p w14:paraId="70B528AF" w14:textId="77777777" w:rsidR="00906DFA" w:rsidRDefault="00906DFA">
            <w:pPr>
              <w:spacing w:after="0"/>
              <w:jc w:val="center"/>
              <w:rPr>
                <w:rFonts w:ascii="Arial" w:hAnsi="Arial" w:cs="Arial"/>
                <w:b/>
                <w:bCs/>
              </w:rPr>
            </w:pPr>
          </w:p>
        </w:tc>
        <w:tc>
          <w:tcPr>
            <w:tcW w:w="1589" w:type="pct"/>
            <w:tcBorders>
              <w:bottom w:val="double" w:sz="4" w:space="0" w:color="auto"/>
            </w:tcBorders>
            <w:vAlign w:val="center"/>
          </w:tcPr>
          <w:p w14:paraId="70E6B902" w14:textId="77777777" w:rsidR="00906DFA" w:rsidRDefault="00906DFA">
            <w:pPr>
              <w:spacing w:after="0"/>
              <w:jc w:val="center"/>
              <w:rPr>
                <w:rFonts w:ascii="Arial" w:hAnsi="Arial" w:cs="Arial"/>
                <w:b/>
                <w:bCs/>
              </w:rPr>
            </w:pPr>
          </w:p>
        </w:tc>
        <w:tc>
          <w:tcPr>
            <w:tcW w:w="1031" w:type="pct"/>
            <w:tcBorders>
              <w:bottom w:val="double" w:sz="4" w:space="0" w:color="auto"/>
            </w:tcBorders>
            <w:vAlign w:val="center"/>
          </w:tcPr>
          <w:p w14:paraId="5E54703F" w14:textId="77777777" w:rsidR="00906DFA" w:rsidRDefault="00906DFA">
            <w:pPr>
              <w:spacing w:after="0"/>
              <w:jc w:val="center"/>
              <w:rPr>
                <w:rFonts w:ascii="Arial" w:hAnsi="Arial" w:cs="Arial"/>
                <w:b/>
                <w:bCs/>
              </w:rPr>
            </w:pPr>
          </w:p>
        </w:tc>
      </w:tr>
    </w:tbl>
    <w:p w14:paraId="37C6886A" w14:textId="77777777" w:rsidR="00906DFA" w:rsidRDefault="000738D9">
      <w:pPr>
        <w:spacing w:before="160"/>
        <w:ind w:left="675" w:hanging="675"/>
        <w:jc w:val="both"/>
        <w:rPr>
          <w:rFonts w:ascii="Arial" w:hAnsi="Arial" w:cs="Arial"/>
        </w:rPr>
      </w:pPr>
      <w:r>
        <w:rPr>
          <w:rFonts w:ascii="Arial" w:hAnsi="Arial" w:cs="Arial"/>
        </w:rPr>
        <w:t>1.3.3</w:t>
      </w:r>
      <w:r>
        <w:rPr>
          <w:rFonts w:ascii="Arial" w:hAnsi="Arial" w:cs="Arial"/>
        </w:rPr>
        <w:tab/>
        <w:t>The Supplier’s site service personnel shall have the full right to handle all the technical and commercial issues occurred at the site. The Supplier’s site service personnel shall solve the quality problem, if any, within the duration as specified by the Purchaser. If the Supplier entrusts the Purchaser to handle the problem, the Supplier’s site service personnel shall issue a letter of attorney to the Supplier and take the corresponding economic responsibility.</w:t>
      </w:r>
    </w:p>
    <w:p w14:paraId="566C2F49" w14:textId="77777777" w:rsidR="00906DFA" w:rsidRDefault="000738D9">
      <w:pPr>
        <w:ind w:left="675" w:hanging="675"/>
        <w:jc w:val="both"/>
        <w:rPr>
          <w:rFonts w:ascii="Arial" w:hAnsi="Arial" w:cs="Arial"/>
        </w:rPr>
      </w:pPr>
      <w:r>
        <w:rPr>
          <w:rFonts w:ascii="Arial" w:hAnsi="Arial" w:cs="Arial"/>
        </w:rPr>
        <w:t>1.3.4</w:t>
      </w:r>
      <w:r>
        <w:rPr>
          <w:rFonts w:ascii="Arial" w:hAnsi="Arial" w:cs="Arial"/>
        </w:rPr>
        <w:tab/>
        <w:t>The Supplier shall take the full responsibility for all the acts of its site service personnel.</w:t>
      </w:r>
    </w:p>
    <w:p w14:paraId="0F5EE920" w14:textId="77777777" w:rsidR="00906DFA" w:rsidRDefault="000738D9">
      <w:pPr>
        <w:ind w:left="675" w:hanging="675"/>
        <w:jc w:val="both"/>
        <w:rPr>
          <w:rFonts w:ascii="Arial" w:hAnsi="Arial" w:cs="Arial"/>
        </w:rPr>
      </w:pPr>
      <w:r>
        <w:rPr>
          <w:rFonts w:ascii="Arial" w:hAnsi="Arial" w:cs="Arial"/>
        </w:rPr>
        <w:t>1.3.5</w:t>
      </w:r>
      <w:r>
        <w:rPr>
          <w:rFonts w:ascii="Arial" w:hAnsi="Arial" w:cs="Arial"/>
        </w:rPr>
        <w:tab/>
        <w:t>The replacement of the Supplier’s site service personnel shall be subjected to consultation with the Purchaser in advance.</w:t>
      </w:r>
    </w:p>
    <w:p w14:paraId="47222FCA" w14:textId="77777777" w:rsidR="00906DFA" w:rsidRDefault="000738D9">
      <w:pPr>
        <w:jc w:val="both"/>
        <w:rPr>
          <w:rFonts w:ascii="Arial" w:hAnsi="Arial" w:cs="Arial"/>
        </w:rPr>
      </w:pPr>
      <w:r>
        <w:rPr>
          <w:rFonts w:ascii="Arial" w:hAnsi="Arial" w:cs="Arial"/>
        </w:rPr>
        <w:t>1.4</w:t>
      </w:r>
      <w:r>
        <w:rPr>
          <w:rFonts w:ascii="Arial" w:hAnsi="Arial" w:cs="Arial"/>
        </w:rPr>
        <w:tab/>
        <w:t>Purchaser’s Obligations</w:t>
      </w:r>
    </w:p>
    <w:p w14:paraId="059036F2" w14:textId="77777777" w:rsidR="00906DFA" w:rsidRDefault="000738D9">
      <w:pPr>
        <w:ind w:left="680"/>
        <w:jc w:val="both"/>
        <w:rPr>
          <w:rFonts w:ascii="Arial" w:hAnsi="Arial" w:cs="Arial"/>
        </w:rPr>
      </w:pPr>
      <w:r>
        <w:rPr>
          <w:rFonts w:ascii="Arial" w:hAnsi="Arial" w:cs="Arial"/>
        </w:rPr>
        <w:t>The Purchaser shall provide cooperation with the Supplier’s site service personnel and provide assistance in daily necessities, transportation and communications.</w:t>
      </w:r>
    </w:p>
    <w:p w14:paraId="08989E3C" w14:textId="77777777" w:rsidR="00906DFA" w:rsidRDefault="000738D9">
      <w:pPr>
        <w:jc w:val="both"/>
        <w:rPr>
          <w:rFonts w:ascii="Arial" w:hAnsi="Arial" w:cs="Arial"/>
          <w:b/>
          <w:bCs/>
        </w:rPr>
      </w:pPr>
      <w:bookmarkStart w:id="39" w:name="_Toc251232422"/>
      <w:bookmarkStart w:id="40" w:name="_Toc251232479"/>
      <w:bookmarkStart w:id="41" w:name="_Toc251233035"/>
      <w:r>
        <w:rPr>
          <w:rFonts w:ascii="Arial" w:hAnsi="Arial" w:cs="Arial"/>
          <w:b/>
          <w:bCs/>
        </w:rPr>
        <w:t>2.0</w:t>
      </w:r>
      <w:r>
        <w:rPr>
          <w:rFonts w:ascii="Arial" w:hAnsi="Arial" w:cs="Arial"/>
          <w:b/>
          <w:bCs/>
        </w:rPr>
        <w:tab/>
        <w:t>Training</w:t>
      </w:r>
      <w:bookmarkEnd w:id="39"/>
      <w:bookmarkEnd w:id="40"/>
      <w:bookmarkEnd w:id="41"/>
    </w:p>
    <w:p w14:paraId="61FB1FBD" w14:textId="77777777" w:rsidR="00906DFA" w:rsidRDefault="000738D9">
      <w:pPr>
        <w:ind w:left="675" w:hanging="675"/>
        <w:jc w:val="both"/>
        <w:rPr>
          <w:rFonts w:ascii="Arial" w:hAnsi="Arial" w:cs="Arial"/>
        </w:rPr>
      </w:pPr>
      <w:r>
        <w:rPr>
          <w:rFonts w:ascii="Arial" w:hAnsi="Arial" w:cs="Arial"/>
        </w:rPr>
        <w:t>2.1</w:t>
      </w:r>
      <w:r>
        <w:rPr>
          <w:rFonts w:ascii="Arial" w:hAnsi="Arial" w:cs="Arial"/>
        </w:rPr>
        <w:tab/>
        <w:t>The Supplier shall be responsible to provide training required for normal installation and operation of the Contract Equipment. The training topics shall be consistent with the Project progress.</w:t>
      </w:r>
    </w:p>
    <w:p w14:paraId="79FD7B7C" w14:textId="77777777" w:rsidR="00906DFA" w:rsidRDefault="000738D9">
      <w:pPr>
        <w:rPr>
          <w:rFonts w:ascii="Arial" w:hAnsi="Arial" w:cs="Arial"/>
        </w:rPr>
      </w:pPr>
      <w:r>
        <w:rPr>
          <w:rFonts w:ascii="Arial" w:hAnsi="Arial" w:cs="Arial"/>
        </w:rPr>
        <w:t>2.2</w:t>
      </w:r>
      <w:r>
        <w:rPr>
          <w:rFonts w:ascii="Arial" w:hAnsi="Arial" w:cs="Arial"/>
        </w:rPr>
        <w:tab/>
        <w:t>The Supplier shall give training program and contents (including format) in his Bids.</w:t>
      </w:r>
    </w:p>
    <w:p w14:paraId="0C773E7C" w14:textId="77777777" w:rsidR="00906DFA" w:rsidRDefault="000738D9">
      <w:pPr>
        <w:ind w:left="675" w:hanging="675"/>
        <w:rPr>
          <w:rFonts w:ascii="Arial" w:hAnsi="Arial" w:cs="Arial"/>
        </w:rPr>
      </w:pPr>
      <w:r>
        <w:rPr>
          <w:rFonts w:ascii="Arial" w:hAnsi="Arial" w:cs="Arial"/>
        </w:rPr>
        <w:t>2.3</w:t>
      </w:r>
      <w:r>
        <w:rPr>
          <w:rFonts w:ascii="Arial" w:hAnsi="Arial" w:cs="Arial"/>
        </w:rPr>
        <w:tab/>
        <w:t>The time, place, number of trainees, etc shall be determined by the Purchaser and the Supplier through consultation.</w:t>
      </w:r>
    </w:p>
    <w:p w14:paraId="55A4C707" w14:textId="77777777" w:rsidR="00906DFA" w:rsidRDefault="000738D9">
      <w:pPr>
        <w:ind w:left="675"/>
        <w:rPr>
          <w:rFonts w:ascii="Arial" w:hAnsi="Arial" w:cs="Arial"/>
        </w:rPr>
      </w:pPr>
      <w:r>
        <w:rPr>
          <w:rFonts w:ascii="Arial" w:hAnsi="Arial" w:cs="Arial"/>
        </w:rPr>
        <w:t>The Supplier shall provide facilities, place and documents and others required for training, as well as convenience in accommodation and transportation.</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447"/>
        <w:gridCol w:w="2024"/>
        <w:gridCol w:w="2486"/>
        <w:gridCol w:w="645"/>
        <w:gridCol w:w="2134"/>
        <w:gridCol w:w="711"/>
        <w:gridCol w:w="879"/>
      </w:tblGrid>
      <w:tr w:rsidR="00906DFA" w14:paraId="115755FB" w14:textId="77777777">
        <w:trPr>
          <w:jc w:val="center"/>
        </w:trPr>
        <w:tc>
          <w:tcPr>
            <w:tcW w:w="240" w:type="pct"/>
            <w:vMerge w:val="restart"/>
            <w:tcBorders>
              <w:top w:val="double" w:sz="4" w:space="0" w:color="auto"/>
            </w:tcBorders>
            <w:vAlign w:val="center"/>
          </w:tcPr>
          <w:p w14:paraId="2D744949" w14:textId="77777777" w:rsidR="00906DFA" w:rsidRDefault="000738D9">
            <w:pPr>
              <w:spacing w:after="0"/>
              <w:jc w:val="center"/>
              <w:rPr>
                <w:b/>
                <w:bCs/>
                <w:sz w:val="21"/>
                <w:szCs w:val="21"/>
              </w:rPr>
            </w:pPr>
            <w:r>
              <w:rPr>
                <w:b/>
                <w:bCs/>
                <w:sz w:val="21"/>
                <w:szCs w:val="21"/>
              </w:rPr>
              <w:lastRenderedPageBreak/>
              <w:t>No.</w:t>
            </w:r>
          </w:p>
        </w:tc>
        <w:tc>
          <w:tcPr>
            <w:tcW w:w="1085" w:type="pct"/>
            <w:vMerge w:val="restart"/>
            <w:tcBorders>
              <w:top w:val="double" w:sz="4" w:space="0" w:color="auto"/>
            </w:tcBorders>
            <w:vAlign w:val="center"/>
          </w:tcPr>
          <w:p w14:paraId="612C4504" w14:textId="77777777" w:rsidR="00906DFA" w:rsidRDefault="000738D9">
            <w:pPr>
              <w:spacing w:after="0"/>
              <w:jc w:val="center"/>
              <w:rPr>
                <w:b/>
                <w:bCs/>
                <w:sz w:val="21"/>
                <w:szCs w:val="21"/>
              </w:rPr>
            </w:pPr>
            <w:r>
              <w:rPr>
                <w:b/>
                <w:bCs/>
                <w:sz w:val="21"/>
                <w:szCs w:val="21"/>
              </w:rPr>
              <w:t>Content of Training</w:t>
            </w:r>
          </w:p>
        </w:tc>
        <w:tc>
          <w:tcPr>
            <w:tcW w:w="1333" w:type="pct"/>
            <w:vMerge w:val="restart"/>
            <w:tcBorders>
              <w:top w:val="double" w:sz="4" w:space="0" w:color="auto"/>
            </w:tcBorders>
            <w:vAlign w:val="center"/>
          </w:tcPr>
          <w:p w14:paraId="7A609FF0" w14:textId="77777777" w:rsidR="00906DFA" w:rsidRDefault="000738D9">
            <w:pPr>
              <w:spacing w:after="0"/>
              <w:jc w:val="center"/>
              <w:rPr>
                <w:b/>
                <w:bCs/>
                <w:sz w:val="21"/>
                <w:szCs w:val="21"/>
              </w:rPr>
            </w:pPr>
            <w:r>
              <w:rPr>
                <w:b/>
                <w:bCs/>
                <w:sz w:val="21"/>
                <w:szCs w:val="21"/>
              </w:rPr>
              <w:t>Scheduled Man-months</w:t>
            </w:r>
          </w:p>
        </w:tc>
        <w:tc>
          <w:tcPr>
            <w:tcW w:w="1490" w:type="pct"/>
            <w:gridSpan w:val="2"/>
            <w:tcBorders>
              <w:top w:val="double" w:sz="4" w:space="0" w:color="auto"/>
            </w:tcBorders>
            <w:vAlign w:val="center"/>
          </w:tcPr>
          <w:p w14:paraId="67E4B332" w14:textId="77777777" w:rsidR="00906DFA" w:rsidRDefault="000738D9">
            <w:pPr>
              <w:spacing w:after="0"/>
              <w:jc w:val="center"/>
              <w:rPr>
                <w:b/>
                <w:bCs/>
              </w:rPr>
            </w:pPr>
            <w:r>
              <w:rPr>
                <w:b/>
                <w:bCs/>
              </w:rPr>
              <w:t>Constitution of Instructors</w:t>
            </w:r>
          </w:p>
        </w:tc>
        <w:tc>
          <w:tcPr>
            <w:tcW w:w="381" w:type="pct"/>
            <w:vMerge w:val="restart"/>
            <w:tcBorders>
              <w:top w:val="double" w:sz="4" w:space="0" w:color="auto"/>
            </w:tcBorders>
            <w:vAlign w:val="center"/>
          </w:tcPr>
          <w:p w14:paraId="4BBB6C7D" w14:textId="77777777" w:rsidR="00906DFA" w:rsidRDefault="000738D9">
            <w:pPr>
              <w:spacing w:after="0"/>
              <w:jc w:val="center"/>
              <w:rPr>
                <w:b/>
                <w:bCs/>
              </w:rPr>
            </w:pPr>
            <w:r>
              <w:rPr>
                <w:b/>
                <w:bCs/>
              </w:rPr>
              <w:t>Venue</w:t>
            </w:r>
          </w:p>
        </w:tc>
        <w:tc>
          <w:tcPr>
            <w:tcW w:w="472" w:type="pct"/>
            <w:vMerge w:val="restart"/>
            <w:tcBorders>
              <w:top w:val="double" w:sz="4" w:space="0" w:color="auto"/>
            </w:tcBorders>
            <w:vAlign w:val="center"/>
          </w:tcPr>
          <w:p w14:paraId="703DE3C1" w14:textId="77777777" w:rsidR="00906DFA" w:rsidRDefault="000738D9">
            <w:pPr>
              <w:spacing w:after="0"/>
              <w:jc w:val="center"/>
              <w:rPr>
                <w:b/>
                <w:bCs/>
              </w:rPr>
            </w:pPr>
            <w:r>
              <w:rPr>
                <w:b/>
                <w:bCs/>
              </w:rPr>
              <w:t>Remark</w:t>
            </w:r>
          </w:p>
        </w:tc>
      </w:tr>
      <w:tr w:rsidR="00906DFA" w14:paraId="490E4EA5" w14:textId="77777777">
        <w:trPr>
          <w:jc w:val="center"/>
        </w:trPr>
        <w:tc>
          <w:tcPr>
            <w:tcW w:w="240" w:type="pct"/>
            <w:vMerge/>
            <w:vAlign w:val="center"/>
          </w:tcPr>
          <w:p w14:paraId="5E8A4331" w14:textId="77777777" w:rsidR="00906DFA" w:rsidRDefault="00906DFA">
            <w:pPr>
              <w:spacing w:after="0"/>
              <w:jc w:val="center"/>
              <w:rPr>
                <w:rFonts w:ascii="Arial" w:hAnsi="Arial" w:cs="Arial"/>
                <w:bCs/>
                <w:sz w:val="24"/>
                <w:szCs w:val="24"/>
              </w:rPr>
            </w:pPr>
          </w:p>
        </w:tc>
        <w:tc>
          <w:tcPr>
            <w:tcW w:w="1085" w:type="pct"/>
            <w:vMerge/>
            <w:vAlign w:val="center"/>
          </w:tcPr>
          <w:p w14:paraId="794093CD" w14:textId="77777777" w:rsidR="00906DFA" w:rsidRDefault="00906DFA">
            <w:pPr>
              <w:spacing w:after="0"/>
              <w:jc w:val="center"/>
              <w:rPr>
                <w:rFonts w:ascii="Arial" w:hAnsi="Arial" w:cs="Arial"/>
                <w:bCs/>
                <w:sz w:val="24"/>
                <w:szCs w:val="24"/>
              </w:rPr>
            </w:pPr>
          </w:p>
        </w:tc>
        <w:tc>
          <w:tcPr>
            <w:tcW w:w="1333" w:type="pct"/>
            <w:vMerge/>
            <w:vAlign w:val="center"/>
          </w:tcPr>
          <w:p w14:paraId="3D7319FB" w14:textId="77777777" w:rsidR="00906DFA" w:rsidRDefault="00906DFA">
            <w:pPr>
              <w:spacing w:after="0"/>
              <w:jc w:val="center"/>
              <w:rPr>
                <w:rFonts w:ascii="Arial" w:hAnsi="Arial" w:cs="Arial"/>
                <w:bCs/>
                <w:sz w:val="24"/>
                <w:szCs w:val="24"/>
              </w:rPr>
            </w:pPr>
          </w:p>
        </w:tc>
        <w:tc>
          <w:tcPr>
            <w:tcW w:w="346" w:type="pct"/>
            <w:vAlign w:val="center"/>
          </w:tcPr>
          <w:p w14:paraId="03B88B6D" w14:textId="77777777" w:rsidR="00906DFA" w:rsidRDefault="000738D9">
            <w:pPr>
              <w:spacing w:after="0"/>
              <w:jc w:val="center"/>
              <w:rPr>
                <w:rFonts w:ascii="Arial" w:hAnsi="Arial" w:cs="Arial"/>
                <w:bCs/>
              </w:rPr>
            </w:pPr>
            <w:r>
              <w:rPr>
                <w:rFonts w:ascii="Arial" w:hAnsi="Arial" w:cs="Arial"/>
                <w:bCs/>
              </w:rPr>
              <w:t>Title</w:t>
            </w:r>
          </w:p>
        </w:tc>
        <w:tc>
          <w:tcPr>
            <w:tcW w:w="1144" w:type="pct"/>
            <w:vAlign w:val="center"/>
          </w:tcPr>
          <w:p w14:paraId="59C994E3" w14:textId="77777777" w:rsidR="00906DFA" w:rsidRDefault="000738D9">
            <w:pPr>
              <w:spacing w:after="0"/>
              <w:jc w:val="center"/>
              <w:rPr>
                <w:rFonts w:ascii="Arial" w:hAnsi="Arial" w:cs="Arial"/>
                <w:bCs/>
              </w:rPr>
            </w:pPr>
            <w:r>
              <w:rPr>
                <w:rFonts w:ascii="Arial" w:hAnsi="Arial" w:cs="Arial"/>
                <w:bCs/>
              </w:rPr>
              <w:t>No. of Personnel</w:t>
            </w:r>
          </w:p>
        </w:tc>
        <w:tc>
          <w:tcPr>
            <w:tcW w:w="381" w:type="pct"/>
            <w:vMerge/>
            <w:vAlign w:val="center"/>
          </w:tcPr>
          <w:p w14:paraId="25619C76" w14:textId="77777777" w:rsidR="00906DFA" w:rsidRDefault="00906DFA">
            <w:pPr>
              <w:spacing w:after="0"/>
              <w:jc w:val="center"/>
              <w:rPr>
                <w:rFonts w:ascii="Arial" w:hAnsi="Arial" w:cs="Arial"/>
                <w:bCs/>
                <w:sz w:val="24"/>
                <w:szCs w:val="24"/>
              </w:rPr>
            </w:pPr>
          </w:p>
        </w:tc>
        <w:tc>
          <w:tcPr>
            <w:tcW w:w="472" w:type="pct"/>
            <w:vMerge/>
            <w:vAlign w:val="center"/>
          </w:tcPr>
          <w:p w14:paraId="2CBC2619" w14:textId="77777777" w:rsidR="00906DFA" w:rsidRDefault="00906DFA">
            <w:pPr>
              <w:spacing w:after="0"/>
              <w:jc w:val="center"/>
              <w:rPr>
                <w:rFonts w:ascii="Arial" w:hAnsi="Arial" w:cs="Arial"/>
                <w:bCs/>
                <w:sz w:val="24"/>
                <w:szCs w:val="24"/>
              </w:rPr>
            </w:pPr>
          </w:p>
        </w:tc>
      </w:tr>
      <w:tr w:rsidR="00906DFA" w14:paraId="0D69C85A" w14:textId="77777777">
        <w:trPr>
          <w:jc w:val="center"/>
        </w:trPr>
        <w:tc>
          <w:tcPr>
            <w:tcW w:w="240" w:type="pct"/>
            <w:vAlign w:val="center"/>
          </w:tcPr>
          <w:p w14:paraId="44EBE74F" w14:textId="77777777" w:rsidR="00906DFA" w:rsidRDefault="000738D9">
            <w:pPr>
              <w:spacing w:after="0"/>
              <w:jc w:val="center"/>
              <w:rPr>
                <w:rFonts w:ascii="Arial" w:hAnsi="Arial" w:cs="Arial"/>
                <w:bCs/>
              </w:rPr>
            </w:pPr>
            <w:r>
              <w:rPr>
                <w:rFonts w:ascii="Arial" w:hAnsi="Arial" w:cs="Arial"/>
                <w:bCs/>
              </w:rPr>
              <w:t>1</w:t>
            </w:r>
          </w:p>
        </w:tc>
        <w:tc>
          <w:tcPr>
            <w:tcW w:w="1085" w:type="pct"/>
            <w:vAlign w:val="center"/>
          </w:tcPr>
          <w:p w14:paraId="29159399" w14:textId="77777777" w:rsidR="00906DFA" w:rsidRDefault="00906DFA">
            <w:pPr>
              <w:spacing w:after="0"/>
              <w:jc w:val="center"/>
              <w:rPr>
                <w:rFonts w:ascii="Arial" w:hAnsi="Arial" w:cs="Arial"/>
                <w:bCs/>
              </w:rPr>
            </w:pPr>
          </w:p>
        </w:tc>
        <w:tc>
          <w:tcPr>
            <w:tcW w:w="1333" w:type="pct"/>
            <w:vAlign w:val="center"/>
          </w:tcPr>
          <w:p w14:paraId="3BCC1C84" w14:textId="77777777" w:rsidR="00906DFA" w:rsidRDefault="00906DFA">
            <w:pPr>
              <w:spacing w:after="0"/>
              <w:jc w:val="center"/>
              <w:rPr>
                <w:rFonts w:ascii="Arial" w:hAnsi="Arial" w:cs="Arial"/>
                <w:bCs/>
              </w:rPr>
            </w:pPr>
          </w:p>
        </w:tc>
        <w:tc>
          <w:tcPr>
            <w:tcW w:w="346" w:type="pct"/>
            <w:vAlign w:val="center"/>
          </w:tcPr>
          <w:p w14:paraId="206EB5D1" w14:textId="77777777" w:rsidR="00906DFA" w:rsidRDefault="00906DFA">
            <w:pPr>
              <w:spacing w:after="0"/>
              <w:jc w:val="center"/>
              <w:rPr>
                <w:rFonts w:ascii="Arial" w:hAnsi="Arial" w:cs="Arial"/>
                <w:bCs/>
              </w:rPr>
            </w:pPr>
          </w:p>
        </w:tc>
        <w:tc>
          <w:tcPr>
            <w:tcW w:w="1144" w:type="pct"/>
            <w:vAlign w:val="center"/>
          </w:tcPr>
          <w:p w14:paraId="5241DFCD" w14:textId="77777777" w:rsidR="00906DFA" w:rsidRDefault="00906DFA">
            <w:pPr>
              <w:spacing w:after="0"/>
              <w:jc w:val="center"/>
              <w:rPr>
                <w:rFonts w:ascii="Arial" w:hAnsi="Arial" w:cs="Arial"/>
                <w:bCs/>
              </w:rPr>
            </w:pPr>
          </w:p>
        </w:tc>
        <w:tc>
          <w:tcPr>
            <w:tcW w:w="381" w:type="pct"/>
            <w:vAlign w:val="center"/>
          </w:tcPr>
          <w:p w14:paraId="4433A340" w14:textId="77777777" w:rsidR="00906DFA" w:rsidRDefault="00906DFA">
            <w:pPr>
              <w:spacing w:after="0"/>
              <w:jc w:val="center"/>
              <w:rPr>
                <w:rFonts w:ascii="Arial" w:hAnsi="Arial" w:cs="Arial"/>
                <w:bCs/>
              </w:rPr>
            </w:pPr>
          </w:p>
        </w:tc>
        <w:tc>
          <w:tcPr>
            <w:tcW w:w="472" w:type="pct"/>
            <w:vAlign w:val="center"/>
          </w:tcPr>
          <w:p w14:paraId="0C0A97AF" w14:textId="77777777" w:rsidR="00906DFA" w:rsidRDefault="00906DFA">
            <w:pPr>
              <w:spacing w:after="0"/>
              <w:jc w:val="center"/>
              <w:rPr>
                <w:rFonts w:ascii="Arial" w:hAnsi="Arial" w:cs="Arial"/>
                <w:bCs/>
              </w:rPr>
            </w:pPr>
          </w:p>
        </w:tc>
      </w:tr>
      <w:tr w:rsidR="00906DFA" w14:paraId="7BE1F792" w14:textId="77777777">
        <w:trPr>
          <w:jc w:val="center"/>
        </w:trPr>
        <w:tc>
          <w:tcPr>
            <w:tcW w:w="240" w:type="pct"/>
            <w:vAlign w:val="center"/>
          </w:tcPr>
          <w:p w14:paraId="2E37EBE1" w14:textId="77777777" w:rsidR="00906DFA" w:rsidRDefault="000738D9">
            <w:pPr>
              <w:spacing w:after="0"/>
              <w:jc w:val="center"/>
              <w:rPr>
                <w:rFonts w:ascii="Arial" w:hAnsi="Arial" w:cs="Arial"/>
                <w:bCs/>
              </w:rPr>
            </w:pPr>
            <w:r>
              <w:rPr>
                <w:rFonts w:ascii="Arial" w:hAnsi="Arial" w:cs="Arial"/>
                <w:bCs/>
              </w:rPr>
              <w:t>2</w:t>
            </w:r>
          </w:p>
        </w:tc>
        <w:tc>
          <w:tcPr>
            <w:tcW w:w="1085" w:type="pct"/>
            <w:vAlign w:val="center"/>
          </w:tcPr>
          <w:p w14:paraId="3260DFA5" w14:textId="77777777" w:rsidR="00906DFA" w:rsidRDefault="00906DFA">
            <w:pPr>
              <w:spacing w:after="0"/>
              <w:jc w:val="center"/>
              <w:rPr>
                <w:rFonts w:ascii="Arial" w:hAnsi="Arial" w:cs="Arial"/>
                <w:bCs/>
              </w:rPr>
            </w:pPr>
          </w:p>
        </w:tc>
        <w:tc>
          <w:tcPr>
            <w:tcW w:w="1333" w:type="pct"/>
            <w:vAlign w:val="center"/>
          </w:tcPr>
          <w:p w14:paraId="49708CAA" w14:textId="77777777" w:rsidR="00906DFA" w:rsidRDefault="00906DFA">
            <w:pPr>
              <w:spacing w:after="0"/>
              <w:jc w:val="center"/>
              <w:rPr>
                <w:rFonts w:ascii="Arial" w:hAnsi="Arial" w:cs="Arial"/>
                <w:bCs/>
              </w:rPr>
            </w:pPr>
          </w:p>
        </w:tc>
        <w:tc>
          <w:tcPr>
            <w:tcW w:w="346" w:type="pct"/>
            <w:vAlign w:val="center"/>
          </w:tcPr>
          <w:p w14:paraId="7DD139C9" w14:textId="77777777" w:rsidR="00906DFA" w:rsidRDefault="00906DFA">
            <w:pPr>
              <w:spacing w:after="0"/>
              <w:jc w:val="center"/>
              <w:rPr>
                <w:rFonts w:ascii="Arial" w:hAnsi="Arial" w:cs="Arial"/>
                <w:bCs/>
              </w:rPr>
            </w:pPr>
          </w:p>
        </w:tc>
        <w:tc>
          <w:tcPr>
            <w:tcW w:w="1144" w:type="pct"/>
            <w:vAlign w:val="center"/>
          </w:tcPr>
          <w:p w14:paraId="5EA2C0AA" w14:textId="77777777" w:rsidR="00906DFA" w:rsidRDefault="00906DFA">
            <w:pPr>
              <w:spacing w:after="0"/>
              <w:jc w:val="center"/>
              <w:rPr>
                <w:rFonts w:ascii="Arial" w:hAnsi="Arial" w:cs="Arial"/>
                <w:bCs/>
              </w:rPr>
            </w:pPr>
          </w:p>
        </w:tc>
        <w:tc>
          <w:tcPr>
            <w:tcW w:w="381" w:type="pct"/>
            <w:vAlign w:val="center"/>
          </w:tcPr>
          <w:p w14:paraId="24C62249" w14:textId="77777777" w:rsidR="00906DFA" w:rsidRDefault="00906DFA">
            <w:pPr>
              <w:spacing w:after="0"/>
              <w:jc w:val="center"/>
              <w:rPr>
                <w:rFonts w:ascii="Arial" w:hAnsi="Arial" w:cs="Arial"/>
                <w:bCs/>
              </w:rPr>
            </w:pPr>
          </w:p>
        </w:tc>
        <w:tc>
          <w:tcPr>
            <w:tcW w:w="472" w:type="pct"/>
            <w:vAlign w:val="center"/>
          </w:tcPr>
          <w:p w14:paraId="601E0CE8" w14:textId="77777777" w:rsidR="00906DFA" w:rsidRDefault="00906DFA">
            <w:pPr>
              <w:spacing w:after="0"/>
              <w:jc w:val="center"/>
              <w:rPr>
                <w:rFonts w:ascii="Arial" w:hAnsi="Arial" w:cs="Arial"/>
                <w:bCs/>
              </w:rPr>
            </w:pPr>
          </w:p>
        </w:tc>
      </w:tr>
      <w:tr w:rsidR="00906DFA" w14:paraId="7027E30A" w14:textId="77777777">
        <w:trPr>
          <w:jc w:val="center"/>
        </w:trPr>
        <w:tc>
          <w:tcPr>
            <w:tcW w:w="240" w:type="pct"/>
            <w:vAlign w:val="center"/>
          </w:tcPr>
          <w:p w14:paraId="26E38D55" w14:textId="77777777" w:rsidR="00906DFA" w:rsidRDefault="000738D9">
            <w:pPr>
              <w:spacing w:after="0"/>
              <w:jc w:val="center"/>
              <w:rPr>
                <w:rFonts w:ascii="Arial" w:hAnsi="Arial" w:cs="Arial"/>
                <w:bCs/>
              </w:rPr>
            </w:pPr>
            <w:r>
              <w:rPr>
                <w:rFonts w:ascii="Arial" w:hAnsi="Arial" w:cs="Arial"/>
                <w:bCs/>
              </w:rPr>
              <w:t>3</w:t>
            </w:r>
          </w:p>
        </w:tc>
        <w:tc>
          <w:tcPr>
            <w:tcW w:w="1085" w:type="pct"/>
            <w:vAlign w:val="center"/>
          </w:tcPr>
          <w:p w14:paraId="02B1C1EF" w14:textId="77777777" w:rsidR="00906DFA" w:rsidRDefault="00906DFA">
            <w:pPr>
              <w:spacing w:after="0"/>
              <w:jc w:val="center"/>
              <w:rPr>
                <w:rFonts w:ascii="Arial" w:hAnsi="Arial" w:cs="Arial"/>
                <w:bCs/>
              </w:rPr>
            </w:pPr>
          </w:p>
        </w:tc>
        <w:tc>
          <w:tcPr>
            <w:tcW w:w="1333" w:type="pct"/>
            <w:vAlign w:val="center"/>
          </w:tcPr>
          <w:p w14:paraId="7869AF4F" w14:textId="77777777" w:rsidR="00906DFA" w:rsidRDefault="00906DFA">
            <w:pPr>
              <w:spacing w:after="0"/>
              <w:jc w:val="center"/>
              <w:rPr>
                <w:rFonts w:ascii="Arial" w:hAnsi="Arial" w:cs="Arial"/>
                <w:bCs/>
              </w:rPr>
            </w:pPr>
          </w:p>
        </w:tc>
        <w:tc>
          <w:tcPr>
            <w:tcW w:w="346" w:type="pct"/>
            <w:vAlign w:val="center"/>
          </w:tcPr>
          <w:p w14:paraId="09776077" w14:textId="77777777" w:rsidR="00906DFA" w:rsidRDefault="00906DFA">
            <w:pPr>
              <w:spacing w:after="0"/>
              <w:jc w:val="center"/>
              <w:rPr>
                <w:rFonts w:ascii="Arial" w:hAnsi="Arial" w:cs="Arial"/>
                <w:bCs/>
              </w:rPr>
            </w:pPr>
          </w:p>
        </w:tc>
        <w:tc>
          <w:tcPr>
            <w:tcW w:w="1144" w:type="pct"/>
            <w:vAlign w:val="center"/>
          </w:tcPr>
          <w:p w14:paraId="43BC7BE3" w14:textId="77777777" w:rsidR="00906DFA" w:rsidRDefault="00906DFA">
            <w:pPr>
              <w:spacing w:after="0"/>
              <w:jc w:val="center"/>
              <w:rPr>
                <w:rFonts w:ascii="Arial" w:hAnsi="Arial" w:cs="Arial"/>
                <w:bCs/>
              </w:rPr>
            </w:pPr>
          </w:p>
        </w:tc>
        <w:tc>
          <w:tcPr>
            <w:tcW w:w="381" w:type="pct"/>
            <w:vAlign w:val="center"/>
          </w:tcPr>
          <w:p w14:paraId="30E99852" w14:textId="77777777" w:rsidR="00906DFA" w:rsidRDefault="00906DFA">
            <w:pPr>
              <w:spacing w:after="0"/>
              <w:jc w:val="center"/>
              <w:rPr>
                <w:rFonts w:ascii="Arial" w:hAnsi="Arial" w:cs="Arial"/>
                <w:bCs/>
              </w:rPr>
            </w:pPr>
          </w:p>
        </w:tc>
        <w:tc>
          <w:tcPr>
            <w:tcW w:w="472" w:type="pct"/>
            <w:vAlign w:val="center"/>
          </w:tcPr>
          <w:p w14:paraId="0C854800" w14:textId="77777777" w:rsidR="00906DFA" w:rsidRDefault="00906DFA">
            <w:pPr>
              <w:spacing w:after="0"/>
              <w:jc w:val="center"/>
              <w:rPr>
                <w:rFonts w:ascii="Arial" w:hAnsi="Arial" w:cs="Arial"/>
                <w:bCs/>
              </w:rPr>
            </w:pPr>
          </w:p>
        </w:tc>
      </w:tr>
      <w:tr w:rsidR="00906DFA" w14:paraId="50B1D4A0" w14:textId="77777777">
        <w:trPr>
          <w:jc w:val="center"/>
        </w:trPr>
        <w:tc>
          <w:tcPr>
            <w:tcW w:w="240" w:type="pct"/>
            <w:vAlign w:val="center"/>
          </w:tcPr>
          <w:p w14:paraId="453DFBEE" w14:textId="77777777" w:rsidR="00906DFA" w:rsidRDefault="000738D9">
            <w:pPr>
              <w:spacing w:after="0"/>
              <w:jc w:val="center"/>
              <w:rPr>
                <w:rFonts w:ascii="Arial" w:hAnsi="Arial" w:cs="Arial"/>
                <w:bCs/>
              </w:rPr>
            </w:pPr>
            <w:r>
              <w:rPr>
                <w:rFonts w:ascii="Arial" w:hAnsi="Arial" w:cs="Arial"/>
                <w:bCs/>
              </w:rPr>
              <w:t>4</w:t>
            </w:r>
          </w:p>
        </w:tc>
        <w:tc>
          <w:tcPr>
            <w:tcW w:w="1085" w:type="pct"/>
            <w:vAlign w:val="center"/>
          </w:tcPr>
          <w:p w14:paraId="75F6B8B1" w14:textId="77777777" w:rsidR="00906DFA" w:rsidRDefault="00906DFA">
            <w:pPr>
              <w:spacing w:after="0"/>
              <w:jc w:val="center"/>
              <w:rPr>
                <w:rFonts w:ascii="Arial" w:hAnsi="Arial" w:cs="Arial"/>
                <w:bCs/>
              </w:rPr>
            </w:pPr>
          </w:p>
        </w:tc>
        <w:tc>
          <w:tcPr>
            <w:tcW w:w="1333" w:type="pct"/>
            <w:vAlign w:val="center"/>
          </w:tcPr>
          <w:p w14:paraId="15185956" w14:textId="77777777" w:rsidR="00906DFA" w:rsidRDefault="00906DFA">
            <w:pPr>
              <w:spacing w:after="0"/>
              <w:jc w:val="center"/>
              <w:rPr>
                <w:rFonts w:ascii="Arial" w:hAnsi="Arial" w:cs="Arial"/>
                <w:bCs/>
              </w:rPr>
            </w:pPr>
          </w:p>
        </w:tc>
        <w:tc>
          <w:tcPr>
            <w:tcW w:w="346" w:type="pct"/>
            <w:vAlign w:val="center"/>
          </w:tcPr>
          <w:p w14:paraId="6227F59B" w14:textId="77777777" w:rsidR="00906DFA" w:rsidRDefault="00906DFA">
            <w:pPr>
              <w:spacing w:after="0"/>
              <w:jc w:val="center"/>
              <w:rPr>
                <w:rFonts w:ascii="Arial" w:hAnsi="Arial" w:cs="Arial"/>
                <w:bCs/>
              </w:rPr>
            </w:pPr>
          </w:p>
        </w:tc>
        <w:tc>
          <w:tcPr>
            <w:tcW w:w="1144" w:type="pct"/>
            <w:vAlign w:val="center"/>
          </w:tcPr>
          <w:p w14:paraId="32063272" w14:textId="77777777" w:rsidR="00906DFA" w:rsidRDefault="00906DFA">
            <w:pPr>
              <w:spacing w:after="0"/>
              <w:jc w:val="center"/>
              <w:rPr>
                <w:rFonts w:ascii="Arial" w:hAnsi="Arial" w:cs="Arial"/>
                <w:bCs/>
              </w:rPr>
            </w:pPr>
          </w:p>
        </w:tc>
        <w:tc>
          <w:tcPr>
            <w:tcW w:w="381" w:type="pct"/>
            <w:vAlign w:val="center"/>
          </w:tcPr>
          <w:p w14:paraId="32CA11E9" w14:textId="77777777" w:rsidR="00906DFA" w:rsidRDefault="00906DFA">
            <w:pPr>
              <w:spacing w:after="0"/>
              <w:jc w:val="center"/>
              <w:rPr>
                <w:rFonts w:ascii="Arial" w:hAnsi="Arial" w:cs="Arial"/>
                <w:bCs/>
              </w:rPr>
            </w:pPr>
          </w:p>
        </w:tc>
        <w:tc>
          <w:tcPr>
            <w:tcW w:w="472" w:type="pct"/>
            <w:vAlign w:val="center"/>
          </w:tcPr>
          <w:p w14:paraId="0D1DF0F6" w14:textId="77777777" w:rsidR="00906DFA" w:rsidRDefault="00906DFA">
            <w:pPr>
              <w:spacing w:after="0"/>
              <w:jc w:val="center"/>
              <w:rPr>
                <w:rFonts w:ascii="Arial" w:hAnsi="Arial" w:cs="Arial"/>
                <w:bCs/>
              </w:rPr>
            </w:pPr>
          </w:p>
        </w:tc>
      </w:tr>
      <w:tr w:rsidR="00906DFA" w14:paraId="7B7046E4" w14:textId="77777777">
        <w:trPr>
          <w:jc w:val="center"/>
        </w:trPr>
        <w:tc>
          <w:tcPr>
            <w:tcW w:w="240" w:type="pct"/>
            <w:tcBorders>
              <w:bottom w:val="double" w:sz="4" w:space="0" w:color="auto"/>
            </w:tcBorders>
            <w:vAlign w:val="center"/>
          </w:tcPr>
          <w:p w14:paraId="5136CDFF" w14:textId="77777777" w:rsidR="00906DFA" w:rsidRDefault="000738D9">
            <w:pPr>
              <w:spacing w:after="0"/>
              <w:jc w:val="center"/>
              <w:rPr>
                <w:rFonts w:ascii="Arial" w:hAnsi="Arial" w:cs="Arial"/>
                <w:bCs/>
              </w:rPr>
            </w:pPr>
            <w:r>
              <w:rPr>
                <w:rFonts w:ascii="Arial" w:hAnsi="Arial" w:cs="Arial"/>
                <w:bCs/>
              </w:rPr>
              <w:t>5</w:t>
            </w:r>
          </w:p>
        </w:tc>
        <w:tc>
          <w:tcPr>
            <w:tcW w:w="1085" w:type="pct"/>
            <w:tcBorders>
              <w:bottom w:val="double" w:sz="4" w:space="0" w:color="auto"/>
            </w:tcBorders>
            <w:vAlign w:val="center"/>
          </w:tcPr>
          <w:p w14:paraId="3E89A19A" w14:textId="77777777" w:rsidR="00906DFA" w:rsidRDefault="00906DFA">
            <w:pPr>
              <w:spacing w:after="0"/>
              <w:jc w:val="center"/>
              <w:rPr>
                <w:rFonts w:ascii="Arial" w:hAnsi="Arial" w:cs="Arial"/>
                <w:bCs/>
              </w:rPr>
            </w:pPr>
          </w:p>
        </w:tc>
        <w:tc>
          <w:tcPr>
            <w:tcW w:w="1333" w:type="pct"/>
            <w:tcBorders>
              <w:bottom w:val="double" w:sz="4" w:space="0" w:color="auto"/>
            </w:tcBorders>
            <w:vAlign w:val="center"/>
          </w:tcPr>
          <w:p w14:paraId="41097559" w14:textId="77777777" w:rsidR="00906DFA" w:rsidRDefault="00906DFA">
            <w:pPr>
              <w:spacing w:after="0"/>
              <w:jc w:val="center"/>
              <w:rPr>
                <w:rFonts w:ascii="Arial" w:hAnsi="Arial" w:cs="Arial"/>
                <w:bCs/>
              </w:rPr>
            </w:pPr>
          </w:p>
        </w:tc>
        <w:tc>
          <w:tcPr>
            <w:tcW w:w="346" w:type="pct"/>
            <w:tcBorders>
              <w:bottom w:val="double" w:sz="4" w:space="0" w:color="auto"/>
            </w:tcBorders>
            <w:vAlign w:val="center"/>
          </w:tcPr>
          <w:p w14:paraId="22E7C075" w14:textId="77777777" w:rsidR="00906DFA" w:rsidRDefault="00906DFA">
            <w:pPr>
              <w:spacing w:after="0"/>
              <w:jc w:val="center"/>
              <w:rPr>
                <w:rFonts w:ascii="Arial" w:hAnsi="Arial" w:cs="Arial"/>
                <w:bCs/>
              </w:rPr>
            </w:pPr>
          </w:p>
        </w:tc>
        <w:tc>
          <w:tcPr>
            <w:tcW w:w="1144" w:type="pct"/>
            <w:tcBorders>
              <w:bottom w:val="double" w:sz="4" w:space="0" w:color="auto"/>
            </w:tcBorders>
            <w:vAlign w:val="center"/>
          </w:tcPr>
          <w:p w14:paraId="2FCF1C46" w14:textId="77777777" w:rsidR="00906DFA" w:rsidRDefault="00906DFA">
            <w:pPr>
              <w:spacing w:after="0"/>
              <w:jc w:val="center"/>
              <w:rPr>
                <w:rFonts w:ascii="Arial" w:hAnsi="Arial" w:cs="Arial"/>
                <w:bCs/>
              </w:rPr>
            </w:pPr>
          </w:p>
        </w:tc>
        <w:tc>
          <w:tcPr>
            <w:tcW w:w="381" w:type="pct"/>
            <w:tcBorders>
              <w:bottom w:val="double" w:sz="4" w:space="0" w:color="auto"/>
            </w:tcBorders>
            <w:vAlign w:val="center"/>
          </w:tcPr>
          <w:p w14:paraId="377C861E" w14:textId="77777777" w:rsidR="00906DFA" w:rsidRDefault="00906DFA">
            <w:pPr>
              <w:spacing w:after="0"/>
              <w:jc w:val="center"/>
              <w:rPr>
                <w:rFonts w:ascii="Arial" w:hAnsi="Arial" w:cs="Arial"/>
                <w:bCs/>
              </w:rPr>
            </w:pPr>
          </w:p>
        </w:tc>
        <w:tc>
          <w:tcPr>
            <w:tcW w:w="472" w:type="pct"/>
            <w:tcBorders>
              <w:bottom w:val="double" w:sz="4" w:space="0" w:color="auto"/>
            </w:tcBorders>
            <w:vAlign w:val="center"/>
          </w:tcPr>
          <w:p w14:paraId="3F31FAD3" w14:textId="77777777" w:rsidR="00906DFA" w:rsidRDefault="00906DFA">
            <w:pPr>
              <w:spacing w:after="0"/>
              <w:jc w:val="center"/>
              <w:rPr>
                <w:rFonts w:ascii="Arial" w:hAnsi="Arial" w:cs="Arial"/>
                <w:bCs/>
              </w:rPr>
            </w:pPr>
          </w:p>
        </w:tc>
      </w:tr>
    </w:tbl>
    <w:p w14:paraId="1D5C9BA8" w14:textId="77777777" w:rsidR="00906DFA" w:rsidRDefault="00906DFA">
      <w:pPr>
        <w:rPr>
          <w:rFonts w:ascii="Arial" w:hAnsi="Arial" w:cs="Arial"/>
          <w:b/>
          <w:bCs/>
        </w:rPr>
      </w:pPr>
      <w:bookmarkStart w:id="42" w:name="_Toc251232423"/>
      <w:bookmarkStart w:id="43" w:name="_Toc251232480"/>
      <w:bookmarkStart w:id="44" w:name="_Toc251233036"/>
    </w:p>
    <w:p w14:paraId="04CC3535" w14:textId="77777777" w:rsidR="00906DFA" w:rsidRDefault="000738D9">
      <w:pPr>
        <w:rPr>
          <w:rFonts w:ascii="Arial" w:hAnsi="Arial" w:cs="Arial"/>
          <w:b/>
          <w:bCs/>
        </w:rPr>
      </w:pPr>
      <w:r>
        <w:rPr>
          <w:rFonts w:ascii="Arial" w:hAnsi="Arial" w:cs="Arial"/>
          <w:b/>
          <w:bCs/>
        </w:rPr>
        <w:t>3.0</w:t>
      </w:r>
      <w:r>
        <w:rPr>
          <w:rFonts w:ascii="Arial" w:hAnsi="Arial" w:cs="Arial"/>
          <w:b/>
          <w:bCs/>
        </w:rPr>
        <w:tab/>
        <w:t>Design Liaison</w:t>
      </w:r>
      <w:bookmarkEnd w:id="42"/>
      <w:bookmarkEnd w:id="43"/>
      <w:bookmarkEnd w:id="44"/>
    </w:p>
    <w:p w14:paraId="2921D612" w14:textId="77777777" w:rsidR="00906DFA" w:rsidRDefault="000738D9">
      <w:pPr>
        <w:ind w:left="680"/>
        <w:rPr>
          <w:rFonts w:ascii="Arial" w:hAnsi="Arial" w:cs="Arial"/>
        </w:rPr>
      </w:pPr>
      <w:r>
        <w:rPr>
          <w:rFonts w:ascii="Arial" w:hAnsi="Arial" w:cs="Arial"/>
        </w:rPr>
        <w:t>The Supplier shall head for the venues specified by the Purchaser in time and for coordination if so required without additional cost.</w:t>
      </w:r>
    </w:p>
    <w:p w14:paraId="121E43A3" w14:textId="77777777" w:rsidR="00906DFA" w:rsidRDefault="00906DFA">
      <w:pPr>
        <w:pStyle w:val="Heading1"/>
        <w:rPr>
          <w:rFonts w:ascii="Arial" w:eastAsia="Verdana" w:hAnsi="Arial" w:cs="Arial"/>
          <w:sz w:val="32"/>
          <w:szCs w:val="24"/>
        </w:rPr>
      </w:pPr>
    </w:p>
    <w:p w14:paraId="2E15888D" w14:textId="77777777" w:rsidR="00906DFA" w:rsidRDefault="00906DFA">
      <w:pPr>
        <w:rPr>
          <w:lang w:eastAsia="zh-CN"/>
        </w:rPr>
      </w:pPr>
    </w:p>
    <w:p w14:paraId="0B2455E1" w14:textId="77777777" w:rsidR="00906DFA" w:rsidRDefault="00906DFA">
      <w:pPr>
        <w:rPr>
          <w:lang w:eastAsia="zh-CN"/>
        </w:rPr>
      </w:pPr>
    </w:p>
    <w:p w14:paraId="0BFF4540" w14:textId="77777777" w:rsidR="00906DFA" w:rsidRDefault="00906DFA">
      <w:pPr>
        <w:rPr>
          <w:lang w:eastAsia="zh-CN"/>
        </w:rPr>
      </w:pPr>
    </w:p>
    <w:p w14:paraId="5B1057AE" w14:textId="77777777" w:rsidR="00906DFA" w:rsidRDefault="00906DFA">
      <w:pPr>
        <w:rPr>
          <w:lang w:eastAsia="zh-CN"/>
        </w:rPr>
      </w:pPr>
    </w:p>
    <w:p w14:paraId="1D00873A" w14:textId="77777777" w:rsidR="00906DFA" w:rsidRDefault="00906DFA">
      <w:pPr>
        <w:rPr>
          <w:lang w:eastAsia="zh-CN"/>
        </w:rPr>
      </w:pPr>
    </w:p>
    <w:p w14:paraId="38508DD1" w14:textId="77777777" w:rsidR="00906DFA" w:rsidRDefault="00906DFA">
      <w:pPr>
        <w:rPr>
          <w:lang w:eastAsia="zh-CN"/>
        </w:rPr>
      </w:pPr>
    </w:p>
    <w:p w14:paraId="055D6B4A" w14:textId="77777777" w:rsidR="00906DFA" w:rsidRDefault="00906DFA">
      <w:pPr>
        <w:rPr>
          <w:lang w:eastAsia="zh-CN"/>
        </w:rPr>
      </w:pPr>
    </w:p>
    <w:p w14:paraId="6BE9999F" w14:textId="77777777" w:rsidR="00906DFA" w:rsidRDefault="00906DFA">
      <w:pPr>
        <w:rPr>
          <w:lang w:eastAsia="zh-CN"/>
        </w:rPr>
      </w:pPr>
    </w:p>
    <w:p w14:paraId="7BB75B40" w14:textId="77777777" w:rsidR="00906DFA" w:rsidRDefault="00906DFA">
      <w:pPr>
        <w:rPr>
          <w:lang w:eastAsia="zh-CN"/>
        </w:rPr>
      </w:pPr>
    </w:p>
    <w:p w14:paraId="44349512" w14:textId="77777777" w:rsidR="00906DFA" w:rsidRDefault="00906DFA">
      <w:pPr>
        <w:rPr>
          <w:lang w:eastAsia="zh-CN"/>
        </w:rPr>
      </w:pPr>
    </w:p>
    <w:p w14:paraId="30479FE4" w14:textId="77777777" w:rsidR="00906DFA" w:rsidRDefault="00906DFA">
      <w:pPr>
        <w:rPr>
          <w:lang w:eastAsia="zh-CN"/>
        </w:rPr>
      </w:pPr>
    </w:p>
    <w:p w14:paraId="46CDCB30" w14:textId="77777777" w:rsidR="00906DFA" w:rsidRDefault="00906DFA">
      <w:pPr>
        <w:rPr>
          <w:lang w:eastAsia="zh-CN"/>
        </w:rPr>
      </w:pPr>
    </w:p>
    <w:p w14:paraId="5FF8D6B7" w14:textId="77777777" w:rsidR="00906DFA" w:rsidRDefault="00906DFA">
      <w:pPr>
        <w:rPr>
          <w:lang w:eastAsia="zh-CN"/>
        </w:rPr>
      </w:pPr>
    </w:p>
    <w:p w14:paraId="685201FF" w14:textId="77777777" w:rsidR="00906DFA" w:rsidRDefault="00906DFA">
      <w:pPr>
        <w:rPr>
          <w:lang w:eastAsia="zh-CN"/>
        </w:rPr>
      </w:pPr>
    </w:p>
    <w:p w14:paraId="2D237379" w14:textId="60CA9A60" w:rsidR="00906DFA" w:rsidRDefault="00906DFA">
      <w:pPr>
        <w:rPr>
          <w:lang w:eastAsia="zh-CN"/>
        </w:rPr>
      </w:pPr>
    </w:p>
    <w:p w14:paraId="57913A8D" w14:textId="77777777" w:rsidR="00317AF9" w:rsidRDefault="00317AF9">
      <w:pPr>
        <w:rPr>
          <w:lang w:eastAsia="zh-CN"/>
        </w:rPr>
      </w:pPr>
    </w:p>
    <w:p w14:paraId="4411A8A5" w14:textId="77777777" w:rsidR="00906DFA" w:rsidRDefault="000738D9">
      <w:pPr>
        <w:pStyle w:val="Heading1"/>
        <w:rPr>
          <w:rFonts w:ascii="Arial" w:eastAsia="Verdana" w:hAnsi="Arial" w:cs="Arial"/>
          <w:b/>
          <w:sz w:val="22"/>
          <w:szCs w:val="22"/>
        </w:rPr>
      </w:pPr>
      <w:r>
        <w:rPr>
          <w:rFonts w:ascii="Arial" w:eastAsia="Verdana" w:hAnsi="Arial" w:cs="Arial"/>
          <w:sz w:val="32"/>
          <w:szCs w:val="24"/>
        </w:rPr>
        <w:lastRenderedPageBreak/>
        <w:tab/>
      </w:r>
      <w:r>
        <w:rPr>
          <w:rFonts w:ascii="Arial" w:eastAsia="Verdana" w:hAnsi="Arial" w:cs="Arial"/>
          <w:sz w:val="32"/>
          <w:szCs w:val="24"/>
        </w:rPr>
        <w:tab/>
      </w:r>
      <w:r>
        <w:rPr>
          <w:rFonts w:ascii="Arial" w:eastAsia="Verdana" w:hAnsi="Arial" w:cs="Arial"/>
          <w:sz w:val="32"/>
          <w:szCs w:val="24"/>
        </w:rPr>
        <w:tab/>
      </w:r>
      <w:r>
        <w:rPr>
          <w:rFonts w:ascii="Arial" w:eastAsia="Verdana" w:hAnsi="Arial" w:cs="Arial"/>
          <w:sz w:val="32"/>
          <w:szCs w:val="24"/>
        </w:rPr>
        <w:tab/>
      </w:r>
      <w:r>
        <w:rPr>
          <w:rFonts w:ascii="Arial" w:eastAsia="Verdana" w:hAnsi="Arial" w:cs="Arial"/>
          <w:sz w:val="32"/>
          <w:szCs w:val="24"/>
        </w:rPr>
        <w:tab/>
      </w:r>
      <w:r>
        <w:rPr>
          <w:rFonts w:ascii="Arial" w:eastAsia="SimSun" w:hAnsi="Arial" w:cs="Arial"/>
          <w:b/>
          <w:bCs/>
          <w:kern w:val="2"/>
          <w:sz w:val="22"/>
          <w:szCs w:val="22"/>
        </w:rPr>
        <w:t>APPENDIX</w:t>
      </w:r>
      <w:r>
        <w:rPr>
          <w:rFonts w:ascii="Arial" w:eastAsia="Verdana" w:hAnsi="Arial" w:cs="Arial"/>
          <w:b/>
          <w:sz w:val="22"/>
          <w:szCs w:val="22"/>
        </w:rPr>
        <w:t xml:space="preserve"> 6</w:t>
      </w:r>
    </w:p>
    <w:p w14:paraId="747FAAEA" w14:textId="77777777" w:rsidR="00906DFA" w:rsidRDefault="005B35BF">
      <w:pPr>
        <w:pStyle w:val="Heading1"/>
        <w:rPr>
          <w:rFonts w:ascii="Arial" w:hAnsi="Arial" w:cs="Arial"/>
          <w:b/>
          <w:bCs/>
          <w:sz w:val="22"/>
          <w:szCs w:val="22"/>
        </w:rPr>
      </w:pPr>
      <w:hyperlink w:anchor="_Toc159123187" w:history="1">
        <w:bookmarkStart w:id="45" w:name="_Toc251232424"/>
        <w:bookmarkStart w:id="46" w:name="_Toc251232481"/>
        <w:bookmarkStart w:id="47" w:name="_Toc251233037"/>
        <w:bookmarkStart w:id="48" w:name="_Toc253574545"/>
        <w:r w:rsidR="000738D9">
          <w:rPr>
            <w:rStyle w:val="Heading1Char"/>
            <w:rFonts w:ascii="Arial" w:hAnsi="Arial" w:cs="Arial"/>
            <w:b/>
            <w:bCs/>
            <w:sz w:val="22"/>
            <w:szCs w:val="22"/>
          </w:rPr>
          <w:t xml:space="preserve"> List of Spare Parts for 3 Years’ Operation and Maintenance of Power Plant</w:t>
        </w:r>
        <w:bookmarkEnd w:id="45"/>
        <w:bookmarkEnd w:id="46"/>
        <w:bookmarkEnd w:id="47"/>
        <w:bookmarkEnd w:id="48"/>
      </w:hyperlink>
    </w:p>
    <w:p w14:paraId="60CCBF34" w14:textId="77777777" w:rsidR="00906DFA" w:rsidRDefault="000738D9">
      <w:pPr>
        <w:rPr>
          <w:rFonts w:ascii="Arial" w:hAnsi="Arial" w:cs="Arial"/>
        </w:rPr>
      </w:pPr>
      <w:r>
        <w:rPr>
          <w:rFonts w:ascii="Arial" w:hAnsi="Arial" w:cs="Arial"/>
        </w:rPr>
        <w:t>“Spare Parts for 3 year’s Operation and Maintenance of Power Plant” means the spare parts for operation and maintenance of the Power Plant for three years jointly selected by the Purchaser and the Supplier after take-over. The Owner and the Purchaser will select the said spare parts from the list below, for which separate order will be placed by the Purchaser.</w:t>
      </w:r>
    </w:p>
    <w:p w14:paraId="29D012D2" w14:textId="77777777" w:rsidR="00906DFA" w:rsidRDefault="000738D9">
      <w:pPr>
        <w:rPr>
          <w:rFonts w:ascii="Arial" w:hAnsi="Arial" w:cs="Arial"/>
        </w:rPr>
      </w:pPr>
      <w:r>
        <w:rPr>
          <w:rFonts w:ascii="Arial" w:hAnsi="Arial" w:cs="Arial"/>
        </w:rPr>
        <w:t>Mandatory spare parts mean the spare parts to be provided at the request of the Owner for three years of operation and maintenance of the Power Plant;</w:t>
      </w:r>
    </w:p>
    <w:p w14:paraId="2E6ECF77" w14:textId="77777777" w:rsidR="00906DFA" w:rsidRDefault="000738D9">
      <w:pPr>
        <w:rPr>
          <w:rFonts w:ascii="Arial" w:hAnsi="Arial" w:cs="Arial"/>
        </w:rPr>
      </w:pPr>
      <w:r>
        <w:rPr>
          <w:rFonts w:ascii="Arial" w:hAnsi="Arial" w:cs="Arial"/>
        </w:rPr>
        <w:t>Recommended spare parts means the spare parts recommended by the Supplier based on his experience in design, manufacturing, operation and maintenance of Contract Equipment to be used for three years of operation and maintenance of the Power Plant and the said recommended spare parts list shall be complete in respect of variety and quantity, no matter whether it is included in the above item.</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559"/>
        <w:gridCol w:w="2241"/>
        <w:gridCol w:w="1574"/>
        <w:gridCol w:w="855"/>
        <w:gridCol w:w="620"/>
        <w:gridCol w:w="908"/>
        <w:gridCol w:w="1563"/>
        <w:gridCol w:w="1006"/>
      </w:tblGrid>
      <w:tr w:rsidR="00906DFA" w14:paraId="16AE4CE9" w14:textId="77777777">
        <w:trPr>
          <w:tblHeader/>
          <w:jc w:val="center"/>
        </w:trPr>
        <w:tc>
          <w:tcPr>
            <w:tcW w:w="308" w:type="pct"/>
            <w:tcBorders>
              <w:top w:val="double" w:sz="4" w:space="0" w:color="auto"/>
            </w:tcBorders>
            <w:shd w:val="clear" w:color="auto" w:fill="FFFFFF"/>
            <w:vAlign w:val="center"/>
          </w:tcPr>
          <w:p w14:paraId="6C19E584" w14:textId="77777777" w:rsidR="00906DFA" w:rsidRDefault="000738D9">
            <w:pPr>
              <w:spacing w:after="0"/>
              <w:jc w:val="center"/>
              <w:rPr>
                <w:rFonts w:ascii="Arial" w:hAnsi="Arial" w:cs="Arial"/>
              </w:rPr>
            </w:pPr>
            <w:r>
              <w:rPr>
                <w:rFonts w:ascii="Arial" w:hAnsi="Arial" w:cs="Arial"/>
              </w:rPr>
              <w:t>No.</w:t>
            </w:r>
          </w:p>
        </w:tc>
        <w:tc>
          <w:tcPr>
            <w:tcW w:w="1220" w:type="pct"/>
            <w:tcBorders>
              <w:top w:val="double" w:sz="4" w:space="0" w:color="auto"/>
            </w:tcBorders>
            <w:shd w:val="clear" w:color="auto" w:fill="FFFFFF"/>
            <w:vAlign w:val="center"/>
          </w:tcPr>
          <w:p w14:paraId="3886D843" w14:textId="77777777" w:rsidR="00906DFA" w:rsidRDefault="000738D9">
            <w:pPr>
              <w:spacing w:after="0"/>
              <w:jc w:val="center"/>
              <w:rPr>
                <w:rFonts w:ascii="Arial" w:hAnsi="Arial" w:cs="Arial"/>
              </w:rPr>
            </w:pPr>
            <w:r>
              <w:rPr>
                <w:rFonts w:ascii="Arial" w:hAnsi="Arial" w:cs="Arial"/>
              </w:rPr>
              <w:t>Description</w:t>
            </w:r>
          </w:p>
        </w:tc>
        <w:tc>
          <w:tcPr>
            <w:tcW w:w="750" w:type="pct"/>
            <w:tcBorders>
              <w:top w:val="double" w:sz="4" w:space="0" w:color="auto"/>
            </w:tcBorders>
            <w:shd w:val="clear" w:color="auto" w:fill="FFFFFF"/>
            <w:vAlign w:val="center"/>
          </w:tcPr>
          <w:p w14:paraId="28235DFB" w14:textId="77777777" w:rsidR="00906DFA" w:rsidRDefault="000738D9">
            <w:pPr>
              <w:spacing w:after="0"/>
              <w:jc w:val="center"/>
              <w:rPr>
                <w:rFonts w:ascii="Arial" w:hAnsi="Arial" w:cs="Arial"/>
              </w:rPr>
            </w:pPr>
            <w:r>
              <w:rPr>
                <w:rFonts w:ascii="Arial" w:hAnsi="Arial" w:cs="Arial"/>
              </w:rPr>
              <w:t>Specifications</w:t>
            </w:r>
          </w:p>
        </w:tc>
        <w:tc>
          <w:tcPr>
            <w:tcW w:w="472" w:type="pct"/>
            <w:tcBorders>
              <w:top w:val="double" w:sz="4" w:space="0" w:color="auto"/>
            </w:tcBorders>
            <w:shd w:val="clear" w:color="auto" w:fill="FFFFFF"/>
            <w:vAlign w:val="center"/>
          </w:tcPr>
          <w:p w14:paraId="6FD91F47" w14:textId="77777777" w:rsidR="00906DFA" w:rsidRDefault="000738D9">
            <w:pPr>
              <w:spacing w:after="0"/>
              <w:jc w:val="center"/>
              <w:rPr>
                <w:rFonts w:ascii="Arial" w:hAnsi="Arial" w:cs="Arial"/>
              </w:rPr>
            </w:pPr>
            <w:r>
              <w:rPr>
                <w:rFonts w:ascii="Arial" w:hAnsi="Arial" w:cs="Arial"/>
              </w:rPr>
              <w:t>Unit</w:t>
            </w:r>
          </w:p>
        </w:tc>
        <w:tc>
          <w:tcPr>
            <w:tcW w:w="343" w:type="pct"/>
            <w:tcBorders>
              <w:top w:val="double" w:sz="4" w:space="0" w:color="auto"/>
            </w:tcBorders>
            <w:shd w:val="clear" w:color="auto" w:fill="FFFFFF"/>
            <w:vAlign w:val="center"/>
          </w:tcPr>
          <w:p w14:paraId="7791D05D" w14:textId="77777777" w:rsidR="00906DFA" w:rsidRDefault="000738D9">
            <w:pPr>
              <w:spacing w:after="0"/>
              <w:jc w:val="center"/>
              <w:rPr>
                <w:rFonts w:ascii="Arial" w:hAnsi="Arial" w:cs="Arial"/>
              </w:rPr>
            </w:pPr>
            <w:r>
              <w:rPr>
                <w:rFonts w:ascii="Arial" w:hAnsi="Arial" w:cs="Arial"/>
              </w:rPr>
              <w:t>Qty.</w:t>
            </w:r>
          </w:p>
        </w:tc>
        <w:tc>
          <w:tcPr>
            <w:tcW w:w="503" w:type="pct"/>
            <w:tcBorders>
              <w:top w:val="double" w:sz="4" w:space="0" w:color="auto"/>
            </w:tcBorders>
            <w:shd w:val="clear" w:color="auto" w:fill="FFFFFF"/>
            <w:vAlign w:val="center"/>
          </w:tcPr>
          <w:p w14:paraId="2FF37D71" w14:textId="77777777" w:rsidR="00906DFA" w:rsidRDefault="000738D9">
            <w:pPr>
              <w:spacing w:after="0"/>
              <w:jc w:val="center"/>
              <w:rPr>
                <w:rFonts w:ascii="Arial" w:hAnsi="Arial" w:cs="Arial"/>
              </w:rPr>
            </w:pPr>
            <w:r>
              <w:rPr>
                <w:rFonts w:ascii="Arial" w:hAnsi="Arial" w:cs="Arial"/>
              </w:rPr>
              <w:t>Weight</w:t>
            </w:r>
          </w:p>
          <w:p w14:paraId="2B20230E" w14:textId="77777777" w:rsidR="00906DFA" w:rsidRDefault="000738D9">
            <w:pPr>
              <w:spacing w:after="0"/>
              <w:jc w:val="center"/>
              <w:rPr>
                <w:rFonts w:ascii="Arial" w:hAnsi="Arial" w:cs="Arial"/>
              </w:rPr>
            </w:pPr>
            <w:r>
              <w:rPr>
                <w:rFonts w:ascii="Arial" w:hAnsi="Arial" w:cs="Arial"/>
              </w:rPr>
              <w:t>(Ton)</w:t>
            </w:r>
          </w:p>
        </w:tc>
        <w:tc>
          <w:tcPr>
            <w:tcW w:w="851" w:type="pct"/>
            <w:tcBorders>
              <w:top w:val="double" w:sz="4" w:space="0" w:color="auto"/>
            </w:tcBorders>
            <w:shd w:val="clear" w:color="auto" w:fill="FFFFFF"/>
            <w:vAlign w:val="center"/>
          </w:tcPr>
          <w:p w14:paraId="0AEDA31C" w14:textId="77777777" w:rsidR="00906DFA" w:rsidRDefault="000738D9">
            <w:pPr>
              <w:spacing w:after="0"/>
              <w:jc w:val="center"/>
              <w:rPr>
                <w:rFonts w:ascii="Arial" w:hAnsi="Arial" w:cs="Arial"/>
              </w:rPr>
            </w:pPr>
            <w:r>
              <w:rPr>
                <w:rFonts w:ascii="Arial" w:hAnsi="Arial" w:cs="Arial"/>
              </w:rPr>
              <w:t>Manufacturer</w:t>
            </w:r>
          </w:p>
        </w:tc>
        <w:tc>
          <w:tcPr>
            <w:tcW w:w="552" w:type="pct"/>
            <w:tcBorders>
              <w:top w:val="double" w:sz="4" w:space="0" w:color="auto"/>
            </w:tcBorders>
            <w:shd w:val="clear" w:color="auto" w:fill="FFFFFF"/>
            <w:vAlign w:val="center"/>
          </w:tcPr>
          <w:p w14:paraId="59972689" w14:textId="77777777" w:rsidR="00906DFA" w:rsidRDefault="000738D9">
            <w:pPr>
              <w:spacing w:after="0"/>
              <w:jc w:val="center"/>
              <w:rPr>
                <w:rFonts w:ascii="Arial" w:hAnsi="Arial" w:cs="Arial"/>
              </w:rPr>
            </w:pPr>
            <w:r>
              <w:rPr>
                <w:rFonts w:ascii="Arial" w:hAnsi="Arial" w:cs="Arial"/>
              </w:rPr>
              <w:t>Remark</w:t>
            </w:r>
          </w:p>
        </w:tc>
      </w:tr>
      <w:tr w:rsidR="00906DFA" w14:paraId="7C1E1057" w14:textId="77777777">
        <w:trPr>
          <w:jc w:val="center"/>
        </w:trPr>
        <w:tc>
          <w:tcPr>
            <w:tcW w:w="308" w:type="pct"/>
            <w:vAlign w:val="center"/>
          </w:tcPr>
          <w:p w14:paraId="37C932C7" w14:textId="77777777" w:rsidR="00906DFA" w:rsidRDefault="000738D9">
            <w:pPr>
              <w:spacing w:after="0"/>
              <w:jc w:val="center"/>
              <w:rPr>
                <w:rFonts w:ascii="Arial" w:hAnsi="Arial" w:cs="Arial"/>
              </w:rPr>
            </w:pPr>
            <w:r>
              <w:rPr>
                <w:rFonts w:ascii="Arial" w:hAnsi="Arial" w:cs="Arial"/>
              </w:rPr>
              <w:t>a)</w:t>
            </w:r>
          </w:p>
        </w:tc>
        <w:tc>
          <w:tcPr>
            <w:tcW w:w="1220" w:type="pct"/>
            <w:vAlign w:val="center"/>
          </w:tcPr>
          <w:p w14:paraId="3CADD59C" w14:textId="77777777" w:rsidR="00906DFA" w:rsidRDefault="000738D9">
            <w:pPr>
              <w:spacing w:after="0"/>
              <w:jc w:val="center"/>
              <w:rPr>
                <w:rFonts w:ascii="Arial" w:hAnsi="Arial" w:cs="Arial"/>
              </w:rPr>
            </w:pPr>
            <w:r>
              <w:rPr>
                <w:rFonts w:ascii="Arial" w:hAnsi="Arial" w:cs="Arial"/>
              </w:rPr>
              <w:t>Mandatory spare parts</w:t>
            </w:r>
          </w:p>
        </w:tc>
        <w:tc>
          <w:tcPr>
            <w:tcW w:w="750" w:type="pct"/>
            <w:vAlign w:val="center"/>
          </w:tcPr>
          <w:p w14:paraId="73E888ED" w14:textId="77777777" w:rsidR="00906DFA" w:rsidRDefault="00906DFA">
            <w:pPr>
              <w:spacing w:after="0"/>
              <w:jc w:val="center"/>
              <w:rPr>
                <w:rFonts w:ascii="Arial" w:hAnsi="Arial" w:cs="Arial"/>
              </w:rPr>
            </w:pPr>
          </w:p>
        </w:tc>
        <w:tc>
          <w:tcPr>
            <w:tcW w:w="472" w:type="pct"/>
            <w:vAlign w:val="center"/>
          </w:tcPr>
          <w:p w14:paraId="3AD9E256" w14:textId="77777777" w:rsidR="00906DFA" w:rsidRDefault="00906DFA">
            <w:pPr>
              <w:spacing w:after="0"/>
              <w:jc w:val="center"/>
              <w:rPr>
                <w:rFonts w:ascii="Arial" w:hAnsi="Arial" w:cs="Arial"/>
              </w:rPr>
            </w:pPr>
          </w:p>
        </w:tc>
        <w:tc>
          <w:tcPr>
            <w:tcW w:w="343" w:type="pct"/>
            <w:vAlign w:val="center"/>
          </w:tcPr>
          <w:p w14:paraId="53CCC8FE" w14:textId="77777777" w:rsidR="00906DFA" w:rsidRDefault="00906DFA">
            <w:pPr>
              <w:spacing w:after="0"/>
              <w:jc w:val="center"/>
              <w:rPr>
                <w:rFonts w:ascii="Arial" w:hAnsi="Arial" w:cs="Arial"/>
              </w:rPr>
            </w:pPr>
          </w:p>
        </w:tc>
        <w:tc>
          <w:tcPr>
            <w:tcW w:w="503" w:type="pct"/>
            <w:vAlign w:val="center"/>
          </w:tcPr>
          <w:p w14:paraId="7247AA9C" w14:textId="77777777" w:rsidR="00906DFA" w:rsidRDefault="00906DFA">
            <w:pPr>
              <w:spacing w:after="0"/>
              <w:jc w:val="center"/>
              <w:rPr>
                <w:rFonts w:ascii="Arial" w:hAnsi="Arial" w:cs="Arial"/>
              </w:rPr>
            </w:pPr>
          </w:p>
        </w:tc>
        <w:tc>
          <w:tcPr>
            <w:tcW w:w="851" w:type="pct"/>
            <w:vAlign w:val="center"/>
          </w:tcPr>
          <w:p w14:paraId="426929EB" w14:textId="77777777" w:rsidR="00906DFA" w:rsidRDefault="00906DFA">
            <w:pPr>
              <w:spacing w:after="0"/>
              <w:jc w:val="center"/>
              <w:rPr>
                <w:rFonts w:ascii="Arial" w:hAnsi="Arial" w:cs="Arial"/>
              </w:rPr>
            </w:pPr>
          </w:p>
        </w:tc>
        <w:tc>
          <w:tcPr>
            <w:tcW w:w="552" w:type="pct"/>
            <w:vAlign w:val="center"/>
          </w:tcPr>
          <w:p w14:paraId="5779F0F7" w14:textId="77777777" w:rsidR="00906DFA" w:rsidRDefault="00906DFA">
            <w:pPr>
              <w:spacing w:after="0"/>
              <w:jc w:val="center"/>
              <w:rPr>
                <w:rFonts w:ascii="Arial" w:hAnsi="Arial" w:cs="Arial"/>
              </w:rPr>
            </w:pPr>
          </w:p>
        </w:tc>
      </w:tr>
      <w:tr w:rsidR="00906DFA" w14:paraId="5F799F38" w14:textId="77777777">
        <w:trPr>
          <w:jc w:val="center"/>
        </w:trPr>
        <w:tc>
          <w:tcPr>
            <w:tcW w:w="308" w:type="pct"/>
            <w:vAlign w:val="center"/>
          </w:tcPr>
          <w:p w14:paraId="2865C6ED" w14:textId="77777777" w:rsidR="00906DFA" w:rsidRDefault="00906DFA">
            <w:pPr>
              <w:spacing w:after="0"/>
              <w:jc w:val="center"/>
              <w:rPr>
                <w:rFonts w:ascii="Arial" w:hAnsi="Arial" w:cs="Arial"/>
              </w:rPr>
            </w:pPr>
          </w:p>
        </w:tc>
        <w:tc>
          <w:tcPr>
            <w:tcW w:w="1220" w:type="pct"/>
            <w:vAlign w:val="center"/>
          </w:tcPr>
          <w:p w14:paraId="638D4C89" w14:textId="77777777" w:rsidR="00906DFA" w:rsidRDefault="00906DFA">
            <w:pPr>
              <w:spacing w:after="0"/>
              <w:jc w:val="center"/>
              <w:rPr>
                <w:rFonts w:ascii="Arial" w:hAnsi="Arial" w:cs="Arial"/>
              </w:rPr>
            </w:pPr>
          </w:p>
        </w:tc>
        <w:tc>
          <w:tcPr>
            <w:tcW w:w="750" w:type="pct"/>
            <w:vAlign w:val="center"/>
          </w:tcPr>
          <w:p w14:paraId="3EBE06D3" w14:textId="77777777" w:rsidR="00906DFA" w:rsidRDefault="00906DFA">
            <w:pPr>
              <w:spacing w:after="0"/>
              <w:jc w:val="center"/>
              <w:rPr>
                <w:rFonts w:ascii="Arial" w:hAnsi="Arial" w:cs="Arial"/>
              </w:rPr>
            </w:pPr>
          </w:p>
        </w:tc>
        <w:tc>
          <w:tcPr>
            <w:tcW w:w="472" w:type="pct"/>
            <w:vAlign w:val="center"/>
          </w:tcPr>
          <w:p w14:paraId="1B18AB70" w14:textId="77777777" w:rsidR="00906DFA" w:rsidRDefault="00906DFA">
            <w:pPr>
              <w:spacing w:after="0"/>
              <w:jc w:val="center"/>
              <w:rPr>
                <w:rFonts w:ascii="Arial" w:hAnsi="Arial" w:cs="Arial"/>
              </w:rPr>
            </w:pPr>
          </w:p>
        </w:tc>
        <w:tc>
          <w:tcPr>
            <w:tcW w:w="343" w:type="pct"/>
            <w:vAlign w:val="center"/>
          </w:tcPr>
          <w:p w14:paraId="1C75B8EA" w14:textId="77777777" w:rsidR="00906DFA" w:rsidRDefault="00906DFA">
            <w:pPr>
              <w:spacing w:after="0"/>
              <w:jc w:val="center"/>
              <w:rPr>
                <w:rFonts w:ascii="Arial" w:hAnsi="Arial" w:cs="Arial"/>
              </w:rPr>
            </w:pPr>
          </w:p>
        </w:tc>
        <w:tc>
          <w:tcPr>
            <w:tcW w:w="503" w:type="pct"/>
            <w:vAlign w:val="center"/>
          </w:tcPr>
          <w:p w14:paraId="6B439896" w14:textId="77777777" w:rsidR="00906DFA" w:rsidRDefault="00906DFA">
            <w:pPr>
              <w:spacing w:after="0"/>
              <w:jc w:val="center"/>
              <w:rPr>
                <w:rFonts w:ascii="Arial" w:hAnsi="Arial" w:cs="Arial"/>
              </w:rPr>
            </w:pPr>
          </w:p>
        </w:tc>
        <w:tc>
          <w:tcPr>
            <w:tcW w:w="851" w:type="pct"/>
            <w:vAlign w:val="center"/>
          </w:tcPr>
          <w:p w14:paraId="1B419972" w14:textId="77777777" w:rsidR="00906DFA" w:rsidRDefault="00906DFA">
            <w:pPr>
              <w:spacing w:after="0"/>
              <w:jc w:val="center"/>
              <w:rPr>
                <w:rFonts w:ascii="Arial" w:hAnsi="Arial" w:cs="Arial"/>
              </w:rPr>
            </w:pPr>
          </w:p>
        </w:tc>
        <w:tc>
          <w:tcPr>
            <w:tcW w:w="552" w:type="pct"/>
            <w:vAlign w:val="center"/>
          </w:tcPr>
          <w:p w14:paraId="3EA87412" w14:textId="77777777" w:rsidR="00906DFA" w:rsidRDefault="00906DFA">
            <w:pPr>
              <w:spacing w:after="0"/>
              <w:jc w:val="center"/>
              <w:rPr>
                <w:rFonts w:ascii="Arial" w:hAnsi="Arial" w:cs="Arial"/>
              </w:rPr>
            </w:pPr>
          </w:p>
        </w:tc>
      </w:tr>
      <w:tr w:rsidR="00906DFA" w14:paraId="3E8F067C" w14:textId="77777777">
        <w:trPr>
          <w:jc w:val="center"/>
        </w:trPr>
        <w:tc>
          <w:tcPr>
            <w:tcW w:w="308" w:type="pct"/>
            <w:vAlign w:val="center"/>
          </w:tcPr>
          <w:p w14:paraId="57DE0886" w14:textId="77777777" w:rsidR="00906DFA" w:rsidRDefault="000738D9">
            <w:pPr>
              <w:spacing w:after="0"/>
              <w:jc w:val="center"/>
              <w:rPr>
                <w:rFonts w:ascii="Arial" w:hAnsi="Arial" w:cs="Arial"/>
              </w:rPr>
            </w:pPr>
            <w:r>
              <w:rPr>
                <w:rFonts w:ascii="Arial" w:hAnsi="Arial" w:cs="Arial"/>
              </w:rPr>
              <w:t>b)</w:t>
            </w:r>
          </w:p>
        </w:tc>
        <w:tc>
          <w:tcPr>
            <w:tcW w:w="1220" w:type="pct"/>
            <w:vAlign w:val="center"/>
          </w:tcPr>
          <w:p w14:paraId="7BF9ED12" w14:textId="77777777" w:rsidR="00906DFA" w:rsidRDefault="000738D9">
            <w:pPr>
              <w:spacing w:after="0"/>
              <w:jc w:val="center"/>
              <w:rPr>
                <w:rFonts w:ascii="Arial" w:hAnsi="Arial" w:cs="Arial"/>
              </w:rPr>
            </w:pPr>
            <w:r>
              <w:rPr>
                <w:rFonts w:ascii="Arial" w:hAnsi="Arial" w:cs="Arial"/>
              </w:rPr>
              <w:t>Recommended spare parts</w:t>
            </w:r>
          </w:p>
        </w:tc>
        <w:tc>
          <w:tcPr>
            <w:tcW w:w="750" w:type="pct"/>
            <w:vAlign w:val="center"/>
          </w:tcPr>
          <w:p w14:paraId="3E08B710" w14:textId="77777777" w:rsidR="00906DFA" w:rsidRDefault="00906DFA">
            <w:pPr>
              <w:spacing w:after="0"/>
              <w:jc w:val="center"/>
              <w:rPr>
                <w:rFonts w:ascii="Arial" w:hAnsi="Arial" w:cs="Arial"/>
              </w:rPr>
            </w:pPr>
          </w:p>
        </w:tc>
        <w:tc>
          <w:tcPr>
            <w:tcW w:w="472" w:type="pct"/>
            <w:vAlign w:val="center"/>
          </w:tcPr>
          <w:p w14:paraId="6F63AD76" w14:textId="77777777" w:rsidR="00906DFA" w:rsidRDefault="00906DFA">
            <w:pPr>
              <w:spacing w:after="0"/>
              <w:jc w:val="center"/>
              <w:rPr>
                <w:rFonts w:ascii="Arial" w:hAnsi="Arial" w:cs="Arial"/>
              </w:rPr>
            </w:pPr>
          </w:p>
        </w:tc>
        <w:tc>
          <w:tcPr>
            <w:tcW w:w="343" w:type="pct"/>
            <w:vAlign w:val="center"/>
          </w:tcPr>
          <w:p w14:paraId="5E02811A" w14:textId="77777777" w:rsidR="00906DFA" w:rsidRDefault="00906DFA">
            <w:pPr>
              <w:spacing w:after="0"/>
              <w:jc w:val="center"/>
              <w:rPr>
                <w:rFonts w:ascii="Arial" w:hAnsi="Arial" w:cs="Arial"/>
              </w:rPr>
            </w:pPr>
          </w:p>
        </w:tc>
        <w:tc>
          <w:tcPr>
            <w:tcW w:w="503" w:type="pct"/>
            <w:vAlign w:val="center"/>
          </w:tcPr>
          <w:p w14:paraId="211F9864" w14:textId="77777777" w:rsidR="00906DFA" w:rsidRDefault="00906DFA">
            <w:pPr>
              <w:spacing w:after="0"/>
              <w:jc w:val="center"/>
              <w:rPr>
                <w:rFonts w:ascii="Arial" w:hAnsi="Arial" w:cs="Arial"/>
              </w:rPr>
            </w:pPr>
          </w:p>
        </w:tc>
        <w:tc>
          <w:tcPr>
            <w:tcW w:w="851" w:type="pct"/>
            <w:vAlign w:val="center"/>
          </w:tcPr>
          <w:p w14:paraId="5425F4EA" w14:textId="77777777" w:rsidR="00906DFA" w:rsidRDefault="00906DFA">
            <w:pPr>
              <w:spacing w:after="0"/>
              <w:jc w:val="center"/>
              <w:rPr>
                <w:rFonts w:ascii="Arial" w:hAnsi="Arial" w:cs="Arial"/>
              </w:rPr>
            </w:pPr>
          </w:p>
        </w:tc>
        <w:tc>
          <w:tcPr>
            <w:tcW w:w="552" w:type="pct"/>
            <w:vAlign w:val="center"/>
          </w:tcPr>
          <w:p w14:paraId="4F31A4E0" w14:textId="77777777" w:rsidR="00906DFA" w:rsidRDefault="00906DFA">
            <w:pPr>
              <w:spacing w:after="0"/>
              <w:jc w:val="center"/>
              <w:rPr>
                <w:rFonts w:ascii="Arial" w:hAnsi="Arial" w:cs="Arial"/>
              </w:rPr>
            </w:pPr>
          </w:p>
        </w:tc>
      </w:tr>
      <w:tr w:rsidR="00906DFA" w14:paraId="575F14A5" w14:textId="77777777">
        <w:trPr>
          <w:jc w:val="center"/>
        </w:trPr>
        <w:tc>
          <w:tcPr>
            <w:tcW w:w="308" w:type="pct"/>
            <w:vAlign w:val="center"/>
          </w:tcPr>
          <w:p w14:paraId="0FF8861C" w14:textId="77777777" w:rsidR="00906DFA" w:rsidRDefault="00906DFA">
            <w:pPr>
              <w:spacing w:after="0"/>
              <w:jc w:val="center"/>
              <w:rPr>
                <w:rFonts w:ascii="Arial" w:hAnsi="Arial" w:cs="Arial"/>
              </w:rPr>
            </w:pPr>
          </w:p>
        </w:tc>
        <w:tc>
          <w:tcPr>
            <w:tcW w:w="1220" w:type="pct"/>
            <w:vAlign w:val="center"/>
          </w:tcPr>
          <w:p w14:paraId="4C3DA974" w14:textId="77777777" w:rsidR="00906DFA" w:rsidRDefault="00906DFA">
            <w:pPr>
              <w:spacing w:after="0"/>
              <w:jc w:val="center"/>
              <w:rPr>
                <w:rFonts w:ascii="Arial" w:hAnsi="Arial" w:cs="Arial"/>
              </w:rPr>
            </w:pPr>
          </w:p>
        </w:tc>
        <w:tc>
          <w:tcPr>
            <w:tcW w:w="750" w:type="pct"/>
            <w:vAlign w:val="center"/>
          </w:tcPr>
          <w:p w14:paraId="749A9357" w14:textId="77777777" w:rsidR="00906DFA" w:rsidRDefault="00906DFA">
            <w:pPr>
              <w:spacing w:after="0"/>
              <w:jc w:val="center"/>
              <w:rPr>
                <w:rFonts w:ascii="Arial" w:hAnsi="Arial" w:cs="Arial"/>
              </w:rPr>
            </w:pPr>
          </w:p>
        </w:tc>
        <w:tc>
          <w:tcPr>
            <w:tcW w:w="472" w:type="pct"/>
            <w:vAlign w:val="center"/>
          </w:tcPr>
          <w:p w14:paraId="69136664" w14:textId="77777777" w:rsidR="00906DFA" w:rsidRDefault="00906DFA">
            <w:pPr>
              <w:spacing w:after="0"/>
              <w:jc w:val="center"/>
              <w:rPr>
                <w:rFonts w:ascii="Arial" w:hAnsi="Arial" w:cs="Arial"/>
              </w:rPr>
            </w:pPr>
          </w:p>
        </w:tc>
        <w:tc>
          <w:tcPr>
            <w:tcW w:w="343" w:type="pct"/>
            <w:vAlign w:val="center"/>
          </w:tcPr>
          <w:p w14:paraId="284BF8D9" w14:textId="77777777" w:rsidR="00906DFA" w:rsidRDefault="00906DFA">
            <w:pPr>
              <w:spacing w:after="0"/>
              <w:jc w:val="center"/>
              <w:rPr>
                <w:rFonts w:ascii="Arial" w:hAnsi="Arial" w:cs="Arial"/>
              </w:rPr>
            </w:pPr>
          </w:p>
        </w:tc>
        <w:tc>
          <w:tcPr>
            <w:tcW w:w="503" w:type="pct"/>
            <w:vAlign w:val="center"/>
          </w:tcPr>
          <w:p w14:paraId="0596739A" w14:textId="77777777" w:rsidR="00906DFA" w:rsidRDefault="00906DFA">
            <w:pPr>
              <w:spacing w:after="0"/>
              <w:jc w:val="center"/>
              <w:rPr>
                <w:rFonts w:ascii="Arial" w:hAnsi="Arial" w:cs="Arial"/>
              </w:rPr>
            </w:pPr>
          </w:p>
        </w:tc>
        <w:tc>
          <w:tcPr>
            <w:tcW w:w="851" w:type="pct"/>
            <w:vAlign w:val="center"/>
          </w:tcPr>
          <w:p w14:paraId="77DD9B75" w14:textId="77777777" w:rsidR="00906DFA" w:rsidRDefault="00906DFA">
            <w:pPr>
              <w:spacing w:after="0"/>
              <w:jc w:val="center"/>
              <w:rPr>
                <w:rFonts w:ascii="Arial" w:hAnsi="Arial" w:cs="Arial"/>
              </w:rPr>
            </w:pPr>
          </w:p>
        </w:tc>
        <w:tc>
          <w:tcPr>
            <w:tcW w:w="552" w:type="pct"/>
            <w:vAlign w:val="center"/>
          </w:tcPr>
          <w:p w14:paraId="0BA1C068" w14:textId="77777777" w:rsidR="00906DFA" w:rsidRDefault="00906DFA">
            <w:pPr>
              <w:spacing w:after="0"/>
              <w:jc w:val="center"/>
              <w:rPr>
                <w:rFonts w:ascii="Arial" w:hAnsi="Arial" w:cs="Arial"/>
              </w:rPr>
            </w:pPr>
          </w:p>
        </w:tc>
      </w:tr>
      <w:tr w:rsidR="00906DFA" w14:paraId="1763AA9E" w14:textId="77777777">
        <w:trPr>
          <w:jc w:val="center"/>
        </w:trPr>
        <w:tc>
          <w:tcPr>
            <w:tcW w:w="308" w:type="pct"/>
            <w:vAlign w:val="center"/>
          </w:tcPr>
          <w:p w14:paraId="75A7E6FD" w14:textId="77777777" w:rsidR="00906DFA" w:rsidRDefault="00906DFA">
            <w:pPr>
              <w:spacing w:after="0"/>
              <w:jc w:val="center"/>
              <w:rPr>
                <w:rFonts w:ascii="Arial" w:hAnsi="Arial" w:cs="Arial"/>
              </w:rPr>
            </w:pPr>
          </w:p>
        </w:tc>
        <w:tc>
          <w:tcPr>
            <w:tcW w:w="1220" w:type="pct"/>
            <w:vAlign w:val="center"/>
          </w:tcPr>
          <w:p w14:paraId="45556B13" w14:textId="77777777" w:rsidR="00906DFA" w:rsidRDefault="00906DFA">
            <w:pPr>
              <w:spacing w:after="0"/>
              <w:jc w:val="center"/>
              <w:rPr>
                <w:rFonts w:ascii="Arial" w:hAnsi="Arial" w:cs="Arial"/>
              </w:rPr>
            </w:pPr>
          </w:p>
        </w:tc>
        <w:tc>
          <w:tcPr>
            <w:tcW w:w="750" w:type="pct"/>
            <w:vAlign w:val="center"/>
          </w:tcPr>
          <w:p w14:paraId="78F998C8" w14:textId="77777777" w:rsidR="00906DFA" w:rsidRDefault="00906DFA">
            <w:pPr>
              <w:spacing w:after="0"/>
              <w:jc w:val="center"/>
              <w:rPr>
                <w:rFonts w:ascii="Arial" w:hAnsi="Arial" w:cs="Arial"/>
              </w:rPr>
            </w:pPr>
          </w:p>
        </w:tc>
        <w:tc>
          <w:tcPr>
            <w:tcW w:w="472" w:type="pct"/>
            <w:vAlign w:val="center"/>
          </w:tcPr>
          <w:p w14:paraId="1A672B8B" w14:textId="77777777" w:rsidR="00906DFA" w:rsidRDefault="00906DFA">
            <w:pPr>
              <w:spacing w:after="0"/>
              <w:jc w:val="center"/>
              <w:rPr>
                <w:rFonts w:ascii="Arial" w:hAnsi="Arial" w:cs="Arial"/>
              </w:rPr>
            </w:pPr>
          </w:p>
        </w:tc>
        <w:tc>
          <w:tcPr>
            <w:tcW w:w="343" w:type="pct"/>
            <w:vAlign w:val="center"/>
          </w:tcPr>
          <w:p w14:paraId="02FE22C8" w14:textId="77777777" w:rsidR="00906DFA" w:rsidRDefault="00906DFA">
            <w:pPr>
              <w:spacing w:after="0"/>
              <w:jc w:val="center"/>
              <w:rPr>
                <w:rFonts w:ascii="Arial" w:hAnsi="Arial" w:cs="Arial"/>
              </w:rPr>
            </w:pPr>
          </w:p>
        </w:tc>
        <w:tc>
          <w:tcPr>
            <w:tcW w:w="503" w:type="pct"/>
            <w:vAlign w:val="center"/>
          </w:tcPr>
          <w:p w14:paraId="6A88F75E" w14:textId="77777777" w:rsidR="00906DFA" w:rsidRDefault="00906DFA">
            <w:pPr>
              <w:spacing w:after="0"/>
              <w:jc w:val="center"/>
              <w:rPr>
                <w:rFonts w:ascii="Arial" w:hAnsi="Arial" w:cs="Arial"/>
              </w:rPr>
            </w:pPr>
          </w:p>
        </w:tc>
        <w:tc>
          <w:tcPr>
            <w:tcW w:w="851" w:type="pct"/>
            <w:vAlign w:val="center"/>
          </w:tcPr>
          <w:p w14:paraId="2386D181" w14:textId="77777777" w:rsidR="00906DFA" w:rsidRDefault="00906DFA">
            <w:pPr>
              <w:spacing w:after="0"/>
              <w:jc w:val="center"/>
              <w:rPr>
                <w:rFonts w:ascii="Arial" w:hAnsi="Arial" w:cs="Arial"/>
              </w:rPr>
            </w:pPr>
          </w:p>
        </w:tc>
        <w:tc>
          <w:tcPr>
            <w:tcW w:w="552" w:type="pct"/>
            <w:vAlign w:val="center"/>
          </w:tcPr>
          <w:p w14:paraId="0620121E" w14:textId="77777777" w:rsidR="00906DFA" w:rsidRDefault="00906DFA">
            <w:pPr>
              <w:spacing w:after="0"/>
              <w:jc w:val="center"/>
              <w:rPr>
                <w:rFonts w:ascii="Arial" w:hAnsi="Arial" w:cs="Arial"/>
              </w:rPr>
            </w:pPr>
          </w:p>
        </w:tc>
      </w:tr>
      <w:tr w:rsidR="00906DFA" w14:paraId="6FDC01E4" w14:textId="77777777">
        <w:trPr>
          <w:jc w:val="center"/>
        </w:trPr>
        <w:tc>
          <w:tcPr>
            <w:tcW w:w="308" w:type="pct"/>
            <w:vAlign w:val="center"/>
          </w:tcPr>
          <w:p w14:paraId="65953F32" w14:textId="77777777" w:rsidR="00906DFA" w:rsidRDefault="00906DFA">
            <w:pPr>
              <w:spacing w:after="0"/>
              <w:jc w:val="center"/>
              <w:rPr>
                <w:rFonts w:ascii="Arial" w:hAnsi="Arial" w:cs="Arial"/>
              </w:rPr>
            </w:pPr>
          </w:p>
        </w:tc>
        <w:tc>
          <w:tcPr>
            <w:tcW w:w="1220" w:type="pct"/>
            <w:vAlign w:val="center"/>
          </w:tcPr>
          <w:p w14:paraId="29A64C2A" w14:textId="77777777" w:rsidR="00906DFA" w:rsidRDefault="00906DFA">
            <w:pPr>
              <w:spacing w:after="0"/>
              <w:jc w:val="center"/>
              <w:rPr>
                <w:rFonts w:ascii="Arial" w:hAnsi="Arial" w:cs="Arial"/>
              </w:rPr>
            </w:pPr>
          </w:p>
        </w:tc>
        <w:tc>
          <w:tcPr>
            <w:tcW w:w="750" w:type="pct"/>
            <w:vAlign w:val="center"/>
          </w:tcPr>
          <w:p w14:paraId="6BC4A96B" w14:textId="77777777" w:rsidR="00906DFA" w:rsidRDefault="00906DFA">
            <w:pPr>
              <w:spacing w:after="0"/>
              <w:jc w:val="center"/>
              <w:rPr>
                <w:rFonts w:ascii="Arial" w:hAnsi="Arial" w:cs="Arial"/>
              </w:rPr>
            </w:pPr>
          </w:p>
        </w:tc>
        <w:tc>
          <w:tcPr>
            <w:tcW w:w="472" w:type="pct"/>
            <w:vAlign w:val="center"/>
          </w:tcPr>
          <w:p w14:paraId="72A4569E" w14:textId="77777777" w:rsidR="00906DFA" w:rsidRDefault="00906DFA">
            <w:pPr>
              <w:spacing w:after="0"/>
              <w:jc w:val="center"/>
              <w:rPr>
                <w:rFonts w:ascii="Arial" w:hAnsi="Arial" w:cs="Arial"/>
              </w:rPr>
            </w:pPr>
          </w:p>
        </w:tc>
        <w:tc>
          <w:tcPr>
            <w:tcW w:w="343" w:type="pct"/>
            <w:vAlign w:val="center"/>
          </w:tcPr>
          <w:p w14:paraId="259BE934" w14:textId="77777777" w:rsidR="00906DFA" w:rsidRDefault="00906DFA">
            <w:pPr>
              <w:spacing w:after="0"/>
              <w:jc w:val="center"/>
              <w:rPr>
                <w:rFonts w:ascii="Arial" w:hAnsi="Arial" w:cs="Arial"/>
              </w:rPr>
            </w:pPr>
          </w:p>
        </w:tc>
        <w:tc>
          <w:tcPr>
            <w:tcW w:w="503" w:type="pct"/>
            <w:vAlign w:val="center"/>
          </w:tcPr>
          <w:p w14:paraId="694E48D4" w14:textId="77777777" w:rsidR="00906DFA" w:rsidRDefault="00906DFA">
            <w:pPr>
              <w:spacing w:after="0"/>
              <w:jc w:val="center"/>
              <w:rPr>
                <w:rFonts w:ascii="Arial" w:hAnsi="Arial" w:cs="Arial"/>
              </w:rPr>
            </w:pPr>
          </w:p>
        </w:tc>
        <w:tc>
          <w:tcPr>
            <w:tcW w:w="851" w:type="pct"/>
            <w:vAlign w:val="center"/>
          </w:tcPr>
          <w:p w14:paraId="7B4CDE27" w14:textId="77777777" w:rsidR="00906DFA" w:rsidRDefault="00906DFA">
            <w:pPr>
              <w:spacing w:after="0"/>
              <w:jc w:val="center"/>
              <w:rPr>
                <w:rFonts w:ascii="Arial" w:hAnsi="Arial" w:cs="Arial"/>
              </w:rPr>
            </w:pPr>
          </w:p>
        </w:tc>
        <w:tc>
          <w:tcPr>
            <w:tcW w:w="552" w:type="pct"/>
            <w:vAlign w:val="center"/>
          </w:tcPr>
          <w:p w14:paraId="4EF38902" w14:textId="77777777" w:rsidR="00906DFA" w:rsidRDefault="00906DFA">
            <w:pPr>
              <w:spacing w:after="0"/>
              <w:jc w:val="center"/>
              <w:rPr>
                <w:rFonts w:ascii="Arial" w:hAnsi="Arial" w:cs="Arial"/>
              </w:rPr>
            </w:pPr>
          </w:p>
        </w:tc>
      </w:tr>
      <w:tr w:rsidR="00906DFA" w14:paraId="4A9A9E5E" w14:textId="77777777">
        <w:trPr>
          <w:jc w:val="center"/>
        </w:trPr>
        <w:tc>
          <w:tcPr>
            <w:tcW w:w="308" w:type="pct"/>
            <w:vAlign w:val="center"/>
          </w:tcPr>
          <w:p w14:paraId="664184CE" w14:textId="77777777" w:rsidR="00906DFA" w:rsidRDefault="00906DFA">
            <w:pPr>
              <w:spacing w:after="0"/>
              <w:jc w:val="center"/>
              <w:rPr>
                <w:rFonts w:ascii="Arial" w:hAnsi="Arial" w:cs="Arial"/>
              </w:rPr>
            </w:pPr>
          </w:p>
        </w:tc>
        <w:tc>
          <w:tcPr>
            <w:tcW w:w="1220" w:type="pct"/>
            <w:vAlign w:val="center"/>
          </w:tcPr>
          <w:p w14:paraId="7A90D223" w14:textId="77777777" w:rsidR="00906DFA" w:rsidRDefault="00906DFA">
            <w:pPr>
              <w:spacing w:after="0"/>
              <w:jc w:val="center"/>
              <w:rPr>
                <w:rFonts w:ascii="Arial" w:hAnsi="Arial" w:cs="Arial"/>
              </w:rPr>
            </w:pPr>
          </w:p>
        </w:tc>
        <w:tc>
          <w:tcPr>
            <w:tcW w:w="750" w:type="pct"/>
            <w:vAlign w:val="center"/>
          </w:tcPr>
          <w:p w14:paraId="20DA79DC" w14:textId="77777777" w:rsidR="00906DFA" w:rsidRDefault="00906DFA">
            <w:pPr>
              <w:spacing w:after="0"/>
              <w:jc w:val="center"/>
              <w:rPr>
                <w:rFonts w:ascii="Arial" w:hAnsi="Arial" w:cs="Arial"/>
              </w:rPr>
            </w:pPr>
          </w:p>
        </w:tc>
        <w:tc>
          <w:tcPr>
            <w:tcW w:w="472" w:type="pct"/>
            <w:vAlign w:val="center"/>
          </w:tcPr>
          <w:p w14:paraId="7881AB2F" w14:textId="77777777" w:rsidR="00906DFA" w:rsidRDefault="00906DFA">
            <w:pPr>
              <w:spacing w:after="0"/>
              <w:jc w:val="center"/>
              <w:rPr>
                <w:rFonts w:ascii="Arial" w:hAnsi="Arial" w:cs="Arial"/>
              </w:rPr>
            </w:pPr>
          </w:p>
        </w:tc>
        <w:tc>
          <w:tcPr>
            <w:tcW w:w="343" w:type="pct"/>
            <w:vAlign w:val="center"/>
          </w:tcPr>
          <w:p w14:paraId="2191281B" w14:textId="77777777" w:rsidR="00906DFA" w:rsidRDefault="00906DFA">
            <w:pPr>
              <w:spacing w:after="0"/>
              <w:jc w:val="center"/>
              <w:rPr>
                <w:rFonts w:ascii="Arial" w:hAnsi="Arial" w:cs="Arial"/>
              </w:rPr>
            </w:pPr>
          </w:p>
        </w:tc>
        <w:tc>
          <w:tcPr>
            <w:tcW w:w="503" w:type="pct"/>
            <w:vAlign w:val="center"/>
          </w:tcPr>
          <w:p w14:paraId="58BC5B5D" w14:textId="77777777" w:rsidR="00906DFA" w:rsidRDefault="00906DFA">
            <w:pPr>
              <w:spacing w:after="0"/>
              <w:jc w:val="center"/>
              <w:rPr>
                <w:rFonts w:ascii="Arial" w:hAnsi="Arial" w:cs="Arial"/>
              </w:rPr>
            </w:pPr>
          </w:p>
        </w:tc>
        <w:tc>
          <w:tcPr>
            <w:tcW w:w="851" w:type="pct"/>
            <w:vAlign w:val="center"/>
          </w:tcPr>
          <w:p w14:paraId="4D09EA88" w14:textId="77777777" w:rsidR="00906DFA" w:rsidRDefault="00906DFA">
            <w:pPr>
              <w:spacing w:after="0"/>
              <w:jc w:val="center"/>
              <w:rPr>
                <w:rFonts w:ascii="Arial" w:hAnsi="Arial" w:cs="Arial"/>
              </w:rPr>
            </w:pPr>
          </w:p>
        </w:tc>
        <w:tc>
          <w:tcPr>
            <w:tcW w:w="552" w:type="pct"/>
            <w:vAlign w:val="center"/>
          </w:tcPr>
          <w:p w14:paraId="107744E4" w14:textId="77777777" w:rsidR="00906DFA" w:rsidRDefault="00906DFA">
            <w:pPr>
              <w:spacing w:after="0"/>
              <w:jc w:val="center"/>
              <w:rPr>
                <w:rFonts w:ascii="Arial" w:hAnsi="Arial" w:cs="Arial"/>
              </w:rPr>
            </w:pPr>
          </w:p>
        </w:tc>
      </w:tr>
      <w:tr w:rsidR="00906DFA" w14:paraId="518BAD4D" w14:textId="77777777">
        <w:trPr>
          <w:jc w:val="center"/>
        </w:trPr>
        <w:tc>
          <w:tcPr>
            <w:tcW w:w="308" w:type="pct"/>
            <w:tcBorders>
              <w:bottom w:val="double" w:sz="4" w:space="0" w:color="auto"/>
            </w:tcBorders>
            <w:vAlign w:val="center"/>
          </w:tcPr>
          <w:p w14:paraId="28BA5730" w14:textId="77777777" w:rsidR="00906DFA" w:rsidRDefault="00906DFA">
            <w:pPr>
              <w:spacing w:after="0"/>
              <w:jc w:val="center"/>
              <w:rPr>
                <w:rFonts w:ascii="Arial" w:hAnsi="Arial" w:cs="Arial"/>
              </w:rPr>
            </w:pPr>
          </w:p>
        </w:tc>
        <w:tc>
          <w:tcPr>
            <w:tcW w:w="1220" w:type="pct"/>
            <w:tcBorders>
              <w:bottom w:val="double" w:sz="4" w:space="0" w:color="auto"/>
            </w:tcBorders>
            <w:vAlign w:val="center"/>
          </w:tcPr>
          <w:p w14:paraId="0FAF9A84" w14:textId="77777777" w:rsidR="00906DFA" w:rsidRDefault="00906DFA">
            <w:pPr>
              <w:spacing w:after="0"/>
              <w:jc w:val="center"/>
              <w:rPr>
                <w:rFonts w:ascii="Arial" w:hAnsi="Arial" w:cs="Arial"/>
              </w:rPr>
            </w:pPr>
          </w:p>
        </w:tc>
        <w:tc>
          <w:tcPr>
            <w:tcW w:w="750" w:type="pct"/>
            <w:tcBorders>
              <w:bottom w:val="double" w:sz="4" w:space="0" w:color="auto"/>
            </w:tcBorders>
            <w:vAlign w:val="center"/>
          </w:tcPr>
          <w:p w14:paraId="5EC777C4" w14:textId="77777777" w:rsidR="00906DFA" w:rsidRDefault="00906DFA">
            <w:pPr>
              <w:spacing w:after="0"/>
              <w:jc w:val="center"/>
              <w:rPr>
                <w:rFonts w:ascii="Arial" w:hAnsi="Arial" w:cs="Arial"/>
              </w:rPr>
            </w:pPr>
          </w:p>
        </w:tc>
        <w:tc>
          <w:tcPr>
            <w:tcW w:w="472" w:type="pct"/>
            <w:tcBorders>
              <w:bottom w:val="double" w:sz="4" w:space="0" w:color="auto"/>
            </w:tcBorders>
            <w:vAlign w:val="center"/>
          </w:tcPr>
          <w:p w14:paraId="254A94CA" w14:textId="77777777" w:rsidR="00906DFA" w:rsidRDefault="00906DFA">
            <w:pPr>
              <w:spacing w:after="0"/>
              <w:jc w:val="center"/>
              <w:rPr>
                <w:rFonts w:ascii="Arial" w:hAnsi="Arial" w:cs="Arial"/>
              </w:rPr>
            </w:pPr>
          </w:p>
        </w:tc>
        <w:tc>
          <w:tcPr>
            <w:tcW w:w="343" w:type="pct"/>
            <w:tcBorders>
              <w:bottom w:val="double" w:sz="4" w:space="0" w:color="auto"/>
            </w:tcBorders>
            <w:vAlign w:val="center"/>
          </w:tcPr>
          <w:p w14:paraId="393AC327" w14:textId="77777777" w:rsidR="00906DFA" w:rsidRDefault="00906DFA">
            <w:pPr>
              <w:spacing w:after="0"/>
              <w:jc w:val="center"/>
              <w:rPr>
                <w:rFonts w:ascii="Arial" w:hAnsi="Arial" w:cs="Arial"/>
              </w:rPr>
            </w:pPr>
          </w:p>
        </w:tc>
        <w:tc>
          <w:tcPr>
            <w:tcW w:w="503" w:type="pct"/>
            <w:tcBorders>
              <w:bottom w:val="double" w:sz="4" w:space="0" w:color="auto"/>
            </w:tcBorders>
            <w:vAlign w:val="center"/>
          </w:tcPr>
          <w:p w14:paraId="1E5D8ABC" w14:textId="77777777" w:rsidR="00906DFA" w:rsidRDefault="00906DFA">
            <w:pPr>
              <w:spacing w:after="0"/>
              <w:jc w:val="center"/>
              <w:rPr>
                <w:rFonts w:ascii="Arial" w:hAnsi="Arial" w:cs="Arial"/>
              </w:rPr>
            </w:pPr>
          </w:p>
        </w:tc>
        <w:tc>
          <w:tcPr>
            <w:tcW w:w="851" w:type="pct"/>
            <w:tcBorders>
              <w:bottom w:val="double" w:sz="4" w:space="0" w:color="auto"/>
            </w:tcBorders>
            <w:vAlign w:val="center"/>
          </w:tcPr>
          <w:p w14:paraId="05A0006E" w14:textId="77777777" w:rsidR="00906DFA" w:rsidRDefault="00906DFA">
            <w:pPr>
              <w:spacing w:after="0"/>
              <w:jc w:val="center"/>
              <w:rPr>
                <w:rFonts w:ascii="Arial" w:hAnsi="Arial" w:cs="Arial"/>
              </w:rPr>
            </w:pPr>
          </w:p>
        </w:tc>
        <w:tc>
          <w:tcPr>
            <w:tcW w:w="552" w:type="pct"/>
            <w:tcBorders>
              <w:bottom w:val="double" w:sz="4" w:space="0" w:color="auto"/>
            </w:tcBorders>
            <w:vAlign w:val="center"/>
          </w:tcPr>
          <w:p w14:paraId="663D1CED" w14:textId="77777777" w:rsidR="00906DFA" w:rsidRDefault="00906DFA">
            <w:pPr>
              <w:spacing w:after="0"/>
              <w:jc w:val="center"/>
              <w:rPr>
                <w:rFonts w:ascii="Arial" w:hAnsi="Arial" w:cs="Arial"/>
              </w:rPr>
            </w:pPr>
          </w:p>
        </w:tc>
      </w:tr>
    </w:tbl>
    <w:p w14:paraId="768450D1" w14:textId="77777777" w:rsidR="00906DFA" w:rsidRDefault="00906DFA">
      <w:pPr>
        <w:rPr>
          <w:rStyle w:val="Heading1Char"/>
          <w:rFonts w:ascii="Arial" w:hAnsi="Arial" w:cs="Arial"/>
          <w:sz w:val="24"/>
          <w:szCs w:val="24"/>
        </w:rPr>
      </w:pPr>
    </w:p>
    <w:p w14:paraId="4D1D46B4" w14:textId="77777777" w:rsidR="00906DFA" w:rsidRDefault="00906DFA">
      <w:pPr>
        <w:spacing w:after="0"/>
        <w:ind w:left="284"/>
        <w:jc w:val="both"/>
        <w:rPr>
          <w:rFonts w:ascii="Arial" w:eastAsia="Verdana" w:hAnsi="Arial" w:cs="Arial"/>
          <w:sz w:val="24"/>
          <w:szCs w:val="24"/>
        </w:rPr>
      </w:pPr>
    </w:p>
    <w:p w14:paraId="772E4D11" w14:textId="77777777" w:rsidR="00906DFA" w:rsidRDefault="00906DFA">
      <w:pPr>
        <w:spacing w:after="0"/>
        <w:ind w:left="284"/>
        <w:jc w:val="both"/>
        <w:rPr>
          <w:rFonts w:ascii="Arial" w:eastAsia="Verdana" w:hAnsi="Arial" w:cs="Arial"/>
          <w:sz w:val="32"/>
          <w:szCs w:val="24"/>
        </w:rPr>
      </w:pPr>
    </w:p>
    <w:p w14:paraId="464F71AC" w14:textId="77777777" w:rsidR="00906DFA" w:rsidRDefault="00906DFA">
      <w:pPr>
        <w:spacing w:after="0"/>
        <w:ind w:left="284"/>
        <w:jc w:val="both"/>
        <w:rPr>
          <w:rFonts w:ascii="Arial" w:eastAsia="Verdana" w:hAnsi="Arial" w:cs="Arial"/>
          <w:sz w:val="32"/>
          <w:szCs w:val="24"/>
        </w:rPr>
      </w:pPr>
    </w:p>
    <w:p w14:paraId="70C8ADEC" w14:textId="77777777" w:rsidR="00906DFA" w:rsidRDefault="00906DFA">
      <w:pPr>
        <w:spacing w:after="0"/>
        <w:ind w:left="284"/>
        <w:jc w:val="both"/>
        <w:rPr>
          <w:rFonts w:ascii="Arial" w:eastAsia="Verdana" w:hAnsi="Arial" w:cs="Arial"/>
          <w:sz w:val="32"/>
          <w:szCs w:val="24"/>
        </w:rPr>
      </w:pPr>
    </w:p>
    <w:p w14:paraId="5DC519CA" w14:textId="77777777" w:rsidR="00906DFA" w:rsidRDefault="00906DFA">
      <w:pPr>
        <w:spacing w:after="0"/>
        <w:ind w:left="284"/>
        <w:jc w:val="both"/>
        <w:rPr>
          <w:rFonts w:ascii="Arial" w:eastAsia="Verdana" w:hAnsi="Arial" w:cs="Arial"/>
          <w:sz w:val="32"/>
          <w:szCs w:val="24"/>
        </w:rPr>
      </w:pPr>
    </w:p>
    <w:p w14:paraId="6D7B3951" w14:textId="77777777" w:rsidR="00906DFA" w:rsidRDefault="00906DFA">
      <w:pPr>
        <w:spacing w:after="0"/>
        <w:ind w:left="284"/>
        <w:jc w:val="both"/>
        <w:rPr>
          <w:rFonts w:ascii="Arial" w:eastAsia="Verdana" w:hAnsi="Arial" w:cs="Arial"/>
          <w:sz w:val="32"/>
          <w:szCs w:val="24"/>
        </w:rPr>
      </w:pPr>
    </w:p>
    <w:p w14:paraId="2B52B796" w14:textId="77777777" w:rsidR="00906DFA" w:rsidRDefault="00906DFA">
      <w:pPr>
        <w:spacing w:after="0"/>
        <w:ind w:left="284"/>
        <w:jc w:val="both"/>
        <w:rPr>
          <w:rFonts w:ascii="Arial" w:eastAsia="Verdana" w:hAnsi="Arial" w:cs="Arial"/>
          <w:sz w:val="32"/>
          <w:szCs w:val="24"/>
        </w:rPr>
      </w:pPr>
    </w:p>
    <w:p w14:paraId="1F59C358" w14:textId="77777777" w:rsidR="00906DFA" w:rsidRDefault="00906DFA">
      <w:pPr>
        <w:spacing w:after="0"/>
        <w:ind w:left="284"/>
        <w:jc w:val="both"/>
        <w:rPr>
          <w:rFonts w:ascii="Arial" w:eastAsia="Verdana" w:hAnsi="Arial" w:cs="Arial"/>
          <w:sz w:val="32"/>
          <w:szCs w:val="24"/>
        </w:rPr>
      </w:pPr>
    </w:p>
    <w:p w14:paraId="51A7D63E" w14:textId="77777777" w:rsidR="00906DFA" w:rsidRDefault="00906DFA">
      <w:pPr>
        <w:spacing w:after="0"/>
        <w:ind w:left="284"/>
        <w:jc w:val="both"/>
        <w:rPr>
          <w:rFonts w:ascii="Arial" w:eastAsia="Verdana" w:hAnsi="Arial" w:cs="Arial"/>
          <w:sz w:val="32"/>
          <w:szCs w:val="24"/>
        </w:rPr>
      </w:pPr>
    </w:p>
    <w:p w14:paraId="2ED2E91B" w14:textId="3813BC40" w:rsidR="00906DFA" w:rsidRDefault="00906DFA">
      <w:pPr>
        <w:spacing w:after="0"/>
        <w:ind w:left="284"/>
        <w:jc w:val="both"/>
        <w:rPr>
          <w:rFonts w:ascii="Arial" w:eastAsia="Verdana" w:hAnsi="Arial" w:cs="Arial"/>
          <w:sz w:val="32"/>
          <w:szCs w:val="24"/>
        </w:rPr>
      </w:pPr>
    </w:p>
    <w:p w14:paraId="6829C135" w14:textId="563BCAE8" w:rsidR="00245A2F" w:rsidRDefault="00245A2F">
      <w:pPr>
        <w:spacing w:after="0"/>
        <w:ind w:left="284"/>
        <w:jc w:val="both"/>
        <w:rPr>
          <w:rFonts w:ascii="Arial" w:eastAsia="Verdana" w:hAnsi="Arial" w:cs="Arial"/>
          <w:sz w:val="32"/>
          <w:szCs w:val="24"/>
        </w:rPr>
      </w:pPr>
    </w:p>
    <w:p w14:paraId="4EE4079D" w14:textId="4672B758" w:rsidR="00245A2F" w:rsidRDefault="00245A2F">
      <w:pPr>
        <w:spacing w:after="0"/>
        <w:ind w:left="284"/>
        <w:jc w:val="both"/>
        <w:rPr>
          <w:rFonts w:ascii="Arial" w:eastAsia="Verdana" w:hAnsi="Arial" w:cs="Arial"/>
          <w:sz w:val="32"/>
          <w:szCs w:val="24"/>
        </w:rPr>
      </w:pPr>
    </w:p>
    <w:p w14:paraId="39F08961" w14:textId="7EE7CF26" w:rsidR="00245A2F" w:rsidRDefault="00245A2F">
      <w:pPr>
        <w:spacing w:after="0"/>
        <w:ind w:left="284"/>
        <w:jc w:val="both"/>
        <w:rPr>
          <w:rFonts w:ascii="Arial" w:eastAsia="Verdana" w:hAnsi="Arial" w:cs="Arial"/>
          <w:sz w:val="32"/>
          <w:szCs w:val="24"/>
        </w:rPr>
      </w:pPr>
    </w:p>
    <w:p w14:paraId="1E02E35C" w14:textId="77777777" w:rsidR="00245A2F" w:rsidRDefault="00245A2F">
      <w:pPr>
        <w:spacing w:after="0"/>
        <w:ind w:left="284"/>
        <w:jc w:val="both"/>
        <w:rPr>
          <w:rFonts w:ascii="Arial" w:eastAsia="Verdana" w:hAnsi="Arial" w:cs="Arial"/>
          <w:sz w:val="32"/>
          <w:szCs w:val="24"/>
        </w:rPr>
      </w:pPr>
    </w:p>
    <w:p w14:paraId="6C458FD1" w14:textId="77777777" w:rsidR="00906DFA" w:rsidRDefault="00906DFA">
      <w:pPr>
        <w:spacing w:after="0" w:line="240" w:lineRule="auto"/>
        <w:jc w:val="center"/>
        <w:rPr>
          <w:rFonts w:ascii="Arial" w:eastAsia="Verdana" w:hAnsi="Arial" w:cs="Arial"/>
          <w:b/>
          <w:bCs/>
        </w:rPr>
      </w:pPr>
    </w:p>
    <w:p w14:paraId="0D24EC26" w14:textId="77777777" w:rsidR="00644042" w:rsidRPr="00CC0E5A" w:rsidRDefault="00644042">
      <w:pPr>
        <w:tabs>
          <w:tab w:val="left" w:pos="851"/>
          <w:tab w:val="left" w:pos="1418"/>
          <w:tab w:val="left" w:pos="5400"/>
        </w:tabs>
        <w:spacing w:after="0" w:line="240" w:lineRule="auto"/>
        <w:ind w:left="1418" w:hanging="1620"/>
        <w:jc w:val="both"/>
        <w:rPr>
          <w:rFonts w:ascii="Arial" w:eastAsia="Verdana" w:hAnsi="Arial" w:cs="Arial"/>
        </w:rPr>
      </w:pPr>
    </w:p>
    <w:p w14:paraId="0FC8910C" w14:textId="7F93CDB9" w:rsidR="00906DFA" w:rsidRPr="002033EE" w:rsidRDefault="00245A2F" w:rsidP="00245A2F">
      <w:pPr>
        <w:tabs>
          <w:tab w:val="left" w:pos="851"/>
          <w:tab w:val="left" w:pos="1418"/>
          <w:tab w:val="left" w:pos="5400"/>
        </w:tabs>
        <w:spacing w:after="0" w:line="240" w:lineRule="auto"/>
        <w:ind w:left="1418" w:hanging="1620"/>
        <w:jc w:val="center"/>
        <w:rPr>
          <w:rFonts w:ascii="Arial" w:hAnsi="Arial" w:cs="Arial"/>
          <w:b/>
        </w:rPr>
      </w:pPr>
      <w:r w:rsidRPr="002033EE">
        <w:rPr>
          <w:rFonts w:ascii="Arial" w:hAnsi="Arial" w:cs="Arial"/>
          <w:b/>
        </w:rPr>
        <w:t>Appendix-7</w:t>
      </w:r>
    </w:p>
    <w:p w14:paraId="1C712FAF" w14:textId="77777777" w:rsidR="00906DFA" w:rsidRPr="002033EE" w:rsidRDefault="00906DFA" w:rsidP="00245A2F">
      <w:pPr>
        <w:tabs>
          <w:tab w:val="left" w:pos="851"/>
          <w:tab w:val="left" w:pos="1418"/>
          <w:tab w:val="left" w:pos="5400"/>
        </w:tabs>
        <w:spacing w:after="0" w:line="240" w:lineRule="auto"/>
        <w:ind w:left="1418" w:hanging="1620"/>
        <w:jc w:val="center"/>
        <w:rPr>
          <w:rFonts w:ascii="Arial" w:eastAsia="Verdana" w:hAnsi="Arial" w:cs="Arial"/>
        </w:rPr>
      </w:pPr>
    </w:p>
    <w:p w14:paraId="3D3F1A80" w14:textId="77777777" w:rsidR="00906DFA" w:rsidRPr="002033EE" w:rsidRDefault="000738D9">
      <w:pPr>
        <w:spacing w:after="0" w:line="240" w:lineRule="auto"/>
        <w:ind w:left="720"/>
        <w:rPr>
          <w:rFonts w:ascii="Arial" w:hAnsi="Arial" w:cs="Arial"/>
          <w:b/>
          <w:u w:val="single"/>
        </w:rPr>
      </w:pPr>
      <w:r w:rsidRPr="002033EE">
        <w:rPr>
          <w:rFonts w:ascii="Arial" w:hAnsi="Arial" w:cs="Arial"/>
          <w:b/>
          <w:u w:val="single"/>
        </w:rPr>
        <w:t xml:space="preserve">Cooling tower performance guarantee ( PG ) test shall be in line with CTI , ATC 105 : </w:t>
      </w:r>
      <w:r w:rsidRPr="002033EE">
        <w:rPr>
          <w:rFonts w:ascii="Arial" w:eastAsia="Verdana" w:hAnsi="Arial" w:cs="Arial"/>
          <w:b/>
          <w:u w:val="single"/>
        </w:rPr>
        <w:t xml:space="preserve">"Acceptance Test Code for Water Cooling Tower" </w:t>
      </w:r>
      <w:r w:rsidRPr="002033EE">
        <w:rPr>
          <w:rFonts w:ascii="Arial" w:hAnsi="Arial" w:cs="Arial"/>
          <w:b/>
          <w:u w:val="single"/>
        </w:rPr>
        <w:t xml:space="preserve"> for the following parameters:</w:t>
      </w:r>
    </w:p>
    <w:tbl>
      <w:tblPr>
        <w:tblStyle w:val="TableGrid"/>
        <w:tblpPr w:leftFromText="180" w:rightFromText="180" w:vertAnchor="text" w:horzAnchor="margin" w:tblpY="175"/>
        <w:tblW w:w="8897" w:type="dxa"/>
        <w:tblLook w:val="04A0" w:firstRow="1" w:lastRow="0" w:firstColumn="1" w:lastColumn="0" w:noHBand="0" w:noVBand="1"/>
      </w:tblPr>
      <w:tblGrid>
        <w:gridCol w:w="851"/>
        <w:gridCol w:w="4394"/>
        <w:gridCol w:w="2376"/>
        <w:gridCol w:w="1276"/>
      </w:tblGrid>
      <w:tr w:rsidR="00906DFA" w:rsidRPr="002033EE" w14:paraId="6D3CA37A" w14:textId="77777777">
        <w:tc>
          <w:tcPr>
            <w:tcW w:w="851" w:type="dxa"/>
            <w:vAlign w:val="center"/>
          </w:tcPr>
          <w:p w14:paraId="38E876BE" w14:textId="77777777" w:rsidR="00906DFA" w:rsidRPr="002033EE" w:rsidRDefault="000738D9">
            <w:pPr>
              <w:jc w:val="center"/>
              <w:rPr>
                <w:rFonts w:ascii="Arial" w:hAnsi="Arial" w:cs="Arial"/>
                <w:b/>
              </w:rPr>
            </w:pPr>
            <w:r w:rsidRPr="002033EE">
              <w:rPr>
                <w:rFonts w:ascii="Arial" w:hAnsi="Arial" w:cs="Arial"/>
                <w:b/>
              </w:rPr>
              <w:t>Sl. No</w:t>
            </w:r>
          </w:p>
        </w:tc>
        <w:tc>
          <w:tcPr>
            <w:tcW w:w="4394" w:type="dxa"/>
            <w:vAlign w:val="center"/>
          </w:tcPr>
          <w:p w14:paraId="4920337C" w14:textId="77777777" w:rsidR="00906DFA" w:rsidRPr="002033EE" w:rsidRDefault="000738D9">
            <w:pPr>
              <w:jc w:val="center"/>
              <w:rPr>
                <w:rFonts w:ascii="Arial" w:hAnsi="Arial" w:cs="Arial"/>
                <w:b/>
              </w:rPr>
            </w:pPr>
            <w:r w:rsidRPr="002033EE">
              <w:rPr>
                <w:rFonts w:ascii="Arial" w:hAnsi="Arial" w:cs="Arial"/>
                <w:b/>
              </w:rPr>
              <w:t>Parameters</w:t>
            </w:r>
          </w:p>
        </w:tc>
        <w:tc>
          <w:tcPr>
            <w:tcW w:w="2376" w:type="dxa"/>
            <w:vAlign w:val="center"/>
          </w:tcPr>
          <w:p w14:paraId="7363FB6E" w14:textId="77777777" w:rsidR="00906DFA" w:rsidRPr="002033EE" w:rsidRDefault="000738D9">
            <w:pPr>
              <w:jc w:val="center"/>
              <w:rPr>
                <w:rFonts w:ascii="Arial" w:hAnsi="Arial" w:cs="Arial"/>
                <w:b/>
              </w:rPr>
            </w:pPr>
            <w:r w:rsidRPr="002033EE">
              <w:rPr>
                <w:rFonts w:ascii="Arial" w:hAnsi="Arial" w:cs="Arial"/>
                <w:b/>
              </w:rPr>
              <w:t>Data</w:t>
            </w:r>
          </w:p>
        </w:tc>
        <w:tc>
          <w:tcPr>
            <w:tcW w:w="1276" w:type="dxa"/>
            <w:vAlign w:val="center"/>
          </w:tcPr>
          <w:p w14:paraId="5DB18D91" w14:textId="77777777" w:rsidR="00906DFA" w:rsidRPr="002033EE" w:rsidRDefault="00906DFA">
            <w:pPr>
              <w:jc w:val="center"/>
              <w:rPr>
                <w:rFonts w:ascii="Arial" w:hAnsi="Arial" w:cs="Arial"/>
                <w:b/>
              </w:rPr>
            </w:pPr>
          </w:p>
          <w:p w14:paraId="7F90CF03" w14:textId="77777777" w:rsidR="00906DFA" w:rsidRPr="002033EE" w:rsidRDefault="000738D9">
            <w:pPr>
              <w:jc w:val="center"/>
              <w:rPr>
                <w:rFonts w:ascii="Arial" w:hAnsi="Arial" w:cs="Arial"/>
                <w:b/>
              </w:rPr>
            </w:pPr>
            <w:r w:rsidRPr="002033EE">
              <w:rPr>
                <w:rFonts w:ascii="Arial" w:hAnsi="Arial" w:cs="Arial"/>
                <w:b/>
              </w:rPr>
              <w:t>Unit</w:t>
            </w:r>
          </w:p>
          <w:p w14:paraId="71629009" w14:textId="77777777" w:rsidR="00906DFA" w:rsidRPr="002033EE" w:rsidRDefault="00906DFA">
            <w:pPr>
              <w:jc w:val="center"/>
              <w:rPr>
                <w:rFonts w:ascii="Arial" w:hAnsi="Arial" w:cs="Arial"/>
                <w:b/>
              </w:rPr>
            </w:pPr>
          </w:p>
        </w:tc>
      </w:tr>
      <w:tr w:rsidR="00906DFA" w:rsidRPr="002033EE" w14:paraId="744B648B" w14:textId="77777777">
        <w:trPr>
          <w:trHeight w:val="561"/>
        </w:trPr>
        <w:tc>
          <w:tcPr>
            <w:tcW w:w="851" w:type="dxa"/>
            <w:vAlign w:val="center"/>
          </w:tcPr>
          <w:p w14:paraId="4A58630D" w14:textId="77777777" w:rsidR="00906DFA" w:rsidRPr="002033EE" w:rsidRDefault="000738D9">
            <w:pPr>
              <w:jc w:val="center"/>
              <w:rPr>
                <w:rFonts w:ascii="Arial" w:hAnsi="Arial" w:cs="Arial"/>
              </w:rPr>
            </w:pPr>
            <w:r w:rsidRPr="002033EE">
              <w:rPr>
                <w:rFonts w:ascii="Arial" w:hAnsi="Arial" w:cs="Arial"/>
              </w:rPr>
              <w:t>1</w:t>
            </w:r>
          </w:p>
        </w:tc>
        <w:tc>
          <w:tcPr>
            <w:tcW w:w="4394" w:type="dxa"/>
            <w:vAlign w:val="center"/>
          </w:tcPr>
          <w:p w14:paraId="3BDCBA92" w14:textId="77777777" w:rsidR="00906DFA" w:rsidRPr="002033EE" w:rsidRDefault="000738D9">
            <w:pPr>
              <w:rPr>
                <w:rFonts w:ascii="Arial" w:hAnsi="Arial" w:cs="Arial"/>
              </w:rPr>
            </w:pPr>
            <w:r w:rsidRPr="002033EE">
              <w:rPr>
                <w:rFonts w:ascii="Arial" w:hAnsi="Arial" w:cs="Arial"/>
              </w:rPr>
              <w:t>Cooling Water Flow Rate</w:t>
            </w:r>
          </w:p>
        </w:tc>
        <w:tc>
          <w:tcPr>
            <w:tcW w:w="2376" w:type="dxa"/>
            <w:vAlign w:val="center"/>
          </w:tcPr>
          <w:p w14:paraId="1DEE4C81" w14:textId="77777777" w:rsidR="00906DFA" w:rsidRPr="002033EE" w:rsidRDefault="000738D9">
            <w:pPr>
              <w:jc w:val="center"/>
              <w:rPr>
                <w:rFonts w:ascii="Arial" w:hAnsi="Arial" w:cs="Arial"/>
              </w:rPr>
            </w:pPr>
            <w:r w:rsidRPr="002033EE">
              <w:rPr>
                <w:rFonts w:ascii="Arial" w:hAnsi="Arial" w:cs="Arial"/>
              </w:rPr>
              <w:t>507826  (CELL 11W+1S)</w:t>
            </w:r>
          </w:p>
        </w:tc>
        <w:tc>
          <w:tcPr>
            <w:tcW w:w="1276" w:type="dxa"/>
            <w:vAlign w:val="center"/>
          </w:tcPr>
          <w:p w14:paraId="59F9C60E" w14:textId="77777777" w:rsidR="00906DFA" w:rsidRPr="002033EE" w:rsidRDefault="00906DFA">
            <w:pPr>
              <w:jc w:val="center"/>
              <w:rPr>
                <w:rFonts w:ascii="Arial" w:eastAsia="SimSun" w:hAnsi="Arial" w:cs="Arial"/>
                <w:kern w:val="2"/>
                <w:lang w:eastAsia="zh-CN"/>
              </w:rPr>
            </w:pPr>
          </w:p>
          <w:p w14:paraId="5E2FF514" w14:textId="77777777" w:rsidR="00906DFA" w:rsidRPr="002033EE" w:rsidRDefault="000738D9">
            <w:pPr>
              <w:jc w:val="center"/>
              <w:rPr>
                <w:rFonts w:ascii="Arial" w:eastAsia="SimSun" w:hAnsi="Arial" w:cs="Arial"/>
                <w:kern w:val="2"/>
                <w:lang w:eastAsia="zh-CN"/>
              </w:rPr>
            </w:pPr>
            <w:r w:rsidRPr="002033EE">
              <w:rPr>
                <w:rFonts w:ascii="Arial" w:eastAsia="SimSun" w:hAnsi="Arial" w:cs="Arial"/>
                <w:kern w:val="2"/>
                <w:lang w:eastAsia="zh-CN"/>
              </w:rPr>
              <w:t>(m</w:t>
            </w:r>
            <w:r w:rsidRPr="002033EE">
              <w:rPr>
                <w:rFonts w:ascii="Arial" w:eastAsia="SimSun" w:hAnsi="Arial" w:cs="Arial"/>
                <w:kern w:val="2"/>
                <w:vertAlign w:val="superscript"/>
                <w:lang w:eastAsia="zh-CN"/>
              </w:rPr>
              <w:t>3</w:t>
            </w:r>
            <w:r w:rsidRPr="002033EE">
              <w:rPr>
                <w:rFonts w:ascii="Arial" w:eastAsia="SimSun" w:hAnsi="Arial" w:cs="Arial"/>
                <w:kern w:val="2"/>
                <w:lang w:eastAsia="zh-CN"/>
              </w:rPr>
              <w:t>/h)</w:t>
            </w:r>
          </w:p>
          <w:p w14:paraId="70D9F2FA" w14:textId="77777777" w:rsidR="00906DFA" w:rsidRPr="002033EE" w:rsidRDefault="00906DFA">
            <w:pPr>
              <w:jc w:val="center"/>
              <w:rPr>
                <w:rFonts w:ascii="Arial" w:hAnsi="Arial" w:cs="Arial"/>
              </w:rPr>
            </w:pPr>
          </w:p>
        </w:tc>
      </w:tr>
      <w:tr w:rsidR="00906DFA" w:rsidRPr="002033EE" w14:paraId="26807F80" w14:textId="77777777">
        <w:trPr>
          <w:trHeight w:val="643"/>
        </w:trPr>
        <w:tc>
          <w:tcPr>
            <w:tcW w:w="851" w:type="dxa"/>
            <w:vAlign w:val="center"/>
          </w:tcPr>
          <w:p w14:paraId="0B5D0EED" w14:textId="77777777" w:rsidR="00906DFA" w:rsidRPr="002033EE" w:rsidRDefault="000738D9">
            <w:pPr>
              <w:jc w:val="center"/>
              <w:rPr>
                <w:rFonts w:ascii="Arial" w:hAnsi="Arial" w:cs="Arial"/>
              </w:rPr>
            </w:pPr>
            <w:r w:rsidRPr="002033EE">
              <w:rPr>
                <w:rFonts w:ascii="Arial" w:hAnsi="Arial" w:cs="Arial"/>
              </w:rPr>
              <w:t>2</w:t>
            </w:r>
          </w:p>
        </w:tc>
        <w:tc>
          <w:tcPr>
            <w:tcW w:w="4394" w:type="dxa"/>
            <w:vAlign w:val="center"/>
          </w:tcPr>
          <w:p w14:paraId="0C125944" w14:textId="77777777" w:rsidR="00906DFA" w:rsidRPr="002033EE" w:rsidRDefault="000738D9">
            <w:pPr>
              <w:rPr>
                <w:rFonts w:ascii="Arial" w:hAnsi="Arial" w:cs="Arial"/>
              </w:rPr>
            </w:pPr>
            <w:r w:rsidRPr="002033EE">
              <w:rPr>
                <w:rFonts w:ascii="Arial" w:hAnsi="Arial" w:cs="Arial"/>
              </w:rPr>
              <w:t>Cooling Tower Inlet Temperature ( HWT )</w:t>
            </w:r>
          </w:p>
        </w:tc>
        <w:tc>
          <w:tcPr>
            <w:tcW w:w="2376" w:type="dxa"/>
            <w:vAlign w:val="center"/>
          </w:tcPr>
          <w:p w14:paraId="36F73DE6" w14:textId="77777777" w:rsidR="00906DFA" w:rsidRPr="002033EE" w:rsidRDefault="000738D9">
            <w:pPr>
              <w:jc w:val="center"/>
              <w:rPr>
                <w:rFonts w:ascii="Arial" w:hAnsi="Arial" w:cs="Arial"/>
              </w:rPr>
            </w:pPr>
            <w:r w:rsidRPr="002033EE">
              <w:rPr>
                <w:rFonts w:ascii="Arial" w:hAnsi="Arial" w:cs="Arial"/>
              </w:rPr>
              <w:t>41.5</w:t>
            </w:r>
          </w:p>
        </w:tc>
        <w:tc>
          <w:tcPr>
            <w:tcW w:w="1276" w:type="dxa"/>
            <w:vAlign w:val="center"/>
          </w:tcPr>
          <w:p w14:paraId="460E833C" w14:textId="77777777" w:rsidR="00906DFA" w:rsidRPr="002033EE" w:rsidRDefault="00906DFA">
            <w:pPr>
              <w:jc w:val="center"/>
              <w:rPr>
                <w:rFonts w:ascii="Arial" w:eastAsia="SimSun" w:hAnsi="Arial" w:cs="Arial"/>
                <w:kern w:val="2"/>
                <w:lang w:eastAsia="zh-CN"/>
              </w:rPr>
            </w:pPr>
          </w:p>
          <w:p w14:paraId="35CD771B" w14:textId="77777777" w:rsidR="00906DFA" w:rsidRPr="002033EE" w:rsidRDefault="000738D9">
            <w:pPr>
              <w:jc w:val="center"/>
              <w:rPr>
                <w:rFonts w:ascii="Arial" w:eastAsia="SimSun" w:hAnsi="Arial" w:cs="Arial"/>
                <w:kern w:val="2"/>
                <w:lang w:eastAsia="zh-CN"/>
              </w:rPr>
            </w:pPr>
            <w:r w:rsidRPr="002033EE">
              <w:rPr>
                <w:rFonts w:ascii="Arial" w:eastAsia="SimSun" w:hAnsi="Arial" w:cs="Arial"/>
                <w:kern w:val="2"/>
                <w:lang w:eastAsia="zh-CN"/>
              </w:rPr>
              <w:t>°C</w:t>
            </w:r>
          </w:p>
          <w:p w14:paraId="265F0646" w14:textId="77777777" w:rsidR="00906DFA" w:rsidRPr="002033EE" w:rsidRDefault="00906DFA">
            <w:pPr>
              <w:jc w:val="center"/>
              <w:rPr>
                <w:rFonts w:ascii="Arial" w:hAnsi="Arial" w:cs="Arial"/>
              </w:rPr>
            </w:pPr>
          </w:p>
        </w:tc>
      </w:tr>
      <w:tr w:rsidR="00906DFA" w:rsidRPr="002033EE" w14:paraId="476463FD" w14:textId="77777777">
        <w:tc>
          <w:tcPr>
            <w:tcW w:w="851" w:type="dxa"/>
            <w:vAlign w:val="center"/>
          </w:tcPr>
          <w:p w14:paraId="2AA823B3" w14:textId="77777777" w:rsidR="00906DFA" w:rsidRPr="002033EE" w:rsidRDefault="000738D9">
            <w:pPr>
              <w:jc w:val="center"/>
              <w:rPr>
                <w:rFonts w:ascii="Arial" w:hAnsi="Arial" w:cs="Arial"/>
                <w:b/>
              </w:rPr>
            </w:pPr>
            <w:r w:rsidRPr="002033EE">
              <w:rPr>
                <w:rFonts w:ascii="Arial" w:hAnsi="Arial" w:cs="Arial"/>
                <w:b/>
              </w:rPr>
              <w:t>3</w:t>
            </w:r>
          </w:p>
        </w:tc>
        <w:tc>
          <w:tcPr>
            <w:tcW w:w="4394" w:type="dxa"/>
            <w:vAlign w:val="center"/>
          </w:tcPr>
          <w:p w14:paraId="0F6E4779" w14:textId="77777777" w:rsidR="00906DFA" w:rsidRPr="002033EE" w:rsidRDefault="000738D9">
            <w:pPr>
              <w:rPr>
                <w:rFonts w:ascii="Arial" w:hAnsi="Arial" w:cs="Arial"/>
                <w:b/>
              </w:rPr>
            </w:pPr>
            <w:r w:rsidRPr="002033EE">
              <w:rPr>
                <w:rFonts w:ascii="Arial" w:hAnsi="Arial" w:cs="Arial"/>
                <w:b/>
              </w:rPr>
              <w:t>Cooling Tower Outlet Temperature ( CWT )</w:t>
            </w:r>
          </w:p>
        </w:tc>
        <w:tc>
          <w:tcPr>
            <w:tcW w:w="2376" w:type="dxa"/>
            <w:vAlign w:val="center"/>
          </w:tcPr>
          <w:p w14:paraId="14B89E56" w14:textId="77777777" w:rsidR="00906DFA" w:rsidRPr="002033EE" w:rsidRDefault="00906DFA">
            <w:pPr>
              <w:jc w:val="center"/>
              <w:rPr>
                <w:rFonts w:ascii="Arial" w:hAnsi="Arial" w:cs="Arial"/>
                <w:b/>
              </w:rPr>
            </w:pPr>
          </w:p>
          <w:p w14:paraId="099F179F" w14:textId="77777777" w:rsidR="00906DFA" w:rsidRPr="002033EE" w:rsidRDefault="000738D9">
            <w:pPr>
              <w:jc w:val="center"/>
              <w:rPr>
                <w:rFonts w:ascii="Arial" w:hAnsi="Arial" w:cs="Arial"/>
                <w:b/>
              </w:rPr>
            </w:pPr>
            <w:r w:rsidRPr="002033EE">
              <w:rPr>
                <w:rFonts w:ascii="Arial" w:hAnsi="Arial" w:cs="Arial"/>
                <w:b/>
              </w:rPr>
              <w:t>32.5 ( Guarantee )</w:t>
            </w:r>
          </w:p>
          <w:p w14:paraId="3759E217" w14:textId="77777777" w:rsidR="00906DFA" w:rsidRPr="002033EE" w:rsidRDefault="00906DFA">
            <w:pPr>
              <w:jc w:val="center"/>
              <w:rPr>
                <w:rFonts w:ascii="Arial" w:hAnsi="Arial" w:cs="Arial"/>
                <w:b/>
              </w:rPr>
            </w:pPr>
          </w:p>
        </w:tc>
        <w:tc>
          <w:tcPr>
            <w:tcW w:w="1276" w:type="dxa"/>
            <w:vAlign w:val="center"/>
          </w:tcPr>
          <w:p w14:paraId="0E435018" w14:textId="77777777" w:rsidR="00906DFA" w:rsidRPr="002033EE" w:rsidRDefault="000738D9">
            <w:pPr>
              <w:jc w:val="center"/>
              <w:rPr>
                <w:rFonts w:ascii="Arial" w:hAnsi="Arial" w:cs="Arial"/>
                <w:b/>
              </w:rPr>
            </w:pPr>
            <w:r w:rsidRPr="002033EE">
              <w:rPr>
                <w:rFonts w:ascii="Arial" w:eastAsia="SimSun" w:hAnsi="Arial" w:cs="Arial"/>
                <w:b/>
                <w:kern w:val="2"/>
                <w:lang w:eastAsia="zh-CN"/>
              </w:rPr>
              <w:t>°C</w:t>
            </w:r>
          </w:p>
        </w:tc>
      </w:tr>
      <w:tr w:rsidR="00906DFA" w:rsidRPr="002033EE" w14:paraId="4D9E42E1" w14:textId="77777777">
        <w:tc>
          <w:tcPr>
            <w:tcW w:w="851" w:type="dxa"/>
            <w:vAlign w:val="center"/>
          </w:tcPr>
          <w:p w14:paraId="715CAE62" w14:textId="77777777" w:rsidR="00906DFA" w:rsidRPr="002033EE" w:rsidRDefault="000738D9">
            <w:pPr>
              <w:jc w:val="center"/>
              <w:rPr>
                <w:rFonts w:ascii="Arial" w:hAnsi="Arial" w:cs="Arial"/>
              </w:rPr>
            </w:pPr>
            <w:r w:rsidRPr="002033EE">
              <w:rPr>
                <w:rFonts w:ascii="Arial" w:hAnsi="Arial" w:cs="Arial"/>
              </w:rPr>
              <w:t>4</w:t>
            </w:r>
          </w:p>
        </w:tc>
        <w:tc>
          <w:tcPr>
            <w:tcW w:w="4394" w:type="dxa"/>
            <w:vAlign w:val="center"/>
          </w:tcPr>
          <w:p w14:paraId="0B9ADEC4" w14:textId="77777777" w:rsidR="00906DFA" w:rsidRPr="002033EE" w:rsidRDefault="000738D9">
            <w:pPr>
              <w:rPr>
                <w:rFonts w:ascii="Arial" w:hAnsi="Arial" w:cs="Arial"/>
              </w:rPr>
            </w:pPr>
            <w:r w:rsidRPr="002033EE">
              <w:rPr>
                <w:rFonts w:ascii="Arial" w:hAnsi="Arial" w:cs="Arial"/>
              </w:rPr>
              <w:t>Design  Ambient Wet Bulb Temperature</w:t>
            </w:r>
          </w:p>
        </w:tc>
        <w:tc>
          <w:tcPr>
            <w:tcW w:w="2376" w:type="dxa"/>
            <w:vAlign w:val="center"/>
          </w:tcPr>
          <w:p w14:paraId="4F60ADBD" w14:textId="77777777" w:rsidR="00906DFA" w:rsidRPr="002033EE" w:rsidRDefault="000738D9">
            <w:pPr>
              <w:jc w:val="center"/>
              <w:rPr>
                <w:rFonts w:ascii="Arial" w:hAnsi="Arial" w:cs="Arial"/>
              </w:rPr>
            </w:pPr>
            <w:r w:rsidRPr="002033EE">
              <w:rPr>
                <w:rFonts w:ascii="Arial" w:hAnsi="Arial" w:cs="Arial"/>
              </w:rPr>
              <w:t>28</w:t>
            </w:r>
          </w:p>
        </w:tc>
        <w:tc>
          <w:tcPr>
            <w:tcW w:w="1276" w:type="dxa"/>
            <w:vAlign w:val="center"/>
          </w:tcPr>
          <w:p w14:paraId="4AF60FC4" w14:textId="77777777" w:rsidR="00906DFA" w:rsidRPr="002033EE" w:rsidRDefault="00906DFA">
            <w:pPr>
              <w:jc w:val="center"/>
              <w:rPr>
                <w:rFonts w:ascii="Arial" w:eastAsia="SimSun" w:hAnsi="Arial" w:cs="Arial"/>
                <w:kern w:val="2"/>
                <w:lang w:eastAsia="zh-CN"/>
              </w:rPr>
            </w:pPr>
          </w:p>
          <w:p w14:paraId="5CC79F74" w14:textId="77777777" w:rsidR="00906DFA" w:rsidRPr="002033EE" w:rsidRDefault="000738D9">
            <w:pPr>
              <w:jc w:val="center"/>
              <w:rPr>
                <w:rFonts w:ascii="Arial" w:eastAsia="SimSun" w:hAnsi="Arial" w:cs="Arial"/>
                <w:kern w:val="2"/>
                <w:lang w:eastAsia="zh-CN"/>
              </w:rPr>
            </w:pPr>
            <w:r w:rsidRPr="002033EE">
              <w:rPr>
                <w:rFonts w:ascii="Arial" w:eastAsia="SimSun" w:hAnsi="Arial" w:cs="Arial"/>
                <w:kern w:val="2"/>
                <w:lang w:eastAsia="zh-CN"/>
              </w:rPr>
              <w:t>°C</w:t>
            </w:r>
          </w:p>
          <w:p w14:paraId="713D0964" w14:textId="77777777" w:rsidR="00906DFA" w:rsidRPr="002033EE" w:rsidRDefault="00906DFA">
            <w:pPr>
              <w:jc w:val="center"/>
              <w:rPr>
                <w:rFonts w:ascii="Arial" w:hAnsi="Arial" w:cs="Arial"/>
              </w:rPr>
            </w:pPr>
          </w:p>
        </w:tc>
      </w:tr>
      <w:tr w:rsidR="00906DFA" w:rsidRPr="002033EE" w14:paraId="5F9FBE89" w14:textId="77777777">
        <w:tc>
          <w:tcPr>
            <w:tcW w:w="851" w:type="dxa"/>
            <w:vAlign w:val="center"/>
          </w:tcPr>
          <w:p w14:paraId="4B788DD3" w14:textId="77777777" w:rsidR="00906DFA" w:rsidRPr="002033EE" w:rsidRDefault="000738D9">
            <w:pPr>
              <w:jc w:val="center"/>
              <w:rPr>
                <w:rFonts w:ascii="Arial" w:hAnsi="Arial" w:cs="Arial"/>
              </w:rPr>
            </w:pPr>
            <w:r w:rsidRPr="002033EE">
              <w:rPr>
                <w:rFonts w:ascii="Arial" w:hAnsi="Arial" w:cs="Arial"/>
              </w:rPr>
              <w:t>5</w:t>
            </w:r>
          </w:p>
        </w:tc>
        <w:tc>
          <w:tcPr>
            <w:tcW w:w="4394" w:type="dxa"/>
            <w:vAlign w:val="center"/>
          </w:tcPr>
          <w:p w14:paraId="6AE5BA8E" w14:textId="77777777" w:rsidR="00906DFA" w:rsidRPr="002033EE" w:rsidRDefault="000738D9">
            <w:pPr>
              <w:rPr>
                <w:rFonts w:ascii="Arial" w:hAnsi="Arial" w:cs="Arial"/>
              </w:rPr>
            </w:pPr>
            <w:r w:rsidRPr="002033EE">
              <w:rPr>
                <w:rFonts w:ascii="Arial" w:hAnsi="Arial" w:cs="Arial"/>
              </w:rPr>
              <w:t>Design Inlet Wet Bulb Temperature</w:t>
            </w:r>
          </w:p>
        </w:tc>
        <w:tc>
          <w:tcPr>
            <w:tcW w:w="2376" w:type="dxa"/>
            <w:vAlign w:val="center"/>
          </w:tcPr>
          <w:p w14:paraId="0A32D0CD" w14:textId="77777777" w:rsidR="00906DFA" w:rsidRPr="002033EE" w:rsidRDefault="000738D9">
            <w:pPr>
              <w:jc w:val="center"/>
              <w:rPr>
                <w:rFonts w:ascii="Arial" w:hAnsi="Arial" w:cs="Arial"/>
              </w:rPr>
            </w:pPr>
            <w:r w:rsidRPr="002033EE">
              <w:rPr>
                <w:rFonts w:ascii="Arial" w:hAnsi="Arial" w:cs="Arial"/>
              </w:rPr>
              <w:t>28.5</w:t>
            </w:r>
          </w:p>
        </w:tc>
        <w:tc>
          <w:tcPr>
            <w:tcW w:w="1276" w:type="dxa"/>
            <w:vAlign w:val="center"/>
          </w:tcPr>
          <w:p w14:paraId="5A80FBA6" w14:textId="77777777" w:rsidR="00906DFA" w:rsidRPr="002033EE" w:rsidRDefault="00906DFA">
            <w:pPr>
              <w:jc w:val="center"/>
              <w:rPr>
                <w:rFonts w:ascii="Arial" w:eastAsia="SimSun" w:hAnsi="Arial" w:cs="Arial"/>
                <w:kern w:val="2"/>
                <w:lang w:eastAsia="zh-CN"/>
              </w:rPr>
            </w:pPr>
          </w:p>
          <w:p w14:paraId="2142EB78" w14:textId="77777777" w:rsidR="00906DFA" w:rsidRPr="002033EE" w:rsidRDefault="000738D9">
            <w:pPr>
              <w:jc w:val="center"/>
              <w:rPr>
                <w:rFonts w:ascii="Arial" w:eastAsia="SimSun" w:hAnsi="Arial" w:cs="Arial"/>
                <w:kern w:val="2"/>
                <w:lang w:eastAsia="zh-CN"/>
              </w:rPr>
            </w:pPr>
            <w:r w:rsidRPr="002033EE">
              <w:rPr>
                <w:rFonts w:ascii="Arial" w:eastAsia="SimSun" w:hAnsi="Arial" w:cs="Arial"/>
                <w:kern w:val="2"/>
                <w:lang w:eastAsia="zh-CN"/>
              </w:rPr>
              <w:t>°C</w:t>
            </w:r>
          </w:p>
          <w:p w14:paraId="1F501E1B" w14:textId="77777777" w:rsidR="00906DFA" w:rsidRPr="002033EE" w:rsidRDefault="00906DFA">
            <w:pPr>
              <w:jc w:val="center"/>
              <w:rPr>
                <w:rFonts w:ascii="Arial" w:eastAsia="SimSun" w:hAnsi="Arial" w:cs="Arial"/>
                <w:kern w:val="2"/>
                <w:lang w:eastAsia="zh-CN"/>
              </w:rPr>
            </w:pPr>
          </w:p>
        </w:tc>
      </w:tr>
      <w:tr w:rsidR="00906DFA" w:rsidRPr="002033EE" w14:paraId="1B2CE67C" w14:textId="77777777">
        <w:tc>
          <w:tcPr>
            <w:tcW w:w="851" w:type="dxa"/>
            <w:vAlign w:val="center"/>
          </w:tcPr>
          <w:p w14:paraId="0E5D679D" w14:textId="77777777" w:rsidR="00906DFA" w:rsidRPr="002033EE" w:rsidRDefault="000738D9">
            <w:pPr>
              <w:jc w:val="center"/>
              <w:rPr>
                <w:rFonts w:ascii="Arial" w:hAnsi="Arial" w:cs="Arial"/>
              </w:rPr>
            </w:pPr>
            <w:r w:rsidRPr="002033EE">
              <w:rPr>
                <w:rFonts w:ascii="Arial" w:hAnsi="Arial" w:cs="Arial"/>
              </w:rPr>
              <w:t>6</w:t>
            </w:r>
          </w:p>
        </w:tc>
        <w:tc>
          <w:tcPr>
            <w:tcW w:w="4394" w:type="dxa"/>
            <w:vAlign w:val="center"/>
          </w:tcPr>
          <w:p w14:paraId="305C9D58" w14:textId="77777777" w:rsidR="00906DFA" w:rsidRPr="002033EE" w:rsidRDefault="000738D9">
            <w:pPr>
              <w:rPr>
                <w:rFonts w:ascii="Arial" w:hAnsi="Arial" w:cs="Arial"/>
              </w:rPr>
            </w:pPr>
            <w:r w:rsidRPr="002033EE">
              <w:rPr>
                <w:rFonts w:ascii="Arial" w:hAnsi="Arial" w:cs="Arial"/>
              </w:rPr>
              <w:t>Fan Power Consumption</w:t>
            </w:r>
          </w:p>
        </w:tc>
        <w:tc>
          <w:tcPr>
            <w:tcW w:w="2376" w:type="dxa"/>
            <w:vAlign w:val="center"/>
          </w:tcPr>
          <w:p w14:paraId="6C0D125B" w14:textId="77777777" w:rsidR="00906DFA" w:rsidRPr="002033EE" w:rsidRDefault="000738D9">
            <w:pPr>
              <w:jc w:val="center"/>
              <w:rPr>
                <w:rFonts w:ascii="Arial" w:hAnsi="Arial" w:cs="Arial"/>
              </w:rPr>
            </w:pPr>
            <w:r w:rsidRPr="002033EE">
              <w:rPr>
                <w:rFonts w:ascii="Arial" w:hAnsi="Arial" w:cs="Arial"/>
              </w:rPr>
              <w:t>Bidder to fill up</w:t>
            </w:r>
          </w:p>
        </w:tc>
        <w:tc>
          <w:tcPr>
            <w:tcW w:w="1276" w:type="dxa"/>
            <w:vAlign w:val="center"/>
          </w:tcPr>
          <w:p w14:paraId="4C8621A6" w14:textId="77777777" w:rsidR="00906DFA" w:rsidRPr="002033EE" w:rsidRDefault="00906DFA">
            <w:pPr>
              <w:jc w:val="center"/>
              <w:rPr>
                <w:rFonts w:ascii="Arial" w:eastAsia="SimSun" w:hAnsi="Arial" w:cs="Arial"/>
                <w:kern w:val="2"/>
                <w:lang w:eastAsia="zh-CN"/>
              </w:rPr>
            </w:pPr>
          </w:p>
          <w:p w14:paraId="50C5A90E" w14:textId="77777777" w:rsidR="00906DFA" w:rsidRPr="002033EE" w:rsidRDefault="000738D9">
            <w:pPr>
              <w:jc w:val="center"/>
              <w:rPr>
                <w:rFonts w:ascii="Arial" w:eastAsia="SimSun" w:hAnsi="Arial" w:cs="Arial"/>
                <w:kern w:val="2"/>
                <w:lang w:eastAsia="zh-CN"/>
              </w:rPr>
            </w:pPr>
            <w:r w:rsidRPr="002033EE">
              <w:rPr>
                <w:rFonts w:ascii="Arial" w:eastAsia="SimSun" w:hAnsi="Arial" w:cs="Arial"/>
                <w:kern w:val="2"/>
                <w:lang w:eastAsia="zh-CN"/>
              </w:rPr>
              <w:t>BKW</w:t>
            </w:r>
          </w:p>
          <w:p w14:paraId="49F3706D" w14:textId="77777777" w:rsidR="00906DFA" w:rsidRPr="002033EE" w:rsidRDefault="00906DFA">
            <w:pPr>
              <w:jc w:val="center"/>
              <w:rPr>
                <w:rFonts w:ascii="Arial" w:hAnsi="Arial" w:cs="Arial"/>
              </w:rPr>
            </w:pPr>
          </w:p>
        </w:tc>
      </w:tr>
      <w:tr w:rsidR="00906DFA" w:rsidRPr="002033EE" w14:paraId="2553905E" w14:textId="77777777">
        <w:tc>
          <w:tcPr>
            <w:tcW w:w="851" w:type="dxa"/>
            <w:vAlign w:val="center"/>
          </w:tcPr>
          <w:p w14:paraId="2492D134" w14:textId="77777777" w:rsidR="00906DFA" w:rsidRPr="002033EE" w:rsidRDefault="000738D9">
            <w:pPr>
              <w:jc w:val="center"/>
              <w:rPr>
                <w:rFonts w:ascii="Arial" w:hAnsi="Arial" w:cs="Arial"/>
              </w:rPr>
            </w:pPr>
            <w:r w:rsidRPr="002033EE">
              <w:rPr>
                <w:rFonts w:ascii="Arial" w:hAnsi="Arial" w:cs="Arial"/>
              </w:rPr>
              <w:t>7</w:t>
            </w:r>
          </w:p>
        </w:tc>
        <w:tc>
          <w:tcPr>
            <w:tcW w:w="4394" w:type="dxa"/>
            <w:vAlign w:val="center"/>
          </w:tcPr>
          <w:p w14:paraId="2F708D89" w14:textId="77777777" w:rsidR="00906DFA" w:rsidRPr="002033EE" w:rsidRDefault="000738D9">
            <w:pPr>
              <w:rPr>
                <w:rFonts w:ascii="Arial" w:hAnsi="Arial" w:cs="Arial"/>
              </w:rPr>
            </w:pPr>
            <w:r w:rsidRPr="002033EE">
              <w:rPr>
                <w:rFonts w:ascii="Arial" w:hAnsi="Arial" w:cs="Arial"/>
              </w:rPr>
              <w:t>Sound Level  @ 1 m</w:t>
            </w:r>
          </w:p>
        </w:tc>
        <w:tc>
          <w:tcPr>
            <w:tcW w:w="2376" w:type="dxa"/>
            <w:vAlign w:val="center"/>
          </w:tcPr>
          <w:p w14:paraId="0BF28BDA" w14:textId="77777777" w:rsidR="00906DFA" w:rsidRPr="002033EE" w:rsidRDefault="000738D9">
            <w:pPr>
              <w:jc w:val="center"/>
              <w:rPr>
                <w:rFonts w:ascii="Arial" w:hAnsi="Arial" w:cs="Arial"/>
              </w:rPr>
            </w:pPr>
            <w:r w:rsidRPr="002033EE">
              <w:rPr>
                <w:rFonts w:ascii="Arial" w:hAnsi="Arial" w:cs="Arial"/>
              </w:rPr>
              <w:t>85</w:t>
            </w:r>
          </w:p>
        </w:tc>
        <w:tc>
          <w:tcPr>
            <w:tcW w:w="1276" w:type="dxa"/>
            <w:vAlign w:val="center"/>
          </w:tcPr>
          <w:p w14:paraId="72EBDDD1" w14:textId="77777777" w:rsidR="00906DFA" w:rsidRPr="002033EE" w:rsidRDefault="00906DFA">
            <w:pPr>
              <w:jc w:val="center"/>
              <w:rPr>
                <w:rFonts w:ascii="Arial" w:hAnsi="Arial" w:cs="Arial"/>
              </w:rPr>
            </w:pPr>
          </w:p>
          <w:p w14:paraId="5DA9A0E5" w14:textId="77777777" w:rsidR="00906DFA" w:rsidRPr="002033EE" w:rsidRDefault="000738D9">
            <w:pPr>
              <w:jc w:val="center"/>
              <w:rPr>
                <w:rFonts w:ascii="Arial" w:hAnsi="Arial" w:cs="Arial"/>
              </w:rPr>
            </w:pPr>
            <w:r w:rsidRPr="002033EE">
              <w:rPr>
                <w:rFonts w:ascii="Arial" w:hAnsi="Arial" w:cs="Arial"/>
              </w:rPr>
              <w:t>dBA</w:t>
            </w:r>
          </w:p>
          <w:p w14:paraId="4F8E68B4" w14:textId="77777777" w:rsidR="00906DFA" w:rsidRPr="002033EE" w:rsidRDefault="00906DFA">
            <w:pPr>
              <w:jc w:val="center"/>
              <w:rPr>
                <w:rFonts w:ascii="Arial" w:hAnsi="Arial" w:cs="Arial"/>
              </w:rPr>
            </w:pPr>
          </w:p>
        </w:tc>
      </w:tr>
      <w:tr w:rsidR="00245A2F" w:rsidRPr="002033EE" w14:paraId="747A7EA1" w14:textId="77777777">
        <w:tc>
          <w:tcPr>
            <w:tcW w:w="851" w:type="dxa"/>
            <w:vAlign w:val="center"/>
          </w:tcPr>
          <w:p w14:paraId="77812335" w14:textId="28B9A24E" w:rsidR="00245A2F" w:rsidRPr="002033EE" w:rsidRDefault="00245A2F">
            <w:pPr>
              <w:jc w:val="center"/>
              <w:rPr>
                <w:rFonts w:ascii="Arial" w:hAnsi="Arial" w:cs="Arial"/>
              </w:rPr>
            </w:pPr>
            <w:r w:rsidRPr="002033EE">
              <w:rPr>
                <w:rFonts w:ascii="Arial" w:hAnsi="Arial" w:cs="Arial"/>
              </w:rPr>
              <w:t>8</w:t>
            </w:r>
          </w:p>
        </w:tc>
        <w:tc>
          <w:tcPr>
            <w:tcW w:w="4394" w:type="dxa"/>
            <w:vAlign w:val="center"/>
          </w:tcPr>
          <w:p w14:paraId="36076EC6" w14:textId="77777777" w:rsidR="00245A2F" w:rsidRPr="002033EE" w:rsidRDefault="00245A2F" w:rsidP="00245A2F">
            <w:pPr>
              <w:rPr>
                <w:rFonts w:ascii="Arial" w:hAnsi="Arial" w:cs="Arial"/>
              </w:rPr>
            </w:pPr>
          </w:p>
          <w:p w14:paraId="30309F2B" w14:textId="563164C4" w:rsidR="00245A2F" w:rsidRPr="002033EE" w:rsidRDefault="00245A2F" w:rsidP="00245A2F">
            <w:pPr>
              <w:rPr>
                <w:rFonts w:ascii="Arial" w:hAnsi="Arial" w:cs="Arial"/>
              </w:rPr>
            </w:pPr>
            <w:r w:rsidRPr="002033EE">
              <w:rPr>
                <w:rFonts w:ascii="Arial" w:hAnsi="Arial" w:cs="Arial"/>
              </w:rPr>
              <w:t>Tower Pump Head above basin Curve</w:t>
            </w:r>
          </w:p>
        </w:tc>
        <w:tc>
          <w:tcPr>
            <w:tcW w:w="2376" w:type="dxa"/>
            <w:vAlign w:val="center"/>
          </w:tcPr>
          <w:p w14:paraId="5456F249" w14:textId="5075E5E4" w:rsidR="00245A2F" w:rsidRPr="002033EE" w:rsidRDefault="00245A2F" w:rsidP="00245A2F">
            <w:pPr>
              <w:rPr>
                <w:rFonts w:ascii="Arial" w:hAnsi="Arial" w:cs="Arial"/>
              </w:rPr>
            </w:pPr>
            <w:r w:rsidRPr="002033EE">
              <w:rPr>
                <w:rFonts w:ascii="Arial" w:hAnsi="Arial" w:cs="Arial"/>
              </w:rPr>
              <w:t>Existing unit # 3</w:t>
            </w:r>
          </w:p>
        </w:tc>
        <w:tc>
          <w:tcPr>
            <w:tcW w:w="1276" w:type="dxa"/>
            <w:vAlign w:val="center"/>
          </w:tcPr>
          <w:p w14:paraId="2699C72B" w14:textId="0BCE1BC5" w:rsidR="00245A2F" w:rsidRPr="002033EE" w:rsidRDefault="00245A2F" w:rsidP="00245A2F">
            <w:pPr>
              <w:rPr>
                <w:rFonts w:ascii="Arial" w:hAnsi="Arial" w:cs="Arial"/>
              </w:rPr>
            </w:pPr>
            <w:r w:rsidRPr="002033EE">
              <w:rPr>
                <w:rFonts w:ascii="Arial" w:hAnsi="Arial" w:cs="Arial"/>
              </w:rPr>
              <w:t>m</w:t>
            </w:r>
          </w:p>
        </w:tc>
      </w:tr>
    </w:tbl>
    <w:p w14:paraId="11D62ADC" w14:textId="77777777" w:rsidR="00906DFA" w:rsidRPr="002033EE" w:rsidRDefault="00906DFA">
      <w:pPr>
        <w:spacing w:after="0" w:line="240" w:lineRule="auto"/>
        <w:ind w:left="1440"/>
        <w:rPr>
          <w:rFonts w:ascii="Arial" w:hAnsi="Arial" w:cs="Arial"/>
        </w:rPr>
      </w:pPr>
    </w:p>
    <w:p w14:paraId="6037030D" w14:textId="77777777" w:rsidR="00906DFA" w:rsidRPr="002033EE" w:rsidRDefault="00906DFA">
      <w:pPr>
        <w:spacing w:after="0" w:line="240" w:lineRule="auto"/>
        <w:ind w:left="1440"/>
        <w:rPr>
          <w:rFonts w:ascii="Arial" w:hAnsi="Arial" w:cs="Arial"/>
        </w:rPr>
      </w:pPr>
    </w:p>
    <w:p w14:paraId="397CEE5A" w14:textId="77777777" w:rsidR="00906DFA" w:rsidRPr="002033EE" w:rsidRDefault="00906DFA">
      <w:pPr>
        <w:spacing w:after="0" w:line="240" w:lineRule="auto"/>
        <w:ind w:firstLine="720"/>
        <w:rPr>
          <w:rFonts w:ascii="Arial" w:hAnsi="Arial" w:cs="Arial"/>
          <w:b/>
          <w:u w:val="single"/>
        </w:rPr>
      </w:pPr>
    </w:p>
    <w:p w14:paraId="08D0CA5D" w14:textId="77777777" w:rsidR="00906DFA" w:rsidRPr="002033EE" w:rsidRDefault="00906DFA">
      <w:pPr>
        <w:spacing w:after="0" w:line="240" w:lineRule="auto"/>
        <w:ind w:firstLine="720"/>
        <w:rPr>
          <w:rFonts w:ascii="Arial" w:hAnsi="Arial" w:cs="Arial"/>
          <w:b/>
          <w:u w:val="single"/>
        </w:rPr>
      </w:pPr>
    </w:p>
    <w:p w14:paraId="4CF01931" w14:textId="77777777" w:rsidR="00906DFA" w:rsidRPr="002033EE" w:rsidRDefault="00906DFA">
      <w:pPr>
        <w:spacing w:after="0" w:line="240" w:lineRule="auto"/>
        <w:ind w:firstLine="720"/>
        <w:rPr>
          <w:rFonts w:ascii="Arial" w:hAnsi="Arial" w:cs="Arial"/>
          <w:b/>
          <w:u w:val="single"/>
        </w:rPr>
      </w:pPr>
    </w:p>
    <w:p w14:paraId="32034A9D" w14:textId="77777777" w:rsidR="00906DFA" w:rsidRPr="002033EE" w:rsidRDefault="00906DFA">
      <w:pPr>
        <w:spacing w:after="0" w:line="240" w:lineRule="auto"/>
        <w:ind w:firstLine="720"/>
        <w:rPr>
          <w:rFonts w:ascii="Arial" w:hAnsi="Arial" w:cs="Arial"/>
          <w:b/>
          <w:u w:val="single"/>
        </w:rPr>
      </w:pPr>
    </w:p>
    <w:p w14:paraId="43522C65" w14:textId="77777777" w:rsidR="00906DFA" w:rsidRPr="002033EE" w:rsidRDefault="00906DFA">
      <w:pPr>
        <w:spacing w:after="0" w:line="240" w:lineRule="auto"/>
        <w:ind w:firstLine="720"/>
        <w:rPr>
          <w:rFonts w:ascii="Arial" w:hAnsi="Arial" w:cs="Arial"/>
          <w:b/>
          <w:u w:val="single"/>
        </w:rPr>
      </w:pPr>
    </w:p>
    <w:p w14:paraId="427E03D8" w14:textId="77777777" w:rsidR="00906DFA" w:rsidRPr="002033EE" w:rsidRDefault="00906DFA">
      <w:pPr>
        <w:spacing w:after="0" w:line="240" w:lineRule="auto"/>
        <w:ind w:firstLine="720"/>
        <w:rPr>
          <w:rFonts w:ascii="Arial" w:hAnsi="Arial" w:cs="Arial"/>
          <w:b/>
          <w:u w:val="single"/>
        </w:rPr>
      </w:pPr>
    </w:p>
    <w:p w14:paraId="7766578C" w14:textId="77777777" w:rsidR="00906DFA" w:rsidRPr="002033EE" w:rsidRDefault="00906DFA">
      <w:pPr>
        <w:spacing w:after="0" w:line="240" w:lineRule="auto"/>
        <w:ind w:firstLine="720"/>
        <w:rPr>
          <w:rFonts w:ascii="Arial" w:hAnsi="Arial" w:cs="Arial"/>
          <w:b/>
          <w:u w:val="single"/>
        </w:rPr>
      </w:pPr>
    </w:p>
    <w:p w14:paraId="2C398D26" w14:textId="77777777" w:rsidR="00906DFA" w:rsidRPr="002033EE" w:rsidRDefault="00906DFA">
      <w:pPr>
        <w:spacing w:after="0" w:line="240" w:lineRule="auto"/>
        <w:ind w:firstLine="720"/>
        <w:rPr>
          <w:rFonts w:ascii="Arial" w:hAnsi="Arial" w:cs="Arial"/>
          <w:b/>
          <w:u w:val="single"/>
        </w:rPr>
      </w:pPr>
    </w:p>
    <w:p w14:paraId="36E8A4E0" w14:textId="77777777" w:rsidR="00906DFA" w:rsidRPr="002033EE" w:rsidRDefault="00906DFA">
      <w:pPr>
        <w:spacing w:after="0" w:line="240" w:lineRule="auto"/>
        <w:ind w:firstLine="720"/>
        <w:rPr>
          <w:rFonts w:ascii="Arial" w:hAnsi="Arial" w:cs="Arial"/>
          <w:b/>
          <w:u w:val="single"/>
        </w:rPr>
      </w:pPr>
    </w:p>
    <w:p w14:paraId="1609F673" w14:textId="77777777" w:rsidR="00906DFA" w:rsidRPr="002033EE" w:rsidRDefault="00906DFA">
      <w:pPr>
        <w:spacing w:after="0" w:line="240" w:lineRule="auto"/>
        <w:ind w:firstLine="720"/>
        <w:rPr>
          <w:rFonts w:ascii="Arial" w:hAnsi="Arial" w:cs="Arial"/>
          <w:b/>
          <w:u w:val="single"/>
        </w:rPr>
      </w:pPr>
    </w:p>
    <w:p w14:paraId="174061C9" w14:textId="77777777" w:rsidR="00906DFA" w:rsidRPr="002033EE" w:rsidRDefault="00906DFA">
      <w:pPr>
        <w:spacing w:after="0" w:line="240" w:lineRule="auto"/>
        <w:ind w:firstLine="720"/>
        <w:rPr>
          <w:rFonts w:ascii="Arial" w:hAnsi="Arial" w:cs="Arial"/>
          <w:b/>
          <w:u w:val="single"/>
        </w:rPr>
      </w:pPr>
    </w:p>
    <w:p w14:paraId="1BF424DA" w14:textId="77777777" w:rsidR="00906DFA" w:rsidRPr="002033EE" w:rsidRDefault="00906DFA">
      <w:pPr>
        <w:spacing w:after="0" w:line="240" w:lineRule="auto"/>
        <w:ind w:firstLine="720"/>
        <w:rPr>
          <w:rFonts w:ascii="Arial" w:hAnsi="Arial" w:cs="Arial"/>
          <w:b/>
          <w:u w:val="single"/>
        </w:rPr>
      </w:pPr>
    </w:p>
    <w:p w14:paraId="003687F4" w14:textId="77777777" w:rsidR="00906DFA" w:rsidRPr="002033EE" w:rsidRDefault="00906DFA">
      <w:pPr>
        <w:spacing w:after="0" w:line="240" w:lineRule="auto"/>
        <w:ind w:firstLine="720"/>
        <w:rPr>
          <w:rFonts w:ascii="Arial" w:hAnsi="Arial" w:cs="Arial"/>
          <w:b/>
          <w:u w:val="single"/>
        </w:rPr>
      </w:pPr>
    </w:p>
    <w:p w14:paraId="470A5D6D" w14:textId="77777777" w:rsidR="00906DFA" w:rsidRPr="002033EE" w:rsidRDefault="00906DFA">
      <w:pPr>
        <w:spacing w:after="0" w:line="240" w:lineRule="auto"/>
        <w:ind w:firstLine="720"/>
        <w:rPr>
          <w:rFonts w:ascii="Arial" w:hAnsi="Arial" w:cs="Arial"/>
          <w:b/>
          <w:u w:val="single"/>
        </w:rPr>
      </w:pPr>
    </w:p>
    <w:p w14:paraId="73AF0ADE" w14:textId="77777777" w:rsidR="00906DFA" w:rsidRPr="002033EE" w:rsidRDefault="00906DFA">
      <w:pPr>
        <w:spacing w:after="0" w:line="240" w:lineRule="auto"/>
        <w:ind w:firstLine="720"/>
        <w:rPr>
          <w:rFonts w:ascii="Arial" w:hAnsi="Arial" w:cs="Arial"/>
          <w:b/>
          <w:u w:val="single"/>
        </w:rPr>
      </w:pPr>
    </w:p>
    <w:p w14:paraId="1D40E0EF" w14:textId="77777777" w:rsidR="00906DFA" w:rsidRPr="002033EE" w:rsidRDefault="00906DFA">
      <w:pPr>
        <w:spacing w:after="0" w:line="240" w:lineRule="auto"/>
        <w:ind w:firstLine="720"/>
        <w:rPr>
          <w:rFonts w:ascii="Arial" w:hAnsi="Arial" w:cs="Arial"/>
          <w:b/>
          <w:u w:val="single"/>
        </w:rPr>
      </w:pPr>
    </w:p>
    <w:p w14:paraId="5D01F515" w14:textId="77777777" w:rsidR="00906DFA" w:rsidRPr="002033EE" w:rsidRDefault="00906DFA">
      <w:pPr>
        <w:spacing w:after="0" w:line="240" w:lineRule="auto"/>
        <w:ind w:firstLine="720"/>
        <w:rPr>
          <w:rFonts w:ascii="Arial" w:hAnsi="Arial" w:cs="Arial"/>
          <w:b/>
          <w:u w:val="single"/>
        </w:rPr>
      </w:pPr>
    </w:p>
    <w:p w14:paraId="2F2412AD" w14:textId="77777777" w:rsidR="00906DFA" w:rsidRPr="002033EE" w:rsidRDefault="00906DFA">
      <w:pPr>
        <w:spacing w:after="0" w:line="240" w:lineRule="auto"/>
        <w:ind w:firstLine="720"/>
        <w:rPr>
          <w:rFonts w:ascii="Arial" w:hAnsi="Arial" w:cs="Arial"/>
          <w:b/>
          <w:u w:val="single"/>
        </w:rPr>
      </w:pPr>
    </w:p>
    <w:p w14:paraId="15ED4DD8" w14:textId="77777777" w:rsidR="00906DFA" w:rsidRPr="002033EE" w:rsidRDefault="00906DFA">
      <w:pPr>
        <w:spacing w:after="0" w:line="240" w:lineRule="auto"/>
        <w:ind w:firstLine="720"/>
        <w:rPr>
          <w:rFonts w:ascii="Arial" w:hAnsi="Arial" w:cs="Arial"/>
          <w:b/>
          <w:u w:val="single"/>
        </w:rPr>
      </w:pPr>
    </w:p>
    <w:p w14:paraId="4BD00686" w14:textId="77777777" w:rsidR="00906DFA" w:rsidRPr="002033EE" w:rsidRDefault="00906DFA">
      <w:pPr>
        <w:spacing w:after="0" w:line="240" w:lineRule="auto"/>
        <w:ind w:firstLine="720"/>
        <w:rPr>
          <w:rFonts w:ascii="Arial" w:hAnsi="Arial" w:cs="Arial"/>
          <w:b/>
          <w:u w:val="single"/>
        </w:rPr>
      </w:pPr>
    </w:p>
    <w:p w14:paraId="06971F38" w14:textId="77777777" w:rsidR="00906DFA" w:rsidRPr="002033EE" w:rsidRDefault="00906DFA">
      <w:pPr>
        <w:spacing w:after="0" w:line="240" w:lineRule="auto"/>
        <w:ind w:firstLine="720"/>
        <w:rPr>
          <w:rFonts w:ascii="Arial" w:hAnsi="Arial" w:cs="Arial"/>
          <w:b/>
          <w:u w:val="single"/>
        </w:rPr>
      </w:pPr>
    </w:p>
    <w:p w14:paraId="6E956754" w14:textId="77777777" w:rsidR="00906DFA" w:rsidRPr="002033EE" w:rsidRDefault="00906DFA">
      <w:pPr>
        <w:spacing w:after="0" w:line="240" w:lineRule="auto"/>
        <w:ind w:firstLine="720"/>
        <w:rPr>
          <w:rFonts w:ascii="Arial" w:hAnsi="Arial" w:cs="Arial"/>
          <w:b/>
          <w:u w:val="single"/>
        </w:rPr>
      </w:pPr>
    </w:p>
    <w:p w14:paraId="74AA065C" w14:textId="77777777" w:rsidR="00906DFA" w:rsidRPr="002033EE" w:rsidRDefault="00906DFA">
      <w:pPr>
        <w:spacing w:after="0" w:line="240" w:lineRule="auto"/>
        <w:ind w:firstLine="720"/>
        <w:rPr>
          <w:rFonts w:ascii="Arial" w:hAnsi="Arial" w:cs="Arial"/>
          <w:b/>
          <w:u w:val="single"/>
        </w:rPr>
      </w:pPr>
    </w:p>
    <w:p w14:paraId="39C2F993" w14:textId="77777777" w:rsidR="00906DFA" w:rsidRPr="002033EE" w:rsidRDefault="00906DFA">
      <w:pPr>
        <w:spacing w:after="0" w:line="240" w:lineRule="auto"/>
        <w:ind w:firstLine="720"/>
        <w:rPr>
          <w:rFonts w:ascii="Arial" w:hAnsi="Arial" w:cs="Arial"/>
          <w:b/>
          <w:u w:val="single"/>
        </w:rPr>
      </w:pPr>
    </w:p>
    <w:p w14:paraId="07ED4383" w14:textId="77777777" w:rsidR="00906DFA" w:rsidRPr="002033EE" w:rsidRDefault="000738D9">
      <w:pPr>
        <w:spacing w:after="0" w:line="240" w:lineRule="auto"/>
        <w:ind w:firstLine="720"/>
        <w:rPr>
          <w:rFonts w:ascii="Arial" w:hAnsi="Arial" w:cs="Arial"/>
          <w:b/>
          <w:u w:val="single"/>
        </w:rPr>
      </w:pPr>
      <w:r w:rsidRPr="002033EE">
        <w:rPr>
          <w:rFonts w:ascii="Arial" w:hAnsi="Arial" w:cs="Arial"/>
          <w:b/>
          <w:u w:val="single"/>
        </w:rPr>
        <w:t xml:space="preserve">Performance Guarantee attracting liquidated damages: </w:t>
      </w:r>
    </w:p>
    <w:p w14:paraId="3443BA87" w14:textId="77777777" w:rsidR="00906DFA" w:rsidRPr="002033EE" w:rsidRDefault="00906DFA">
      <w:pPr>
        <w:spacing w:after="0" w:line="240" w:lineRule="auto"/>
        <w:ind w:left="1440"/>
        <w:rPr>
          <w:rFonts w:ascii="Arial" w:hAnsi="Arial" w:cs="Arial"/>
        </w:rPr>
      </w:pPr>
    </w:p>
    <w:tbl>
      <w:tblPr>
        <w:tblStyle w:val="TableGrid"/>
        <w:tblW w:w="9248" w:type="dxa"/>
        <w:tblLayout w:type="fixed"/>
        <w:tblLook w:val="04A0" w:firstRow="1" w:lastRow="0" w:firstColumn="1" w:lastColumn="0" w:noHBand="0" w:noVBand="1"/>
      </w:tblPr>
      <w:tblGrid>
        <w:gridCol w:w="782"/>
        <w:gridCol w:w="1556"/>
        <w:gridCol w:w="2842"/>
        <w:gridCol w:w="1954"/>
        <w:gridCol w:w="2114"/>
      </w:tblGrid>
      <w:tr w:rsidR="00906DFA" w:rsidRPr="002033EE" w14:paraId="7DB683B6" w14:textId="77777777">
        <w:trPr>
          <w:trHeight w:val="704"/>
        </w:trPr>
        <w:tc>
          <w:tcPr>
            <w:tcW w:w="782" w:type="dxa"/>
          </w:tcPr>
          <w:p w14:paraId="2557A0E4" w14:textId="77777777" w:rsidR="00906DFA" w:rsidRPr="002033EE" w:rsidRDefault="000738D9">
            <w:pPr>
              <w:rPr>
                <w:rFonts w:ascii="Arial" w:hAnsi="Arial" w:cs="Arial"/>
                <w:b/>
              </w:rPr>
            </w:pPr>
            <w:r w:rsidRPr="002033EE">
              <w:rPr>
                <w:rFonts w:ascii="Arial" w:hAnsi="Arial" w:cs="Arial"/>
                <w:b/>
              </w:rPr>
              <w:t>Sl No.</w:t>
            </w:r>
          </w:p>
        </w:tc>
        <w:tc>
          <w:tcPr>
            <w:tcW w:w="1556" w:type="dxa"/>
          </w:tcPr>
          <w:p w14:paraId="2DC4081F" w14:textId="77777777" w:rsidR="00906DFA" w:rsidRPr="002033EE" w:rsidRDefault="000738D9">
            <w:pPr>
              <w:rPr>
                <w:rFonts w:ascii="Arial" w:hAnsi="Arial" w:cs="Arial"/>
                <w:b/>
              </w:rPr>
            </w:pPr>
            <w:r w:rsidRPr="002033EE">
              <w:rPr>
                <w:rFonts w:ascii="Arial" w:hAnsi="Arial" w:cs="Arial"/>
                <w:b/>
              </w:rPr>
              <w:t>Description</w:t>
            </w:r>
          </w:p>
        </w:tc>
        <w:tc>
          <w:tcPr>
            <w:tcW w:w="2842" w:type="dxa"/>
          </w:tcPr>
          <w:p w14:paraId="54785711" w14:textId="77777777" w:rsidR="00906DFA" w:rsidRPr="002033EE" w:rsidRDefault="000738D9">
            <w:pPr>
              <w:rPr>
                <w:rFonts w:ascii="Arial" w:hAnsi="Arial" w:cs="Arial"/>
                <w:b/>
              </w:rPr>
            </w:pPr>
            <w:r w:rsidRPr="002033EE">
              <w:rPr>
                <w:rFonts w:ascii="Arial" w:hAnsi="Arial" w:cs="Arial"/>
                <w:b/>
              </w:rPr>
              <w:t xml:space="preserve">Parameter for Performance Guarantee </w:t>
            </w:r>
          </w:p>
        </w:tc>
        <w:tc>
          <w:tcPr>
            <w:tcW w:w="1954" w:type="dxa"/>
          </w:tcPr>
          <w:p w14:paraId="27B0FDCB" w14:textId="77777777" w:rsidR="00906DFA" w:rsidRPr="002033EE" w:rsidRDefault="000738D9">
            <w:pPr>
              <w:rPr>
                <w:rFonts w:ascii="Arial" w:hAnsi="Arial" w:cs="Arial"/>
                <w:b/>
              </w:rPr>
            </w:pPr>
            <w:r w:rsidRPr="002033EE">
              <w:rPr>
                <w:rFonts w:ascii="Arial" w:hAnsi="Arial" w:cs="Arial"/>
                <w:b/>
              </w:rPr>
              <w:t>Rate of liquidated damages</w:t>
            </w:r>
          </w:p>
        </w:tc>
        <w:tc>
          <w:tcPr>
            <w:tcW w:w="2114" w:type="dxa"/>
          </w:tcPr>
          <w:p w14:paraId="4C052DB0" w14:textId="77777777" w:rsidR="00906DFA" w:rsidRPr="002033EE" w:rsidRDefault="000738D9">
            <w:pPr>
              <w:rPr>
                <w:rFonts w:ascii="Arial" w:hAnsi="Arial" w:cs="Arial"/>
                <w:b/>
              </w:rPr>
            </w:pPr>
            <w:r w:rsidRPr="002033EE">
              <w:rPr>
                <w:rFonts w:ascii="Arial" w:hAnsi="Arial" w:cs="Arial"/>
                <w:b/>
              </w:rPr>
              <w:t>Applicability of bid evaluation / LD</w:t>
            </w:r>
          </w:p>
        </w:tc>
      </w:tr>
      <w:tr w:rsidR="00906DFA" w:rsidRPr="002033EE" w14:paraId="757EDF51" w14:textId="77777777">
        <w:trPr>
          <w:trHeight w:val="4013"/>
        </w:trPr>
        <w:tc>
          <w:tcPr>
            <w:tcW w:w="782" w:type="dxa"/>
          </w:tcPr>
          <w:p w14:paraId="5DE7E7F5" w14:textId="77777777" w:rsidR="00906DFA" w:rsidRPr="002033EE" w:rsidRDefault="000738D9">
            <w:pPr>
              <w:rPr>
                <w:rFonts w:ascii="Arial" w:hAnsi="Arial" w:cs="Arial"/>
              </w:rPr>
            </w:pPr>
            <w:r w:rsidRPr="002033EE">
              <w:rPr>
                <w:rFonts w:ascii="Arial" w:hAnsi="Arial" w:cs="Arial"/>
              </w:rPr>
              <w:t>1</w:t>
            </w:r>
          </w:p>
        </w:tc>
        <w:tc>
          <w:tcPr>
            <w:tcW w:w="1556" w:type="dxa"/>
          </w:tcPr>
          <w:p w14:paraId="24BA922C" w14:textId="77777777" w:rsidR="00906DFA" w:rsidRPr="002033EE" w:rsidRDefault="000738D9">
            <w:pPr>
              <w:rPr>
                <w:rFonts w:ascii="Arial" w:hAnsi="Arial" w:cs="Arial"/>
              </w:rPr>
            </w:pPr>
            <w:r w:rsidRPr="002033EE">
              <w:rPr>
                <w:rFonts w:ascii="Arial" w:hAnsi="Arial" w:cs="Arial"/>
              </w:rPr>
              <w:t>Cooling Tower Cold Water Temperature   ( CWT )</w:t>
            </w:r>
          </w:p>
        </w:tc>
        <w:tc>
          <w:tcPr>
            <w:tcW w:w="2842" w:type="dxa"/>
          </w:tcPr>
          <w:p w14:paraId="2486789A" w14:textId="77777777" w:rsidR="00906DFA" w:rsidRPr="002033EE" w:rsidRDefault="000738D9">
            <w:pPr>
              <w:rPr>
                <w:rFonts w:ascii="Arial" w:hAnsi="Arial" w:cs="Arial"/>
              </w:rPr>
            </w:pPr>
            <w:r w:rsidRPr="002033EE">
              <w:rPr>
                <w:rFonts w:ascii="Arial" w:hAnsi="Arial" w:cs="Arial"/>
                <w:b/>
              </w:rPr>
              <w:t xml:space="preserve">a) </w:t>
            </w:r>
            <w:r w:rsidRPr="002033EE">
              <w:rPr>
                <w:rFonts w:ascii="Arial" w:hAnsi="Arial" w:cs="Arial"/>
              </w:rPr>
              <w:t xml:space="preserve">The acceptance limit  without LD is permissible for the guaranteed value of cold water temperature ( CWT) 32.5 </w:t>
            </w:r>
            <w:r w:rsidRPr="002033EE">
              <w:rPr>
                <w:rFonts w:ascii="Arial" w:eastAsia="SimSun" w:hAnsi="Arial" w:cs="Arial"/>
                <w:kern w:val="2"/>
                <w:lang w:eastAsia="zh-CN"/>
              </w:rPr>
              <w:t>°C</w:t>
            </w:r>
          </w:p>
          <w:p w14:paraId="55CD84E2" w14:textId="77777777" w:rsidR="00906DFA" w:rsidRPr="002033EE" w:rsidRDefault="00906DFA">
            <w:pPr>
              <w:pStyle w:val="ListParagraph"/>
              <w:ind w:left="0" w:firstLine="360"/>
              <w:rPr>
                <w:rFonts w:ascii="Arial" w:hAnsi="Arial" w:cs="Arial"/>
              </w:rPr>
            </w:pPr>
          </w:p>
          <w:p w14:paraId="486FC33E" w14:textId="77777777" w:rsidR="00906DFA" w:rsidRPr="002033EE" w:rsidRDefault="000738D9">
            <w:pPr>
              <w:rPr>
                <w:rFonts w:ascii="Arial" w:hAnsi="Arial" w:cs="Arial"/>
              </w:rPr>
            </w:pPr>
            <w:r w:rsidRPr="002033EE">
              <w:rPr>
                <w:rFonts w:ascii="Arial" w:eastAsia="SimSun" w:hAnsi="Arial" w:cs="Arial"/>
                <w:b/>
                <w:kern w:val="2"/>
                <w:lang w:eastAsia="zh-CN"/>
              </w:rPr>
              <w:t xml:space="preserve">b) </w:t>
            </w:r>
            <w:r w:rsidRPr="002033EE">
              <w:rPr>
                <w:rFonts w:ascii="Arial" w:eastAsia="SimSun" w:hAnsi="Arial" w:cs="Arial"/>
                <w:kern w:val="2"/>
                <w:lang w:eastAsia="zh-CN"/>
              </w:rPr>
              <w:t xml:space="preserve">If the cold water temperature exceeds the guaranteed value </w:t>
            </w:r>
            <w:r w:rsidRPr="002033EE">
              <w:rPr>
                <w:rFonts w:ascii="Arial" w:hAnsi="Arial" w:cs="Arial"/>
              </w:rPr>
              <w:t xml:space="preserve">32.5 </w:t>
            </w:r>
            <w:r w:rsidRPr="002033EE">
              <w:rPr>
                <w:rFonts w:ascii="Arial" w:eastAsia="SimSun" w:hAnsi="Arial" w:cs="Arial"/>
                <w:kern w:val="2"/>
                <w:lang w:eastAsia="zh-CN"/>
              </w:rPr>
              <w:t>°C, LD shall be levied for increase in cold water temperature upto 0.5 °C per 0.1 °C. increase of the cold water temperature (CWT) at design condition.</w:t>
            </w:r>
          </w:p>
          <w:p w14:paraId="02A20602" w14:textId="77777777" w:rsidR="00906DFA" w:rsidRPr="002033EE" w:rsidRDefault="00906DFA">
            <w:pPr>
              <w:rPr>
                <w:rFonts w:ascii="Arial" w:hAnsi="Arial" w:cs="Arial"/>
              </w:rPr>
            </w:pPr>
          </w:p>
          <w:p w14:paraId="1CCD1E18" w14:textId="77777777" w:rsidR="00906DFA" w:rsidRPr="002033EE" w:rsidRDefault="000738D9">
            <w:pPr>
              <w:rPr>
                <w:rFonts w:ascii="Arial" w:hAnsi="Arial" w:cs="Arial"/>
              </w:rPr>
            </w:pPr>
            <w:r w:rsidRPr="002033EE">
              <w:rPr>
                <w:rFonts w:ascii="Arial" w:hAnsi="Arial" w:cs="Arial"/>
                <w:b/>
              </w:rPr>
              <w:t>Limited Value</w:t>
            </w:r>
            <w:r w:rsidRPr="002033EE">
              <w:rPr>
                <w:rFonts w:ascii="Arial" w:hAnsi="Arial" w:cs="Arial"/>
              </w:rPr>
              <w:t xml:space="preserve"> : Increase of cold water temperature more than </w:t>
            </w:r>
            <w:r w:rsidRPr="002033EE">
              <w:rPr>
                <w:rFonts w:ascii="Arial" w:eastAsia="SimSun" w:hAnsi="Arial" w:cs="Arial"/>
                <w:kern w:val="2"/>
                <w:lang w:eastAsia="zh-CN"/>
              </w:rPr>
              <w:t xml:space="preserve">0.5 °C ( i, e more than </w:t>
            </w:r>
            <w:r w:rsidRPr="002033EE">
              <w:rPr>
                <w:rFonts w:ascii="Arial" w:hAnsi="Arial" w:cs="Arial"/>
              </w:rPr>
              <w:t xml:space="preserve">33 </w:t>
            </w:r>
            <w:r w:rsidRPr="002033EE">
              <w:rPr>
                <w:rFonts w:ascii="Arial" w:eastAsia="SimSun" w:hAnsi="Arial" w:cs="Arial"/>
                <w:kern w:val="2"/>
                <w:lang w:eastAsia="zh-CN"/>
              </w:rPr>
              <w:t xml:space="preserve">°C ) from the guaranteed value of </w:t>
            </w:r>
            <w:r w:rsidRPr="002033EE">
              <w:rPr>
                <w:rFonts w:ascii="Arial" w:hAnsi="Arial" w:cs="Arial"/>
              </w:rPr>
              <w:t xml:space="preserve">33 </w:t>
            </w:r>
            <w:r w:rsidRPr="002033EE">
              <w:rPr>
                <w:rFonts w:ascii="Arial" w:eastAsia="SimSun" w:hAnsi="Arial" w:cs="Arial"/>
                <w:kern w:val="2"/>
                <w:lang w:eastAsia="zh-CN"/>
              </w:rPr>
              <w:t>°C, IDCT shall be rejected.</w:t>
            </w:r>
          </w:p>
        </w:tc>
        <w:tc>
          <w:tcPr>
            <w:tcW w:w="1954" w:type="dxa"/>
          </w:tcPr>
          <w:p w14:paraId="04084E60" w14:textId="77777777" w:rsidR="00906DFA" w:rsidRPr="002033EE" w:rsidRDefault="000738D9">
            <w:pPr>
              <w:rPr>
                <w:rFonts w:ascii="Arial" w:hAnsi="Arial" w:cs="Arial"/>
              </w:rPr>
            </w:pPr>
            <w:r w:rsidRPr="002033EE">
              <w:rPr>
                <w:rFonts w:ascii="Arial" w:hAnsi="Arial" w:cs="Arial"/>
              </w:rPr>
              <w:t>For every 0.1</w:t>
            </w:r>
            <w:r w:rsidRPr="002033EE">
              <w:rPr>
                <w:rFonts w:ascii="Arial" w:eastAsia="SimSun" w:hAnsi="Arial" w:cs="Arial"/>
                <w:kern w:val="2"/>
                <w:lang w:eastAsia="zh-CN"/>
              </w:rPr>
              <w:t>°C of increase of the cold water temperature ( CWT) at design condition from the guaranteed value</w:t>
            </w:r>
            <w:r w:rsidRPr="002033EE">
              <w:rPr>
                <w:rFonts w:ascii="Arial" w:hAnsi="Arial" w:cs="Arial"/>
              </w:rPr>
              <w:t xml:space="preserve"> </w:t>
            </w:r>
          </w:p>
        </w:tc>
        <w:tc>
          <w:tcPr>
            <w:tcW w:w="2114" w:type="dxa"/>
          </w:tcPr>
          <w:p w14:paraId="4DB36036" w14:textId="77777777" w:rsidR="00906DFA" w:rsidRPr="002033EE" w:rsidRDefault="000738D9">
            <w:pPr>
              <w:rPr>
                <w:rFonts w:ascii="Arial" w:hAnsi="Arial" w:cs="Arial"/>
              </w:rPr>
            </w:pPr>
            <w:r w:rsidRPr="002033EE">
              <w:rPr>
                <w:rFonts w:ascii="Arial" w:hAnsi="Arial" w:cs="Arial"/>
              </w:rPr>
              <w:t>Only LD</w:t>
            </w:r>
          </w:p>
        </w:tc>
      </w:tr>
    </w:tbl>
    <w:p w14:paraId="1F4A0F41" w14:textId="77777777" w:rsidR="00906DFA" w:rsidRPr="002033EE" w:rsidRDefault="00906DFA">
      <w:pPr>
        <w:spacing w:after="0" w:line="240" w:lineRule="auto"/>
        <w:ind w:left="1440"/>
      </w:pPr>
    </w:p>
    <w:p w14:paraId="2ED923E1" w14:textId="7D062D85" w:rsidR="00906DFA" w:rsidRPr="002033EE" w:rsidRDefault="00906DFA">
      <w:pPr>
        <w:tabs>
          <w:tab w:val="left" w:pos="0"/>
        </w:tabs>
        <w:ind w:left="-709"/>
      </w:pPr>
    </w:p>
    <w:p w14:paraId="710D360F" w14:textId="1803B03D" w:rsidR="00245A2F" w:rsidRPr="002033EE" w:rsidRDefault="00245A2F">
      <w:pPr>
        <w:tabs>
          <w:tab w:val="left" w:pos="0"/>
        </w:tabs>
        <w:ind w:left="-709"/>
      </w:pPr>
    </w:p>
    <w:p w14:paraId="608CD5CC" w14:textId="615DB4AD" w:rsidR="00245A2F" w:rsidRPr="002033EE" w:rsidRDefault="00245A2F">
      <w:pPr>
        <w:tabs>
          <w:tab w:val="left" w:pos="0"/>
        </w:tabs>
        <w:ind w:left="-709"/>
      </w:pPr>
    </w:p>
    <w:p w14:paraId="62E93F24" w14:textId="1EADF7E2" w:rsidR="00245A2F" w:rsidRPr="002033EE" w:rsidRDefault="00245A2F">
      <w:pPr>
        <w:tabs>
          <w:tab w:val="left" w:pos="0"/>
        </w:tabs>
        <w:ind w:left="-709"/>
      </w:pPr>
    </w:p>
    <w:p w14:paraId="130B4CE1" w14:textId="6544F838" w:rsidR="00245A2F" w:rsidRPr="002033EE" w:rsidRDefault="00245A2F">
      <w:pPr>
        <w:tabs>
          <w:tab w:val="left" w:pos="0"/>
        </w:tabs>
        <w:ind w:left="-709"/>
      </w:pPr>
    </w:p>
    <w:p w14:paraId="21F377E7" w14:textId="1E2A0351" w:rsidR="00245A2F" w:rsidRPr="002033EE" w:rsidRDefault="00245A2F">
      <w:pPr>
        <w:tabs>
          <w:tab w:val="left" w:pos="0"/>
        </w:tabs>
        <w:ind w:left="-709"/>
      </w:pPr>
    </w:p>
    <w:p w14:paraId="4CCE0521" w14:textId="5E1E9F1A" w:rsidR="00245A2F" w:rsidRPr="002033EE" w:rsidRDefault="00245A2F">
      <w:pPr>
        <w:tabs>
          <w:tab w:val="left" w:pos="0"/>
        </w:tabs>
        <w:ind w:left="-709"/>
      </w:pPr>
    </w:p>
    <w:p w14:paraId="57CA8548" w14:textId="03729C55" w:rsidR="00245A2F" w:rsidRPr="002033EE" w:rsidRDefault="00245A2F">
      <w:pPr>
        <w:tabs>
          <w:tab w:val="left" w:pos="0"/>
        </w:tabs>
        <w:ind w:left="-709"/>
      </w:pPr>
    </w:p>
    <w:p w14:paraId="5EE414DC" w14:textId="77777777" w:rsidR="00245A2F" w:rsidRPr="002033EE" w:rsidRDefault="00245A2F">
      <w:pPr>
        <w:tabs>
          <w:tab w:val="left" w:pos="0"/>
        </w:tabs>
        <w:ind w:left="-709"/>
      </w:pPr>
    </w:p>
    <w:p w14:paraId="07691DF0" w14:textId="77777777" w:rsidR="00245A2F" w:rsidRPr="00A16E38" w:rsidRDefault="00245A2F" w:rsidP="00245A2F">
      <w:pPr>
        <w:ind w:left="2880" w:firstLine="720"/>
        <w:rPr>
          <w:rFonts w:ascii="Arial" w:hAnsi="Arial" w:cs="Arial"/>
          <w:b/>
        </w:rPr>
      </w:pPr>
      <w:r w:rsidRPr="00A16E38">
        <w:rPr>
          <w:rFonts w:ascii="Arial" w:hAnsi="Arial" w:cs="Arial"/>
          <w:b/>
        </w:rPr>
        <w:t>APPENDIX - 8</w:t>
      </w:r>
    </w:p>
    <w:p w14:paraId="66AE3084" w14:textId="77777777" w:rsidR="00245A2F" w:rsidRPr="002033EE" w:rsidRDefault="00245A2F" w:rsidP="00245A2F">
      <w:pPr>
        <w:ind w:firstLine="720"/>
        <w:rPr>
          <w:rFonts w:ascii="Arial" w:hAnsi="Arial" w:cs="Arial"/>
          <w:b/>
          <w:u w:val="single"/>
        </w:rPr>
      </w:pPr>
    </w:p>
    <w:p w14:paraId="438817DD" w14:textId="77777777" w:rsidR="00245A2F" w:rsidRPr="002033EE" w:rsidRDefault="00245A2F" w:rsidP="00245A2F">
      <w:pPr>
        <w:ind w:firstLine="720"/>
        <w:rPr>
          <w:rFonts w:ascii="Arial" w:hAnsi="Arial" w:cs="Arial"/>
          <w:b/>
          <w:u w:val="single"/>
        </w:rPr>
      </w:pPr>
    </w:p>
    <w:p w14:paraId="57083FF1" w14:textId="77777777" w:rsidR="00245A2F" w:rsidRPr="002033EE" w:rsidRDefault="00245A2F" w:rsidP="00245A2F">
      <w:pPr>
        <w:rPr>
          <w:rFonts w:ascii="Arial" w:hAnsi="Arial" w:cs="Arial"/>
          <w:b/>
          <w:u w:val="single"/>
        </w:rPr>
      </w:pPr>
      <w:r w:rsidRPr="002033EE">
        <w:rPr>
          <w:rFonts w:ascii="Arial" w:hAnsi="Arial" w:cs="Arial"/>
          <w:b/>
          <w:u w:val="single"/>
        </w:rPr>
        <w:t xml:space="preserve">Demonstration parameters for cooling tower : </w:t>
      </w:r>
    </w:p>
    <w:p w14:paraId="7289E567" w14:textId="77777777" w:rsidR="00245A2F" w:rsidRPr="002033EE" w:rsidRDefault="00245A2F" w:rsidP="00245A2F">
      <w:pPr>
        <w:ind w:firstLine="720"/>
      </w:pPr>
    </w:p>
    <w:tbl>
      <w:tblPr>
        <w:tblStyle w:val="TableGrid"/>
        <w:tblW w:w="10960" w:type="dxa"/>
        <w:tblInd w:w="-887" w:type="dxa"/>
        <w:tblLook w:val="04A0" w:firstRow="1" w:lastRow="0" w:firstColumn="1" w:lastColumn="0" w:noHBand="0" w:noVBand="1"/>
      </w:tblPr>
      <w:tblGrid>
        <w:gridCol w:w="789"/>
        <w:gridCol w:w="3914"/>
        <w:gridCol w:w="2104"/>
        <w:gridCol w:w="1134"/>
        <w:gridCol w:w="1559"/>
        <w:gridCol w:w="1460"/>
      </w:tblGrid>
      <w:tr w:rsidR="00245A2F" w:rsidRPr="002033EE" w14:paraId="0BCC1077" w14:textId="77777777" w:rsidTr="005B35BF">
        <w:trPr>
          <w:trHeight w:val="994"/>
        </w:trPr>
        <w:tc>
          <w:tcPr>
            <w:tcW w:w="789" w:type="dxa"/>
            <w:vAlign w:val="center"/>
          </w:tcPr>
          <w:p w14:paraId="2F328CFE" w14:textId="77777777" w:rsidR="00245A2F" w:rsidRPr="002033EE" w:rsidRDefault="00245A2F" w:rsidP="005B35BF">
            <w:pPr>
              <w:jc w:val="center"/>
              <w:rPr>
                <w:rFonts w:ascii="Arial" w:hAnsi="Arial" w:cs="Arial"/>
                <w:b/>
              </w:rPr>
            </w:pPr>
            <w:r w:rsidRPr="002033EE">
              <w:rPr>
                <w:rFonts w:ascii="Arial" w:hAnsi="Arial" w:cs="Arial"/>
                <w:b/>
              </w:rPr>
              <w:t>Sl. No</w:t>
            </w:r>
          </w:p>
        </w:tc>
        <w:tc>
          <w:tcPr>
            <w:tcW w:w="3914" w:type="dxa"/>
            <w:vAlign w:val="center"/>
          </w:tcPr>
          <w:p w14:paraId="4157A764" w14:textId="77777777" w:rsidR="00245A2F" w:rsidRPr="002033EE" w:rsidRDefault="00245A2F" w:rsidP="005B35BF">
            <w:pPr>
              <w:jc w:val="center"/>
              <w:rPr>
                <w:rFonts w:ascii="Arial" w:hAnsi="Arial" w:cs="Arial"/>
                <w:b/>
              </w:rPr>
            </w:pPr>
          </w:p>
          <w:p w14:paraId="5ABD8D3B" w14:textId="77777777" w:rsidR="00245A2F" w:rsidRPr="002033EE" w:rsidRDefault="00245A2F" w:rsidP="005B35BF">
            <w:pPr>
              <w:jc w:val="center"/>
              <w:rPr>
                <w:rFonts w:ascii="Arial" w:hAnsi="Arial" w:cs="Arial"/>
                <w:b/>
              </w:rPr>
            </w:pPr>
            <w:r w:rsidRPr="002033EE">
              <w:rPr>
                <w:rFonts w:ascii="Arial" w:hAnsi="Arial" w:cs="Arial"/>
                <w:b/>
              </w:rPr>
              <w:t>Demonstration parameters for cooling tower.</w:t>
            </w:r>
          </w:p>
          <w:p w14:paraId="34DFEB79" w14:textId="77777777" w:rsidR="00245A2F" w:rsidRPr="002033EE" w:rsidRDefault="00245A2F" w:rsidP="005B35BF">
            <w:pPr>
              <w:jc w:val="center"/>
              <w:rPr>
                <w:rFonts w:ascii="Arial" w:hAnsi="Arial" w:cs="Arial"/>
                <w:b/>
              </w:rPr>
            </w:pPr>
          </w:p>
        </w:tc>
        <w:tc>
          <w:tcPr>
            <w:tcW w:w="2104" w:type="dxa"/>
            <w:vAlign w:val="center"/>
          </w:tcPr>
          <w:p w14:paraId="0D594F09" w14:textId="77777777" w:rsidR="00245A2F" w:rsidRPr="002033EE" w:rsidRDefault="00245A2F" w:rsidP="005B35BF">
            <w:pPr>
              <w:jc w:val="center"/>
              <w:rPr>
                <w:rFonts w:ascii="Arial" w:hAnsi="Arial" w:cs="Arial"/>
                <w:b/>
              </w:rPr>
            </w:pPr>
            <w:r w:rsidRPr="002033EE">
              <w:rPr>
                <w:rFonts w:ascii="Arial" w:hAnsi="Arial" w:cs="Arial"/>
                <w:b/>
              </w:rPr>
              <w:t>Data</w:t>
            </w:r>
          </w:p>
        </w:tc>
        <w:tc>
          <w:tcPr>
            <w:tcW w:w="1134" w:type="dxa"/>
            <w:vAlign w:val="center"/>
          </w:tcPr>
          <w:p w14:paraId="3639CA16" w14:textId="77777777" w:rsidR="00245A2F" w:rsidRPr="002033EE" w:rsidRDefault="00245A2F" w:rsidP="005B35BF">
            <w:pPr>
              <w:jc w:val="center"/>
              <w:rPr>
                <w:rFonts w:ascii="Arial" w:hAnsi="Arial" w:cs="Arial"/>
                <w:b/>
              </w:rPr>
            </w:pPr>
          </w:p>
          <w:p w14:paraId="620A8236" w14:textId="77777777" w:rsidR="00245A2F" w:rsidRPr="002033EE" w:rsidRDefault="00245A2F" w:rsidP="005B35BF">
            <w:pPr>
              <w:jc w:val="center"/>
              <w:rPr>
                <w:rFonts w:ascii="Arial" w:hAnsi="Arial" w:cs="Arial"/>
                <w:b/>
              </w:rPr>
            </w:pPr>
            <w:r w:rsidRPr="002033EE">
              <w:rPr>
                <w:rFonts w:ascii="Arial" w:hAnsi="Arial" w:cs="Arial"/>
                <w:b/>
              </w:rPr>
              <w:t>Unit</w:t>
            </w:r>
          </w:p>
          <w:p w14:paraId="483231C0" w14:textId="77777777" w:rsidR="00245A2F" w:rsidRPr="002033EE" w:rsidRDefault="00245A2F" w:rsidP="005B35BF">
            <w:pPr>
              <w:jc w:val="center"/>
              <w:rPr>
                <w:rFonts w:ascii="Arial" w:hAnsi="Arial" w:cs="Arial"/>
                <w:b/>
              </w:rPr>
            </w:pPr>
          </w:p>
        </w:tc>
        <w:tc>
          <w:tcPr>
            <w:tcW w:w="1559" w:type="dxa"/>
          </w:tcPr>
          <w:p w14:paraId="48AB6E50" w14:textId="77777777" w:rsidR="00245A2F" w:rsidRPr="002033EE" w:rsidRDefault="00245A2F" w:rsidP="005B35BF">
            <w:pPr>
              <w:jc w:val="center"/>
              <w:rPr>
                <w:rFonts w:ascii="Arial" w:hAnsi="Arial" w:cs="Arial"/>
                <w:b/>
              </w:rPr>
            </w:pPr>
            <w:r w:rsidRPr="002033EE">
              <w:rPr>
                <w:rFonts w:ascii="Arial" w:hAnsi="Arial" w:cs="Arial"/>
                <w:b/>
              </w:rPr>
              <w:t>All design cells in Operation</w:t>
            </w:r>
          </w:p>
          <w:p w14:paraId="73B3CB8D" w14:textId="77777777" w:rsidR="00245A2F" w:rsidRPr="002033EE" w:rsidRDefault="00245A2F" w:rsidP="005B35BF">
            <w:pPr>
              <w:jc w:val="center"/>
              <w:rPr>
                <w:rFonts w:ascii="Arial" w:hAnsi="Arial" w:cs="Arial"/>
                <w:b/>
              </w:rPr>
            </w:pPr>
            <w:r w:rsidRPr="002033EE">
              <w:rPr>
                <w:rFonts w:ascii="Arial" w:hAnsi="Arial" w:cs="Arial"/>
                <w:b/>
              </w:rPr>
              <w:t>(N-1)</w:t>
            </w:r>
          </w:p>
        </w:tc>
        <w:tc>
          <w:tcPr>
            <w:tcW w:w="1460" w:type="dxa"/>
          </w:tcPr>
          <w:p w14:paraId="5394CDEB" w14:textId="77777777" w:rsidR="00245A2F" w:rsidRPr="002033EE" w:rsidRDefault="00245A2F" w:rsidP="005B35BF">
            <w:pPr>
              <w:jc w:val="center"/>
              <w:rPr>
                <w:rFonts w:ascii="Arial" w:hAnsi="Arial" w:cs="Arial"/>
                <w:b/>
              </w:rPr>
            </w:pPr>
            <w:r w:rsidRPr="002033EE">
              <w:rPr>
                <w:rFonts w:ascii="Arial" w:hAnsi="Arial" w:cs="Arial"/>
                <w:b/>
              </w:rPr>
              <w:t>One design cell out of  Operation</w:t>
            </w:r>
          </w:p>
          <w:p w14:paraId="0EAC8737" w14:textId="77777777" w:rsidR="00245A2F" w:rsidRPr="002033EE" w:rsidRDefault="00245A2F" w:rsidP="005B35BF">
            <w:pPr>
              <w:jc w:val="center"/>
              <w:rPr>
                <w:rFonts w:ascii="Arial" w:hAnsi="Arial" w:cs="Arial"/>
                <w:b/>
              </w:rPr>
            </w:pPr>
            <w:r w:rsidRPr="002033EE">
              <w:rPr>
                <w:rFonts w:ascii="Arial" w:hAnsi="Arial" w:cs="Arial"/>
                <w:b/>
              </w:rPr>
              <w:t>(N-2)</w:t>
            </w:r>
          </w:p>
        </w:tc>
      </w:tr>
      <w:tr w:rsidR="00245A2F" w:rsidRPr="002033EE" w14:paraId="433153AE" w14:textId="77777777" w:rsidTr="005B35BF">
        <w:trPr>
          <w:trHeight w:val="739"/>
        </w:trPr>
        <w:tc>
          <w:tcPr>
            <w:tcW w:w="789" w:type="dxa"/>
            <w:vAlign w:val="center"/>
          </w:tcPr>
          <w:p w14:paraId="2EA063A6" w14:textId="77777777" w:rsidR="00245A2F" w:rsidRPr="002033EE" w:rsidRDefault="00245A2F" w:rsidP="005B35BF">
            <w:pPr>
              <w:jc w:val="center"/>
              <w:rPr>
                <w:rFonts w:ascii="Arial" w:hAnsi="Arial" w:cs="Arial"/>
              </w:rPr>
            </w:pPr>
            <w:r w:rsidRPr="002033EE">
              <w:rPr>
                <w:rFonts w:ascii="Arial" w:hAnsi="Arial" w:cs="Arial"/>
              </w:rPr>
              <w:t>1</w:t>
            </w:r>
          </w:p>
        </w:tc>
        <w:tc>
          <w:tcPr>
            <w:tcW w:w="3914" w:type="dxa"/>
            <w:vAlign w:val="center"/>
          </w:tcPr>
          <w:p w14:paraId="5A1B968B" w14:textId="77777777" w:rsidR="00245A2F" w:rsidRPr="002033EE" w:rsidRDefault="00245A2F" w:rsidP="005B35BF">
            <w:pPr>
              <w:rPr>
                <w:rFonts w:ascii="Arial" w:hAnsi="Arial" w:cs="Arial"/>
              </w:rPr>
            </w:pPr>
            <w:r w:rsidRPr="002033EE">
              <w:rPr>
                <w:rFonts w:ascii="Arial" w:hAnsi="Arial" w:cs="Arial"/>
                <w:shd w:val="clear" w:color="auto" w:fill="FFFFFF"/>
                <w:lang w:eastAsia="en-IN"/>
              </w:rPr>
              <w:t>Cooling Range</w:t>
            </w:r>
          </w:p>
        </w:tc>
        <w:tc>
          <w:tcPr>
            <w:tcW w:w="2104" w:type="dxa"/>
            <w:vAlign w:val="center"/>
          </w:tcPr>
          <w:p w14:paraId="6F6B3805" w14:textId="77777777" w:rsidR="00245A2F" w:rsidRPr="002033EE" w:rsidRDefault="00245A2F" w:rsidP="005B35BF">
            <w:pPr>
              <w:jc w:val="center"/>
              <w:rPr>
                <w:rFonts w:ascii="Arial" w:hAnsi="Arial" w:cs="Arial"/>
              </w:rPr>
            </w:pPr>
            <w:r w:rsidRPr="002033EE">
              <w:rPr>
                <w:rFonts w:ascii="Arial" w:hAnsi="Arial" w:cs="Arial"/>
              </w:rPr>
              <w:t>9  ( 41.5 – 32.5  )</w:t>
            </w:r>
          </w:p>
        </w:tc>
        <w:tc>
          <w:tcPr>
            <w:tcW w:w="1134" w:type="dxa"/>
            <w:vAlign w:val="center"/>
          </w:tcPr>
          <w:p w14:paraId="7F511CBC" w14:textId="77777777" w:rsidR="00245A2F" w:rsidRPr="002033EE" w:rsidRDefault="00245A2F" w:rsidP="005B35BF">
            <w:pPr>
              <w:jc w:val="center"/>
              <w:rPr>
                <w:rFonts w:ascii="Arial" w:eastAsia="SimSun" w:hAnsi="Arial" w:cs="Arial"/>
                <w:kern w:val="2"/>
                <w:lang w:eastAsia="zh-CN"/>
              </w:rPr>
            </w:pPr>
          </w:p>
          <w:p w14:paraId="65C8617D" w14:textId="77777777" w:rsidR="00245A2F" w:rsidRPr="002033EE" w:rsidRDefault="00245A2F" w:rsidP="005B35BF">
            <w:pPr>
              <w:jc w:val="center"/>
              <w:rPr>
                <w:rFonts w:ascii="Arial" w:eastAsia="SimSun" w:hAnsi="Arial" w:cs="Arial"/>
                <w:kern w:val="2"/>
                <w:lang w:eastAsia="zh-CN"/>
              </w:rPr>
            </w:pPr>
            <w:r w:rsidRPr="002033EE">
              <w:rPr>
                <w:rFonts w:ascii="Arial" w:eastAsia="SimSun" w:hAnsi="Arial" w:cs="Arial"/>
                <w:kern w:val="2"/>
                <w:lang w:eastAsia="zh-CN"/>
              </w:rPr>
              <w:t>°C</w:t>
            </w:r>
          </w:p>
          <w:p w14:paraId="5350E8BA" w14:textId="77777777" w:rsidR="00245A2F" w:rsidRPr="002033EE" w:rsidRDefault="00245A2F" w:rsidP="005B35BF">
            <w:pPr>
              <w:jc w:val="center"/>
              <w:rPr>
                <w:rFonts w:ascii="Arial" w:hAnsi="Arial" w:cs="Arial"/>
              </w:rPr>
            </w:pPr>
          </w:p>
        </w:tc>
        <w:tc>
          <w:tcPr>
            <w:tcW w:w="1559" w:type="dxa"/>
          </w:tcPr>
          <w:p w14:paraId="61FD0C1F" w14:textId="77777777" w:rsidR="00245A2F" w:rsidRPr="002033EE" w:rsidRDefault="00245A2F" w:rsidP="005B35BF">
            <w:pPr>
              <w:jc w:val="center"/>
              <w:rPr>
                <w:rFonts w:ascii="Arial" w:eastAsia="SimSun" w:hAnsi="Arial" w:cs="Arial"/>
                <w:kern w:val="2"/>
                <w:lang w:eastAsia="zh-CN"/>
              </w:rPr>
            </w:pPr>
          </w:p>
        </w:tc>
        <w:tc>
          <w:tcPr>
            <w:tcW w:w="1460" w:type="dxa"/>
          </w:tcPr>
          <w:p w14:paraId="43C6F853" w14:textId="77777777" w:rsidR="00245A2F" w:rsidRPr="002033EE" w:rsidRDefault="00245A2F" w:rsidP="005B35BF">
            <w:pPr>
              <w:jc w:val="center"/>
              <w:rPr>
                <w:rFonts w:ascii="Arial" w:eastAsia="SimSun" w:hAnsi="Arial" w:cs="Arial"/>
                <w:kern w:val="2"/>
                <w:lang w:eastAsia="zh-CN"/>
              </w:rPr>
            </w:pPr>
          </w:p>
        </w:tc>
      </w:tr>
      <w:tr w:rsidR="00245A2F" w:rsidRPr="002033EE" w14:paraId="5422BF19" w14:textId="77777777" w:rsidTr="005B35BF">
        <w:trPr>
          <w:trHeight w:val="753"/>
        </w:trPr>
        <w:tc>
          <w:tcPr>
            <w:tcW w:w="789" w:type="dxa"/>
            <w:vAlign w:val="center"/>
          </w:tcPr>
          <w:p w14:paraId="566417A5" w14:textId="77777777" w:rsidR="00245A2F" w:rsidRPr="002033EE" w:rsidRDefault="00245A2F" w:rsidP="005B35BF">
            <w:pPr>
              <w:jc w:val="center"/>
              <w:rPr>
                <w:rFonts w:ascii="Arial" w:hAnsi="Arial" w:cs="Arial"/>
              </w:rPr>
            </w:pPr>
            <w:r w:rsidRPr="002033EE">
              <w:rPr>
                <w:rFonts w:ascii="Arial" w:hAnsi="Arial" w:cs="Arial"/>
              </w:rPr>
              <w:t>2</w:t>
            </w:r>
          </w:p>
        </w:tc>
        <w:tc>
          <w:tcPr>
            <w:tcW w:w="3914" w:type="dxa"/>
            <w:vAlign w:val="center"/>
          </w:tcPr>
          <w:p w14:paraId="58EC0230" w14:textId="77777777" w:rsidR="00245A2F" w:rsidRPr="002033EE" w:rsidRDefault="00245A2F" w:rsidP="005B35BF">
            <w:pPr>
              <w:rPr>
                <w:rFonts w:ascii="Arial" w:hAnsi="Arial" w:cs="Arial"/>
              </w:rPr>
            </w:pPr>
            <w:r w:rsidRPr="002033EE">
              <w:rPr>
                <w:rFonts w:ascii="Arial" w:hAnsi="Arial" w:cs="Arial"/>
                <w:shd w:val="clear" w:color="auto" w:fill="FFFFFF"/>
                <w:lang w:eastAsia="en-IN"/>
              </w:rPr>
              <w:t>Cooling Approach</w:t>
            </w:r>
          </w:p>
        </w:tc>
        <w:tc>
          <w:tcPr>
            <w:tcW w:w="2104" w:type="dxa"/>
            <w:vAlign w:val="center"/>
          </w:tcPr>
          <w:p w14:paraId="711CBED4" w14:textId="77777777" w:rsidR="00245A2F" w:rsidRPr="002033EE" w:rsidRDefault="00245A2F" w:rsidP="005B35BF">
            <w:pPr>
              <w:jc w:val="center"/>
              <w:rPr>
                <w:rFonts w:ascii="Arial" w:hAnsi="Arial" w:cs="Arial"/>
              </w:rPr>
            </w:pPr>
            <w:r w:rsidRPr="002033EE">
              <w:rPr>
                <w:rFonts w:ascii="Arial" w:hAnsi="Arial" w:cs="Arial"/>
              </w:rPr>
              <w:t>4.5 ( 32.5  to 28  )</w:t>
            </w:r>
          </w:p>
        </w:tc>
        <w:tc>
          <w:tcPr>
            <w:tcW w:w="1134" w:type="dxa"/>
            <w:vAlign w:val="center"/>
          </w:tcPr>
          <w:p w14:paraId="76D1D195" w14:textId="77777777" w:rsidR="00245A2F" w:rsidRPr="002033EE" w:rsidRDefault="00245A2F" w:rsidP="005B35BF">
            <w:pPr>
              <w:jc w:val="center"/>
              <w:rPr>
                <w:rFonts w:ascii="Arial" w:eastAsia="SimSun" w:hAnsi="Arial" w:cs="Arial"/>
                <w:kern w:val="2"/>
                <w:lang w:eastAsia="zh-CN"/>
              </w:rPr>
            </w:pPr>
          </w:p>
          <w:p w14:paraId="6A624A05" w14:textId="77777777" w:rsidR="00245A2F" w:rsidRPr="002033EE" w:rsidRDefault="00245A2F" w:rsidP="005B35BF">
            <w:pPr>
              <w:jc w:val="center"/>
              <w:rPr>
                <w:rFonts w:ascii="Arial" w:eastAsia="SimSun" w:hAnsi="Arial" w:cs="Arial"/>
                <w:kern w:val="2"/>
                <w:lang w:eastAsia="zh-CN"/>
              </w:rPr>
            </w:pPr>
            <w:r w:rsidRPr="002033EE">
              <w:rPr>
                <w:rFonts w:ascii="Arial" w:eastAsia="SimSun" w:hAnsi="Arial" w:cs="Arial"/>
                <w:kern w:val="2"/>
                <w:lang w:eastAsia="zh-CN"/>
              </w:rPr>
              <w:t>°C</w:t>
            </w:r>
          </w:p>
          <w:p w14:paraId="57BE9C9F" w14:textId="77777777" w:rsidR="00245A2F" w:rsidRPr="002033EE" w:rsidRDefault="00245A2F" w:rsidP="005B35BF">
            <w:pPr>
              <w:jc w:val="center"/>
              <w:rPr>
                <w:rFonts w:ascii="Arial" w:hAnsi="Arial" w:cs="Arial"/>
              </w:rPr>
            </w:pPr>
          </w:p>
        </w:tc>
        <w:tc>
          <w:tcPr>
            <w:tcW w:w="1559" w:type="dxa"/>
          </w:tcPr>
          <w:p w14:paraId="468B74CD" w14:textId="77777777" w:rsidR="00245A2F" w:rsidRPr="002033EE" w:rsidRDefault="00245A2F" w:rsidP="005B35BF">
            <w:pPr>
              <w:jc w:val="center"/>
              <w:rPr>
                <w:rFonts w:ascii="Arial" w:eastAsia="SimSun" w:hAnsi="Arial" w:cs="Arial"/>
                <w:kern w:val="2"/>
                <w:lang w:eastAsia="zh-CN"/>
              </w:rPr>
            </w:pPr>
          </w:p>
        </w:tc>
        <w:tc>
          <w:tcPr>
            <w:tcW w:w="1460" w:type="dxa"/>
          </w:tcPr>
          <w:p w14:paraId="6F0CABAB" w14:textId="77777777" w:rsidR="00245A2F" w:rsidRPr="002033EE" w:rsidRDefault="00245A2F" w:rsidP="005B35BF">
            <w:pPr>
              <w:jc w:val="center"/>
              <w:rPr>
                <w:rFonts w:ascii="Arial" w:eastAsia="SimSun" w:hAnsi="Arial" w:cs="Arial"/>
                <w:kern w:val="2"/>
                <w:lang w:eastAsia="zh-CN"/>
              </w:rPr>
            </w:pPr>
          </w:p>
        </w:tc>
      </w:tr>
      <w:tr w:rsidR="00245A2F" w:rsidRPr="002033EE" w14:paraId="0D257573" w14:textId="77777777" w:rsidTr="005B35BF">
        <w:trPr>
          <w:trHeight w:val="562"/>
        </w:trPr>
        <w:tc>
          <w:tcPr>
            <w:tcW w:w="789" w:type="dxa"/>
            <w:vAlign w:val="center"/>
          </w:tcPr>
          <w:p w14:paraId="540A0536" w14:textId="77777777" w:rsidR="00245A2F" w:rsidRPr="002033EE" w:rsidRDefault="00245A2F" w:rsidP="005B35BF">
            <w:pPr>
              <w:jc w:val="center"/>
              <w:rPr>
                <w:rFonts w:ascii="Arial" w:hAnsi="Arial" w:cs="Arial"/>
                <w:b/>
              </w:rPr>
            </w:pPr>
            <w:r w:rsidRPr="002033EE">
              <w:rPr>
                <w:rFonts w:ascii="Arial" w:hAnsi="Arial" w:cs="Arial"/>
                <w:b/>
              </w:rPr>
              <w:t>3</w:t>
            </w:r>
          </w:p>
        </w:tc>
        <w:tc>
          <w:tcPr>
            <w:tcW w:w="3914" w:type="dxa"/>
            <w:vAlign w:val="center"/>
          </w:tcPr>
          <w:p w14:paraId="1F76CE5F" w14:textId="77777777" w:rsidR="00245A2F" w:rsidRPr="002033EE" w:rsidRDefault="00245A2F" w:rsidP="005B35BF">
            <w:pPr>
              <w:rPr>
                <w:rFonts w:ascii="Arial" w:hAnsi="Arial" w:cs="Arial"/>
                <w:b/>
              </w:rPr>
            </w:pPr>
            <w:r w:rsidRPr="002033EE">
              <w:rPr>
                <w:rFonts w:ascii="Arial" w:hAnsi="Arial" w:cs="Arial"/>
                <w:shd w:val="clear" w:color="auto" w:fill="FFFFFF"/>
                <w:lang w:eastAsia="en-IN"/>
              </w:rPr>
              <w:t>Cooling Tower Efficiency</w:t>
            </w:r>
          </w:p>
        </w:tc>
        <w:tc>
          <w:tcPr>
            <w:tcW w:w="2104" w:type="dxa"/>
            <w:vAlign w:val="center"/>
          </w:tcPr>
          <w:p w14:paraId="2BD7DF9D" w14:textId="77777777" w:rsidR="00245A2F" w:rsidRPr="002033EE" w:rsidRDefault="00245A2F" w:rsidP="005B35BF">
            <w:pPr>
              <w:jc w:val="center"/>
              <w:rPr>
                <w:rFonts w:ascii="Arial" w:hAnsi="Arial" w:cs="Arial"/>
                <w:b/>
              </w:rPr>
            </w:pPr>
            <w:r w:rsidRPr="002033EE">
              <w:rPr>
                <w:rFonts w:ascii="Arial" w:hAnsi="Arial" w:cs="Arial"/>
              </w:rPr>
              <w:t>Vendor to fill up</w:t>
            </w:r>
          </w:p>
        </w:tc>
        <w:tc>
          <w:tcPr>
            <w:tcW w:w="1134" w:type="dxa"/>
            <w:vAlign w:val="center"/>
          </w:tcPr>
          <w:p w14:paraId="13AA605B" w14:textId="77777777" w:rsidR="00245A2F" w:rsidRPr="002033EE" w:rsidRDefault="00245A2F" w:rsidP="005B35BF">
            <w:pPr>
              <w:jc w:val="center"/>
              <w:rPr>
                <w:rFonts w:ascii="Arial" w:hAnsi="Arial" w:cs="Arial"/>
                <w:b/>
              </w:rPr>
            </w:pPr>
            <w:r w:rsidRPr="002033EE">
              <w:rPr>
                <w:rFonts w:ascii="Arial" w:eastAsia="SimSun" w:hAnsi="Arial" w:cs="Arial"/>
                <w:b/>
                <w:kern w:val="2"/>
                <w:lang w:eastAsia="zh-CN"/>
              </w:rPr>
              <w:t>%</w:t>
            </w:r>
          </w:p>
        </w:tc>
        <w:tc>
          <w:tcPr>
            <w:tcW w:w="1559" w:type="dxa"/>
          </w:tcPr>
          <w:p w14:paraId="0A3F4021" w14:textId="77777777" w:rsidR="00245A2F" w:rsidRPr="002033EE" w:rsidRDefault="00245A2F" w:rsidP="005B35BF">
            <w:pPr>
              <w:jc w:val="center"/>
              <w:rPr>
                <w:rFonts w:ascii="Arial" w:eastAsia="SimSun" w:hAnsi="Arial" w:cs="Arial"/>
                <w:b/>
                <w:kern w:val="2"/>
                <w:lang w:eastAsia="zh-CN"/>
              </w:rPr>
            </w:pPr>
          </w:p>
        </w:tc>
        <w:tc>
          <w:tcPr>
            <w:tcW w:w="1460" w:type="dxa"/>
          </w:tcPr>
          <w:p w14:paraId="378BE6E3" w14:textId="77777777" w:rsidR="00245A2F" w:rsidRPr="002033EE" w:rsidRDefault="00245A2F" w:rsidP="005B35BF">
            <w:pPr>
              <w:jc w:val="center"/>
              <w:rPr>
                <w:rFonts w:ascii="Arial" w:eastAsia="SimSun" w:hAnsi="Arial" w:cs="Arial"/>
                <w:b/>
                <w:kern w:val="2"/>
                <w:lang w:eastAsia="zh-CN"/>
              </w:rPr>
            </w:pPr>
          </w:p>
        </w:tc>
      </w:tr>
      <w:tr w:rsidR="00245A2F" w:rsidRPr="002033EE" w14:paraId="236398DD" w14:textId="77777777" w:rsidTr="005B35BF">
        <w:trPr>
          <w:trHeight w:val="693"/>
        </w:trPr>
        <w:tc>
          <w:tcPr>
            <w:tcW w:w="789" w:type="dxa"/>
            <w:vAlign w:val="center"/>
          </w:tcPr>
          <w:p w14:paraId="71176E3A" w14:textId="77777777" w:rsidR="00245A2F" w:rsidRPr="002033EE" w:rsidRDefault="00245A2F" w:rsidP="005B35BF">
            <w:pPr>
              <w:jc w:val="center"/>
              <w:rPr>
                <w:rFonts w:ascii="Arial" w:hAnsi="Arial" w:cs="Arial"/>
              </w:rPr>
            </w:pPr>
            <w:r w:rsidRPr="002033EE">
              <w:rPr>
                <w:rFonts w:ascii="Arial" w:hAnsi="Arial" w:cs="Arial"/>
              </w:rPr>
              <w:t>4</w:t>
            </w:r>
          </w:p>
        </w:tc>
        <w:tc>
          <w:tcPr>
            <w:tcW w:w="3914" w:type="dxa"/>
            <w:vAlign w:val="center"/>
          </w:tcPr>
          <w:p w14:paraId="2AECA2C7" w14:textId="77777777" w:rsidR="00245A2F" w:rsidRPr="002033EE" w:rsidRDefault="00245A2F" w:rsidP="005B35BF">
            <w:pPr>
              <w:rPr>
                <w:rFonts w:ascii="Arial" w:hAnsi="Arial" w:cs="Arial"/>
              </w:rPr>
            </w:pPr>
            <w:r w:rsidRPr="002033EE">
              <w:rPr>
                <w:rFonts w:ascii="Arial" w:hAnsi="Arial" w:cs="Arial"/>
                <w:shd w:val="clear" w:color="auto" w:fill="FFFFFF"/>
                <w:lang w:eastAsia="en-IN"/>
              </w:rPr>
              <w:t xml:space="preserve">Heat Load </w:t>
            </w:r>
          </w:p>
        </w:tc>
        <w:tc>
          <w:tcPr>
            <w:tcW w:w="2104" w:type="dxa"/>
            <w:vAlign w:val="center"/>
          </w:tcPr>
          <w:p w14:paraId="532D81EF" w14:textId="77777777" w:rsidR="00245A2F" w:rsidRPr="002033EE" w:rsidRDefault="00245A2F" w:rsidP="005B35BF">
            <w:pPr>
              <w:jc w:val="center"/>
              <w:rPr>
                <w:rFonts w:ascii="Arial" w:hAnsi="Arial" w:cs="Arial"/>
              </w:rPr>
            </w:pPr>
            <w:r w:rsidRPr="002033EE">
              <w:rPr>
                <w:rFonts w:ascii="Arial" w:hAnsi="Arial" w:cs="Arial"/>
              </w:rPr>
              <w:t>Vendor to fill up</w:t>
            </w:r>
          </w:p>
        </w:tc>
        <w:tc>
          <w:tcPr>
            <w:tcW w:w="1134" w:type="dxa"/>
            <w:vAlign w:val="center"/>
          </w:tcPr>
          <w:p w14:paraId="13DE9F45" w14:textId="77777777" w:rsidR="00245A2F" w:rsidRPr="002033EE" w:rsidRDefault="00245A2F" w:rsidP="005B35BF">
            <w:pPr>
              <w:jc w:val="center"/>
              <w:rPr>
                <w:rFonts w:ascii="Arial" w:eastAsia="SimSun" w:hAnsi="Arial" w:cs="Arial"/>
                <w:kern w:val="2"/>
                <w:lang w:eastAsia="zh-CN"/>
              </w:rPr>
            </w:pPr>
          </w:p>
          <w:p w14:paraId="5E90CDB1" w14:textId="77777777" w:rsidR="00245A2F" w:rsidRPr="002033EE" w:rsidRDefault="00245A2F" w:rsidP="005B35BF">
            <w:pPr>
              <w:jc w:val="center"/>
              <w:rPr>
                <w:rFonts w:ascii="Arial" w:eastAsia="SimSun" w:hAnsi="Arial" w:cs="Arial"/>
                <w:kern w:val="2"/>
                <w:lang w:eastAsia="zh-CN"/>
              </w:rPr>
            </w:pPr>
            <w:r w:rsidRPr="002033EE">
              <w:rPr>
                <w:rFonts w:ascii="Arial" w:eastAsia="SimSun" w:hAnsi="Arial" w:cs="Arial"/>
                <w:kern w:val="2"/>
                <w:lang w:eastAsia="zh-CN"/>
              </w:rPr>
              <w:t>KW</w:t>
            </w:r>
          </w:p>
          <w:p w14:paraId="742FDEE8" w14:textId="77777777" w:rsidR="00245A2F" w:rsidRPr="002033EE" w:rsidRDefault="00245A2F" w:rsidP="005B35BF">
            <w:pPr>
              <w:jc w:val="center"/>
              <w:rPr>
                <w:rFonts w:ascii="Arial" w:hAnsi="Arial" w:cs="Arial"/>
              </w:rPr>
            </w:pPr>
          </w:p>
        </w:tc>
        <w:tc>
          <w:tcPr>
            <w:tcW w:w="1559" w:type="dxa"/>
          </w:tcPr>
          <w:p w14:paraId="6B8761CA" w14:textId="77777777" w:rsidR="00245A2F" w:rsidRPr="002033EE" w:rsidRDefault="00245A2F" w:rsidP="005B35BF">
            <w:pPr>
              <w:jc w:val="center"/>
              <w:rPr>
                <w:rFonts w:ascii="Arial" w:eastAsia="SimSun" w:hAnsi="Arial" w:cs="Arial"/>
                <w:kern w:val="2"/>
                <w:lang w:eastAsia="zh-CN"/>
              </w:rPr>
            </w:pPr>
          </w:p>
        </w:tc>
        <w:tc>
          <w:tcPr>
            <w:tcW w:w="1460" w:type="dxa"/>
          </w:tcPr>
          <w:p w14:paraId="43BF77CC" w14:textId="77777777" w:rsidR="00245A2F" w:rsidRPr="002033EE" w:rsidRDefault="00245A2F" w:rsidP="005B35BF">
            <w:pPr>
              <w:jc w:val="center"/>
              <w:rPr>
                <w:rFonts w:ascii="Arial" w:eastAsia="SimSun" w:hAnsi="Arial" w:cs="Arial"/>
                <w:kern w:val="2"/>
                <w:lang w:eastAsia="zh-CN"/>
              </w:rPr>
            </w:pPr>
          </w:p>
        </w:tc>
      </w:tr>
      <w:tr w:rsidR="00245A2F" w:rsidRPr="002033EE" w14:paraId="4BF45342" w14:textId="77777777" w:rsidTr="005B35BF">
        <w:trPr>
          <w:trHeight w:val="847"/>
        </w:trPr>
        <w:tc>
          <w:tcPr>
            <w:tcW w:w="789" w:type="dxa"/>
            <w:vAlign w:val="center"/>
          </w:tcPr>
          <w:p w14:paraId="3EEC2243" w14:textId="77777777" w:rsidR="00245A2F" w:rsidRPr="002033EE" w:rsidRDefault="00245A2F" w:rsidP="005B35BF">
            <w:pPr>
              <w:jc w:val="center"/>
              <w:rPr>
                <w:rFonts w:ascii="Arial" w:hAnsi="Arial" w:cs="Arial"/>
              </w:rPr>
            </w:pPr>
            <w:r w:rsidRPr="002033EE">
              <w:rPr>
                <w:rFonts w:ascii="Arial" w:hAnsi="Arial" w:cs="Arial"/>
              </w:rPr>
              <w:t>5</w:t>
            </w:r>
          </w:p>
        </w:tc>
        <w:tc>
          <w:tcPr>
            <w:tcW w:w="3914" w:type="dxa"/>
            <w:vAlign w:val="center"/>
          </w:tcPr>
          <w:p w14:paraId="03EB453A" w14:textId="77777777" w:rsidR="00245A2F" w:rsidRPr="002033EE" w:rsidRDefault="00245A2F" w:rsidP="005B35BF">
            <w:pPr>
              <w:rPr>
                <w:rFonts w:ascii="Arial" w:hAnsi="Arial" w:cs="Arial"/>
                <w:shd w:val="clear" w:color="auto" w:fill="FFFFFF"/>
                <w:lang w:eastAsia="en-IN"/>
              </w:rPr>
            </w:pPr>
            <w:r w:rsidRPr="002033EE">
              <w:rPr>
                <w:rFonts w:ascii="Arial" w:hAnsi="Arial" w:cs="Arial"/>
                <w:shd w:val="clear" w:color="auto" w:fill="FFFFFF"/>
                <w:lang w:eastAsia="en-IN"/>
              </w:rPr>
              <w:t xml:space="preserve">Water loss </w:t>
            </w:r>
          </w:p>
          <w:p w14:paraId="73CB7039" w14:textId="77777777" w:rsidR="00245A2F" w:rsidRPr="002033EE" w:rsidRDefault="00245A2F" w:rsidP="00245A2F">
            <w:pPr>
              <w:pStyle w:val="ListParagraph"/>
              <w:numPr>
                <w:ilvl w:val="0"/>
                <w:numId w:val="11"/>
              </w:numPr>
              <w:autoSpaceDE w:val="0"/>
              <w:autoSpaceDN w:val="0"/>
              <w:ind w:right="1074"/>
              <w:contextualSpacing w:val="0"/>
              <w:jc w:val="both"/>
              <w:rPr>
                <w:rFonts w:ascii="Arial" w:hAnsi="Arial" w:cs="Arial"/>
                <w:shd w:val="clear" w:color="auto" w:fill="FFFFFF"/>
                <w:lang w:eastAsia="en-IN"/>
              </w:rPr>
            </w:pPr>
            <w:r w:rsidRPr="002033EE">
              <w:rPr>
                <w:rFonts w:ascii="Arial" w:hAnsi="Arial" w:cs="Arial"/>
                <w:shd w:val="clear" w:color="auto" w:fill="FFFFFF"/>
                <w:lang w:eastAsia="en-IN"/>
              </w:rPr>
              <w:t xml:space="preserve">Evaporation loss, </w:t>
            </w:r>
          </w:p>
          <w:p w14:paraId="5E9D36B6" w14:textId="77777777" w:rsidR="00245A2F" w:rsidRPr="002033EE" w:rsidRDefault="00245A2F" w:rsidP="00245A2F">
            <w:pPr>
              <w:pStyle w:val="ListParagraph"/>
              <w:numPr>
                <w:ilvl w:val="0"/>
                <w:numId w:val="11"/>
              </w:numPr>
              <w:autoSpaceDE w:val="0"/>
              <w:autoSpaceDN w:val="0"/>
              <w:ind w:right="1074"/>
              <w:contextualSpacing w:val="0"/>
              <w:jc w:val="both"/>
              <w:rPr>
                <w:rFonts w:ascii="Arial" w:hAnsi="Arial" w:cs="Arial"/>
                <w:shd w:val="clear" w:color="auto" w:fill="FFFFFF"/>
                <w:lang w:eastAsia="en-IN"/>
              </w:rPr>
            </w:pPr>
            <w:r w:rsidRPr="002033EE">
              <w:rPr>
                <w:rFonts w:ascii="Arial" w:hAnsi="Arial" w:cs="Arial"/>
                <w:shd w:val="clear" w:color="auto" w:fill="FFFFFF"/>
                <w:lang w:eastAsia="en-IN"/>
              </w:rPr>
              <w:t xml:space="preserve">Drift loss </w:t>
            </w:r>
          </w:p>
          <w:p w14:paraId="5048D5A2" w14:textId="77777777" w:rsidR="00245A2F" w:rsidRPr="002033EE" w:rsidRDefault="00245A2F" w:rsidP="00245A2F">
            <w:pPr>
              <w:pStyle w:val="ListParagraph"/>
              <w:numPr>
                <w:ilvl w:val="0"/>
                <w:numId w:val="11"/>
              </w:numPr>
              <w:autoSpaceDE w:val="0"/>
              <w:autoSpaceDN w:val="0"/>
              <w:ind w:right="1074"/>
              <w:contextualSpacing w:val="0"/>
              <w:jc w:val="both"/>
              <w:rPr>
                <w:rFonts w:ascii="Arial" w:hAnsi="Arial" w:cs="Arial"/>
                <w:shd w:val="clear" w:color="auto" w:fill="FFFFFF"/>
                <w:lang w:eastAsia="en-IN"/>
              </w:rPr>
            </w:pPr>
            <w:r w:rsidRPr="002033EE">
              <w:rPr>
                <w:rFonts w:ascii="Arial" w:hAnsi="Arial" w:cs="Arial"/>
                <w:shd w:val="clear" w:color="auto" w:fill="FFFFFF"/>
                <w:lang w:eastAsia="en-IN"/>
              </w:rPr>
              <w:t xml:space="preserve">Blowdown loss </w:t>
            </w:r>
          </w:p>
        </w:tc>
        <w:tc>
          <w:tcPr>
            <w:tcW w:w="2104" w:type="dxa"/>
            <w:vAlign w:val="center"/>
          </w:tcPr>
          <w:p w14:paraId="153888D0" w14:textId="77777777" w:rsidR="00245A2F" w:rsidRPr="002033EE" w:rsidRDefault="00245A2F" w:rsidP="005B35BF">
            <w:pPr>
              <w:jc w:val="center"/>
              <w:rPr>
                <w:rFonts w:ascii="Arial" w:hAnsi="Arial" w:cs="Arial"/>
              </w:rPr>
            </w:pPr>
            <w:r w:rsidRPr="002033EE">
              <w:rPr>
                <w:rFonts w:ascii="Arial" w:hAnsi="Arial" w:cs="Arial"/>
              </w:rPr>
              <w:t>Vendor to fill up</w:t>
            </w:r>
          </w:p>
        </w:tc>
        <w:tc>
          <w:tcPr>
            <w:tcW w:w="1134" w:type="dxa"/>
            <w:vAlign w:val="center"/>
          </w:tcPr>
          <w:p w14:paraId="34E548B0" w14:textId="77777777" w:rsidR="00245A2F" w:rsidRPr="002033EE" w:rsidRDefault="00245A2F" w:rsidP="005B35BF">
            <w:pPr>
              <w:jc w:val="center"/>
              <w:rPr>
                <w:rFonts w:ascii="Arial" w:eastAsia="SimSun" w:hAnsi="Arial" w:cs="Arial"/>
                <w:kern w:val="2"/>
                <w:lang w:eastAsia="zh-CN"/>
              </w:rPr>
            </w:pPr>
            <w:r w:rsidRPr="002033EE">
              <w:rPr>
                <w:rFonts w:ascii="Arial" w:eastAsia="SimSun" w:hAnsi="Arial" w:cs="Arial"/>
                <w:kern w:val="2"/>
                <w:lang w:eastAsia="zh-CN"/>
              </w:rPr>
              <w:t>%</w:t>
            </w:r>
          </w:p>
        </w:tc>
        <w:tc>
          <w:tcPr>
            <w:tcW w:w="1559" w:type="dxa"/>
          </w:tcPr>
          <w:p w14:paraId="5B225975" w14:textId="77777777" w:rsidR="00245A2F" w:rsidRPr="002033EE" w:rsidRDefault="00245A2F" w:rsidP="005B35BF">
            <w:pPr>
              <w:jc w:val="center"/>
              <w:rPr>
                <w:rFonts w:ascii="Arial" w:eastAsia="SimSun" w:hAnsi="Arial" w:cs="Arial"/>
                <w:kern w:val="2"/>
                <w:lang w:eastAsia="zh-CN"/>
              </w:rPr>
            </w:pPr>
          </w:p>
        </w:tc>
        <w:tc>
          <w:tcPr>
            <w:tcW w:w="1460" w:type="dxa"/>
          </w:tcPr>
          <w:p w14:paraId="4FCECF52" w14:textId="77777777" w:rsidR="00245A2F" w:rsidRPr="002033EE" w:rsidRDefault="00245A2F" w:rsidP="005B35BF">
            <w:pPr>
              <w:jc w:val="center"/>
              <w:rPr>
                <w:rFonts w:ascii="Arial" w:eastAsia="SimSun" w:hAnsi="Arial" w:cs="Arial"/>
                <w:kern w:val="2"/>
                <w:lang w:eastAsia="zh-CN"/>
              </w:rPr>
            </w:pPr>
          </w:p>
        </w:tc>
      </w:tr>
      <w:tr w:rsidR="00245A2F" w:rsidRPr="002033EE" w14:paraId="63759212" w14:textId="77777777" w:rsidTr="005B35BF">
        <w:trPr>
          <w:trHeight w:val="847"/>
        </w:trPr>
        <w:tc>
          <w:tcPr>
            <w:tcW w:w="789" w:type="dxa"/>
            <w:vAlign w:val="center"/>
          </w:tcPr>
          <w:p w14:paraId="772AD5FA" w14:textId="77777777" w:rsidR="00245A2F" w:rsidRPr="002033EE" w:rsidRDefault="00245A2F" w:rsidP="005B35BF">
            <w:pPr>
              <w:jc w:val="center"/>
              <w:rPr>
                <w:rFonts w:ascii="Arial" w:hAnsi="Arial" w:cs="Arial"/>
              </w:rPr>
            </w:pPr>
            <w:r w:rsidRPr="002033EE">
              <w:rPr>
                <w:rFonts w:ascii="Arial" w:hAnsi="Arial" w:cs="Arial"/>
              </w:rPr>
              <w:t>6</w:t>
            </w:r>
          </w:p>
        </w:tc>
        <w:tc>
          <w:tcPr>
            <w:tcW w:w="3914" w:type="dxa"/>
            <w:vAlign w:val="center"/>
          </w:tcPr>
          <w:p w14:paraId="415FD134" w14:textId="77777777" w:rsidR="00245A2F" w:rsidRPr="002033EE" w:rsidRDefault="00245A2F" w:rsidP="005B35BF">
            <w:pPr>
              <w:rPr>
                <w:rFonts w:ascii="Arial" w:hAnsi="Arial" w:cs="Arial"/>
                <w:shd w:val="clear" w:color="auto" w:fill="FFFFFF"/>
                <w:lang w:eastAsia="en-IN"/>
              </w:rPr>
            </w:pPr>
            <w:r w:rsidRPr="002033EE">
              <w:rPr>
                <w:rFonts w:ascii="Arial" w:hAnsi="Arial" w:cs="Arial"/>
                <w:shd w:val="clear" w:color="auto" w:fill="FFFFFF"/>
                <w:lang w:eastAsia="en-IN"/>
              </w:rPr>
              <w:t>COC</w:t>
            </w:r>
          </w:p>
        </w:tc>
        <w:tc>
          <w:tcPr>
            <w:tcW w:w="2104" w:type="dxa"/>
            <w:vAlign w:val="center"/>
          </w:tcPr>
          <w:p w14:paraId="13E99BA0" w14:textId="77777777" w:rsidR="00245A2F" w:rsidRPr="002033EE" w:rsidRDefault="00245A2F" w:rsidP="005B35BF">
            <w:pPr>
              <w:jc w:val="center"/>
              <w:rPr>
                <w:rFonts w:ascii="Arial" w:hAnsi="Arial" w:cs="Arial"/>
              </w:rPr>
            </w:pPr>
            <w:r w:rsidRPr="002033EE">
              <w:rPr>
                <w:rFonts w:ascii="Arial" w:hAnsi="Arial" w:cs="Arial"/>
              </w:rPr>
              <w:t>5</w:t>
            </w:r>
          </w:p>
        </w:tc>
        <w:tc>
          <w:tcPr>
            <w:tcW w:w="1134" w:type="dxa"/>
            <w:vAlign w:val="center"/>
          </w:tcPr>
          <w:p w14:paraId="0403F38A" w14:textId="77777777" w:rsidR="00245A2F" w:rsidRPr="002033EE" w:rsidRDefault="00245A2F" w:rsidP="005B35BF">
            <w:pPr>
              <w:jc w:val="center"/>
              <w:rPr>
                <w:rFonts w:ascii="Arial" w:eastAsia="SimSun" w:hAnsi="Arial" w:cs="Arial"/>
                <w:kern w:val="2"/>
                <w:lang w:eastAsia="zh-CN"/>
              </w:rPr>
            </w:pPr>
          </w:p>
        </w:tc>
        <w:tc>
          <w:tcPr>
            <w:tcW w:w="1559" w:type="dxa"/>
          </w:tcPr>
          <w:p w14:paraId="26A2A144" w14:textId="77777777" w:rsidR="00245A2F" w:rsidRPr="002033EE" w:rsidRDefault="00245A2F" w:rsidP="005B35BF">
            <w:pPr>
              <w:jc w:val="center"/>
              <w:rPr>
                <w:rFonts w:ascii="Arial" w:eastAsia="SimSun" w:hAnsi="Arial" w:cs="Arial"/>
                <w:kern w:val="2"/>
                <w:lang w:eastAsia="zh-CN"/>
              </w:rPr>
            </w:pPr>
          </w:p>
        </w:tc>
        <w:tc>
          <w:tcPr>
            <w:tcW w:w="1460" w:type="dxa"/>
          </w:tcPr>
          <w:p w14:paraId="48118704" w14:textId="77777777" w:rsidR="00245A2F" w:rsidRPr="002033EE" w:rsidRDefault="00245A2F" w:rsidP="005B35BF">
            <w:pPr>
              <w:jc w:val="center"/>
              <w:rPr>
                <w:rFonts w:ascii="Arial" w:eastAsia="SimSun" w:hAnsi="Arial" w:cs="Arial"/>
                <w:kern w:val="2"/>
                <w:lang w:eastAsia="zh-CN"/>
              </w:rPr>
            </w:pPr>
          </w:p>
        </w:tc>
      </w:tr>
      <w:tr w:rsidR="00245A2F" w:rsidRPr="002033EE" w14:paraId="3A5E7438" w14:textId="77777777" w:rsidTr="005B35BF">
        <w:trPr>
          <w:trHeight w:val="678"/>
        </w:trPr>
        <w:tc>
          <w:tcPr>
            <w:tcW w:w="789" w:type="dxa"/>
            <w:vAlign w:val="center"/>
          </w:tcPr>
          <w:p w14:paraId="3071B2C7" w14:textId="77777777" w:rsidR="00245A2F" w:rsidRPr="002033EE" w:rsidRDefault="00245A2F" w:rsidP="005B35BF">
            <w:pPr>
              <w:jc w:val="center"/>
              <w:rPr>
                <w:rFonts w:ascii="Arial" w:hAnsi="Arial" w:cs="Arial"/>
              </w:rPr>
            </w:pPr>
            <w:r w:rsidRPr="002033EE">
              <w:rPr>
                <w:rFonts w:ascii="Arial" w:hAnsi="Arial" w:cs="Arial"/>
              </w:rPr>
              <w:t>7</w:t>
            </w:r>
          </w:p>
        </w:tc>
        <w:tc>
          <w:tcPr>
            <w:tcW w:w="3914" w:type="dxa"/>
            <w:vAlign w:val="center"/>
          </w:tcPr>
          <w:p w14:paraId="14E447E6" w14:textId="77777777" w:rsidR="00245A2F" w:rsidRPr="002033EE" w:rsidRDefault="00245A2F" w:rsidP="005B35BF">
            <w:pPr>
              <w:rPr>
                <w:rFonts w:ascii="Arial" w:hAnsi="Arial" w:cs="Arial"/>
              </w:rPr>
            </w:pPr>
            <w:r w:rsidRPr="002033EE">
              <w:rPr>
                <w:rFonts w:ascii="Arial" w:hAnsi="Arial" w:cs="Arial"/>
                <w:shd w:val="clear" w:color="auto" w:fill="FFFFFF"/>
                <w:lang w:eastAsia="en-IN"/>
              </w:rPr>
              <w:t>Liquid-to-Gas Ratio (L/G)</w:t>
            </w:r>
          </w:p>
        </w:tc>
        <w:tc>
          <w:tcPr>
            <w:tcW w:w="2104" w:type="dxa"/>
            <w:vAlign w:val="center"/>
          </w:tcPr>
          <w:p w14:paraId="14A70099" w14:textId="77777777" w:rsidR="00245A2F" w:rsidRPr="002033EE" w:rsidRDefault="00245A2F" w:rsidP="005B35BF">
            <w:pPr>
              <w:jc w:val="center"/>
              <w:rPr>
                <w:rFonts w:ascii="Arial" w:hAnsi="Arial" w:cs="Arial"/>
              </w:rPr>
            </w:pPr>
            <w:r w:rsidRPr="002033EE">
              <w:rPr>
                <w:rFonts w:ascii="Arial" w:hAnsi="Arial" w:cs="Arial"/>
              </w:rPr>
              <w:t>Vendor to fill up</w:t>
            </w:r>
          </w:p>
        </w:tc>
        <w:tc>
          <w:tcPr>
            <w:tcW w:w="1134" w:type="dxa"/>
            <w:vAlign w:val="center"/>
          </w:tcPr>
          <w:p w14:paraId="65CEB057" w14:textId="77777777" w:rsidR="00245A2F" w:rsidRPr="002033EE" w:rsidRDefault="00245A2F" w:rsidP="005B35BF">
            <w:pPr>
              <w:jc w:val="center"/>
              <w:rPr>
                <w:rFonts w:ascii="Arial" w:eastAsia="SimSun" w:hAnsi="Arial" w:cs="Arial"/>
                <w:kern w:val="2"/>
                <w:lang w:eastAsia="zh-CN"/>
              </w:rPr>
            </w:pPr>
          </w:p>
          <w:p w14:paraId="454FF3BD" w14:textId="77777777" w:rsidR="00245A2F" w:rsidRPr="002033EE" w:rsidRDefault="00245A2F" w:rsidP="005B35BF">
            <w:pPr>
              <w:jc w:val="center"/>
              <w:rPr>
                <w:rFonts w:ascii="Arial" w:eastAsia="SimSun" w:hAnsi="Arial" w:cs="Arial"/>
                <w:kern w:val="2"/>
                <w:lang w:eastAsia="zh-CN"/>
              </w:rPr>
            </w:pPr>
          </w:p>
        </w:tc>
        <w:tc>
          <w:tcPr>
            <w:tcW w:w="1559" w:type="dxa"/>
          </w:tcPr>
          <w:p w14:paraId="27467659" w14:textId="77777777" w:rsidR="00245A2F" w:rsidRPr="002033EE" w:rsidRDefault="00245A2F" w:rsidP="005B35BF">
            <w:pPr>
              <w:jc w:val="center"/>
              <w:rPr>
                <w:rFonts w:ascii="Arial" w:eastAsia="SimSun" w:hAnsi="Arial" w:cs="Arial"/>
                <w:kern w:val="2"/>
                <w:lang w:eastAsia="zh-CN"/>
              </w:rPr>
            </w:pPr>
          </w:p>
        </w:tc>
        <w:tc>
          <w:tcPr>
            <w:tcW w:w="1460" w:type="dxa"/>
          </w:tcPr>
          <w:p w14:paraId="55370242" w14:textId="77777777" w:rsidR="00245A2F" w:rsidRPr="002033EE" w:rsidRDefault="00245A2F" w:rsidP="005B35BF">
            <w:pPr>
              <w:jc w:val="center"/>
              <w:rPr>
                <w:rFonts w:ascii="Arial" w:eastAsia="SimSun" w:hAnsi="Arial" w:cs="Arial"/>
                <w:kern w:val="2"/>
                <w:lang w:eastAsia="zh-CN"/>
              </w:rPr>
            </w:pPr>
          </w:p>
        </w:tc>
      </w:tr>
    </w:tbl>
    <w:p w14:paraId="549D64CE" w14:textId="77777777" w:rsidR="00245A2F" w:rsidRPr="002033EE" w:rsidRDefault="00245A2F" w:rsidP="00245A2F">
      <w:pPr>
        <w:pStyle w:val="BodyText"/>
        <w:spacing w:before="12"/>
        <w:rPr>
          <w:rFonts w:ascii="Times New Roman"/>
          <w:b/>
          <w:sz w:val="17"/>
        </w:rPr>
      </w:pPr>
    </w:p>
    <w:p w14:paraId="35311238" w14:textId="77777777" w:rsidR="00245A2F" w:rsidRPr="002033EE" w:rsidRDefault="00245A2F" w:rsidP="00245A2F">
      <w:pPr>
        <w:pStyle w:val="BodyText"/>
        <w:spacing w:before="12"/>
        <w:jc w:val="both"/>
        <w:rPr>
          <w:rFonts w:ascii="Times New Roman"/>
          <w:b/>
          <w:sz w:val="17"/>
        </w:rPr>
      </w:pPr>
    </w:p>
    <w:p w14:paraId="3694D0F3" w14:textId="6AB6E6BB" w:rsidR="00245A2F" w:rsidRPr="002033EE" w:rsidRDefault="00245A2F" w:rsidP="00245A2F">
      <w:pPr>
        <w:pStyle w:val="BodyText"/>
        <w:spacing w:before="12"/>
        <w:jc w:val="both"/>
        <w:rPr>
          <w:rFonts w:ascii="Times New Roman"/>
          <w:b/>
          <w:sz w:val="22"/>
          <w:szCs w:val="22"/>
        </w:rPr>
      </w:pPr>
      <w:r w:rsidRPr="002033EE">
        <w:rPr>
          <w:rFonts w:ascii="Times New Roman"/>
          <w:b/>
          <w:sz w:val="22"/>
          <w:szCs w:val="22"/>
        </w:rPr>
        <w:t>Note : N ( Total no of cells ) = 12</w:t>
      </w:r>
    </w:p>
    <w:p w14:paraId="05BE91BE" w14:textId="5B217CDD" w:rsidR="00317AF9" w:rsidRPr="002033EE" w:rsidRDefault="00317AF9" w:rsidP="00245A2F">
      <w:pPr>
        <w:pStyle w:val="BodyText"/>
        <w:spacing w:before="12"/>
        <w:jc w:val="both"/>
        <w:rPr>
          <w:rFonts w:ascii="Times New Roman"/>
          <w:b/>
          <w:sz w:val="22"/>
          <w:szCs w:val="22"/>
        </w:rPr>
      </w:pPr>
    </w:p>
    <w:p w14:paraId="2EBFFF55" w14:textId="069661EC" w:rsidR="00317AF9" w:rsidRPr="002033EE" w:rsidRDefault="00317AF9" w:rsidP="00245A2F">
      <w:pPr>
        <w:pStyle w:val="BodyText"/>
        <w:spacing w:before="12"/>
        <w:jc w:val="both"/>
        <w:rPr>
          <w:rFonts w:ascii="Times New Roman"/>
          <w:b/>
          <w:sz w:val="22"/>
          <w:szCs w:val="22"/>
        </w:rPr>
      </w:pPr>
    </w:p>
    <w:p w14:paraId="523746DE" w14:textId="3C3C400B" w:rsidR="00317AF9" w:rsidRPr="002033EE" w:rsidRDefault="00317AF9" w:rsidP="00245A2F">
      <w:pPr>
        <w:pStyle w:val="BodyText"/>
        <w:spacing w:before="12"/>
        <w:jc w:val="both"/>
        <w:rPr>
          <w:rFonts w:ascii="Times New Roman"/>
          <w:b/>
          <w:sz w:val="22"/>
          <w:szCs w:val="22"/>
        </w:rPr>
      </w:pPr>
    </w:p>
    <w:p w14:paraId="6E71C946" w14:textId="4BB6BBF4" w:rsidR="00317AF9" w:rsidRPr="002033EE" w:rsidRDefault="00317AF9" w:rsidP="00245A2F">
      <w:pPr>
        <w:pStyle w:val="BodyText"/>
        <w:spacing w:before="12"/>
        <w:jc w:val="both"/>
        <w:rPr>
          <w:rFonts w:ascii="Times New Roman"/>
          <w:b/>
          <w:sz w:val="22"/>
          <w:szCs w:val="22"/>
        </w:rPr>
      </w:pPr>
    </w:p>
    <w:p w14:paraId="3C554AF2" w14:textId="5ADFF19E" w:rsidR="00317AF9" w:rsidRPr="002033EE" w:rsidRDefault="00317AF9" w:rsidP="00245A2F">
      <w:pPr>
        <w:pStyle w:val="BodyText"/>
        <w:spacing w:before="12"/>
        <w:jc w:val="both"/>
        <w:rPr>
          <w:rFonts w:ascii="Times New Roman"/>
          <w:b/>
          <w:sz w:val="22"/>
          <w:szCs w:val="22"/>
        </w:rPr>
      </w:pPr>
    </w:p>
    <w:p w14:paraId="5C452F0F" w14:textId="1195D4B3" w:rsidR="00317AF9" w:rsidRPr="002033EE" w:rsidRDefault="00317AF9" w:rsidP="00245A2F">
      <w:pPr>
        <w:pStyle w:val="BodyText"/>
        <w:spacing w:before="12"/>
        <w:jc w:val="both"/>
        <w:rPr>
          <w:rFonts w:ascii="Times New Roman"/>
          <w:b/>
          <w:sz w:val="22"/>
          <w:szCs w:val="22"/>
        </w:rPr>
      </w:pPr>
    </w:p>
    <w:p w14:paraId="3C0D9631" w14:textId="3555970B" w:rsidR="00317AF9" w:rsidRPr="002033EE" w:rsidRDefault="00317AF9" w:rsidP="00245A2F">
      <w:pPr>
        <w:pStyle w:val="BodyText"/>
        <w:spacing w:before="12"/>
        <w:jc w:val="both"/>
        <w:rPr>
          <w:rFonts w:ascii="Times New Roman"/>
          <w:b/>
          <w:sz w:val="22"/>
          <w:szCs w:val="22"/>
        </w:rPr>
      </w:pPr>
    </w:p>
    <w:p w14:paraId="2F904E79" w14:textId="3D57684E" w:rsidR="00317AF9" w:rsidRPr="002033EE" w:rsidRDefault="00317AF9" w:rsidP="00245A2F">
      <w:pPr>
        <w:pStyle w:val="BodyText"/>
        <w:spacing w:before="12"/>
        <w:jc w:val="both"/>
        <w:rPr>
          <w:rFonts w:ascii="Times New Roman"/>
          <w:b/>
          <w:sz w:val="22"/>
          <w:szCs w:val="22"/>
        </w:rPr>
      </w:pPr>
    </w:p>
    <w:p w14:paraId="5D4940F1" w14:textId="4A33A856" w:rsidR="00317AF9" w:rsidRPr="002033EE" w:rsidRDefault="00317AF9" w:rsidP="00245A2F">
      <w:pPr>
        <w:pStyle w:val="BodyText"/>
        <w:spacing w:before="12"/>
        <w:jc w:val="both"/>
        <w:rPr>
          <w:rFonts w:ascii="Times New Roman"/>
          <w:b/>
          <w:sz w:val="22"/>
          <w:szCs w:val="22"/>
        </w:rPr>
      </w:pPr>
    </w:p>
    <w:p w14:paraId="3ACDC335" w14:textId="6416358D" w:rsidR="00317AF9" w:rsidRPr="002033EE" w:rsidRDefault="00317AF9" w:rsidP="00245A2F">
      <w:pPr>
        <w:pStyle w:val="BodyText"/>
        <w:spacing w:before="12"/>
        <w:jc w:val="both"/>
        <w:rPr>
          <w:rFonts w:ascii="Times New Roman"/>
          <w:b/>
          <w:sz w:val="22"/>
          <w:szCs w:val="22"/>
        </w:rPr>
      </w:pPr>
    </w:p>
    <w:p w14:paraId="4311535D" w14:textId="0C74B41A" w:rsidR="00317AF9" w:rsidRPr="002033EE" w:rsidRDefault="00317AF9" w:rsidP="00245A2F">
      <w:pPr>
        <w:pStyle w:val="BodyText"/>
        <w:spacing w:before="12"/>
        <w:jc w:val="both"/>
        <w:rPr>
          <w:rFonts w:ascii="Times New Roman"/>
          <w:b/>
          <w:sz w:val="22"/>
          <w:szCs w:val="22"/>
        </w:rPr>
      </w:pPr>
    </w:p>
    <w:p w14:paraId="34CE838D" w14:textId="77777777" w:rsidR="00317AF9" w:rsidRPr="002033EE" w:rsidRDefault="00317AF9" w:rsidP="00317AF9">
      <w:pPr>
        <w:spacing w:after="0" w:line="240" w:lineRule="auto"/>
        <w:jc w:val="center"/>
        <w:rPr>
          <w:rFonts w:ascii="Arial" w:eastAsia="Verdana" w:hAnsi="Arial" w:cs="Arial"/>
          <w:b/>
          <w:bCs/>
        </w:rPr>
      </w:pPr>
      <w:r w:rsidRPr="002033EE">
        <w:rPr>
          <w:rFonts w:ascii="Arial" w:eastAsia="Verdana" w:hAnsi="Arial" w:cs="Arial"/>
          <w:b/>
          <w:bCs/>
        </w:rPr>
        <w:lastRenderedPageBreak/>
        <w:t>ANNEXURE-A</w:t>
      </w:r>
    </w:p>
    <w:p w14:paraId="71998D90" w14:textId="77777777" w:rsidR="00317AF9" w:rsidRPr="002033EE" w:rsidRDefault="00317AF9" w:rsidP="00317AF9">
      <w:pPr>
        <w:spacing w:after="0" w:line="240" w:lineRule="auto"/>
        <w:rPr>
          <w:rFonts w:ascii="Arial" w:eastAsia="Verdana" w:hAnsi="Arial" w:cs="Arial"/>
          <w:b/>
          <w:bCs/>
        </w:rPr>
      </w:pPr>
    </w:p>
    <w:p w14:paraId="2AD8C93F" w14:textId="77777777" w:rsidR="00317AF9" w:rsidRPr="002033EE" w:rsidRDefault="00317AF9" w:rsidP="00317AF9">
      <w:pPr>
        <w:spacing w:after="0" w:line="240" w:lineRule="auto"/>
        <w:jc w:val="center"/>
        <w:rPr>
          <w:rFonts w:ascii="Arial" w:eastAsia="Verdana" w:hAnsi="Arial" w:cs="Arial"/>
          <w:b/>
          <w:bCs/>
        </w:rPr>
      </w:pPr>
      <w:r w:rsidRPr="002033EE">
        <w:rPr>
          <w:rFonts w:ascii="Arial" w:eastAsia="Verdana" w:hAnsi="Arial" w:cs="Arial"/>
          <w:b/>
          <w:bCs/>
        </w:rPr>
        <w:t>DATA SHEET FOR INDUCED DRAUGHT COOLING TOWER</w:t>
      </w:r>
    </w:p>
    <w:p w14:paraId="59AD3A25" w14:textId="77777777" w:rsidR="00317AF9" w:rsidRPr="002033EE" w:rsidRDefault="00317AF9" w:rsidP="00317AF9">
      <w:pPr>
        <w:spacing w:after="0" w:line="240" w:lineRule="auto"/>
        <w:jc w:val="both"/>
        <w:rPr>
          <w:rFonts w:ascii="Arial" w:eastAsia="Verdana" w:hAnsi="Arial" w:cs="Arial"/>
          <w:b/>
          <w:bCs/>
        </w:rPr>
      </w:pPr>
    </w:p>
    <w:p w14:paraId="659C897C" w14:textId="77777777" w:rsidR="00317AF9" w:rsidRPr="002033EE"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2033EE">
        <w:rPr>
          <w:rFonts w:ascii="Arial" w:eastAsia="Verdana" w:hAnsi="Arial" w:cs="Arial"/>
        </w:rPr>
        <w:t>1.00</w:t>
      </w:r>
      <w:r w:rsidRPr="002033EE">
        <w:rPr>
          <w:rFonts w:ascii="Arial" w:eastAsia="Verdana" w:hAnsi="Arial" w:cs="Arial"/>
        </w:rPr>
        <w:tab/>
      </w:r>
      <w:r w:rsidRPr="002033EE">
        <w:rPr>
          <w:rFonts w:ascii="Arial" w:eastAsia="Verdana" w:hAnsi="Arial" w:cs="Arial"/>
          <w:b/>
          <w:bCs/>
        </w:rPr>
        <w:t>DESIGN PARAMETERS</w:t>
      </w:r>
    </w:p>
    <w:p w14:paraId="41535767" w14:textId="77777777" w:rsidR="00317AF9" w:rsidRPr="002033EE"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p>
    <w:p w14:paraId="354CDFD6" w14:textId="77777777" w:rsidR="00317AF9" w:rsidRPr="002033EE"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2033EE">
        <w:rPr>
          <w:rFonts w:ascii="Arial" w:eastAsia="Verdana" w:hAnsi="Arial" w:cs="Arial"/>
        </w:rPr>
        <w:t>1.01</w:t>
      </w:r>
      <w:r w:rsidRPr="002033EE">
        <w:rPr>
          <w:rFonts w:ascii="Arial" w:eastAsia="Verdana" w:hAnsi="Arial" w:cs="Arial"/>
        </w:rPr>
        <w:tab/>
        <w:t>Quantity of Water to be cooled</w:t>
      </w:r>
      <w:r w:rsidRPr="002033EE">
        <w:rPr>
          <w:rFonts w:ascii="Arial" w:eastAsia="Verdana" w:hAnsi="Arial" w:cs="Arial"/>
        </w:rPr>
        <w:tab/>
        <w:t>:</w:t>
      </w:r>
      <w:r w:rsidRPr="002033EE">
        <w:rPr>
          <w:rFonts w:ascii="Arial" w:eastAsia="Verdana" w:hAnsi="Arial" w:cs="Arial"/>
        </w:rPr>
        <w:tab/>
        <w:t>By Bidder</w:t>
      </w:r>
    </w:p>
    <w:p w14:paraId="6133F147" w14:textId="77777777" w:rsidR="00317AF9" w:rsidRPr="002033EE"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p>
    <w:p w14:paraId="20BC1726" w14:textId="77777777" w:rsidR="00317AF9" w:rsidRPr="002033EE"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2033EE">
        <w:rPr>
          <w:rFonts w:ascii="Arial" w:eastAsia="Verdana" w:hAnsi="Arial" w:cs="Arial"/>
        </w:rPr>
        <w:t>1.02</w:t>
      </w:r>
      <w:r w:rsidRPr="002033EE">
        <w:rPr>
          <w:rFonts w:ascii="Arial" w:eastAsia="Verdana" w:hAnsi="Arial" w:cs="Arial"/>
        </w:rPr>
        <w:tab/>
        <w:t>Number of towers</w:t>
      </w:r>
      <w:r w:rsidRPr="002033EE">
        <w:rPr>
          <w:rFonts w:ascii="Arial" w:eastAsia="Verdana" w:hAnsi="Arial" w:cs="Arial"/>
        </w:rPr>
        <w:tab/>
        <w:t>:</w:t>
      </w:r>
      <w:r w:rsidRPr="002033EE">
        <w:rPr>
          <w:rFonts w:ascii="Arial" w:eastAsia="Verdana" w:hAnsi="Arial" w:cs="Arial"/>
        </w:rPr>
        <w:tab/>
        <w:t>Two (2)</w:t>
      </w:r>
    </w:p>
    <w:p w14:paraId="6AD0C4EC" w14:textId="77777777" w:rsidR="00317AF9" w:rsidRPr="002033EE"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p>
    <w:p w14:paraId="661F93CF" w14:textId="77777777" w:rsidR="00317AF9" w:rsidRPr="002033EE"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2033EE">
        <w:rPr>
          <w:rFonts w:ascii="Arial" w:eastAsia="Verdana" w:hAnsi="Arial" w:cs="Arial"/>
        </w:rPr>
        <w:t>1.02.1</w:t>
      </w:r>
      <w:r w:rsidRPr="002033EE">
        <w:rPr>
          <w:rFonts w:ascii="Arial" w:eastAsia="Verdana" w:hAnsi="Arial" w:cs="Arial"/>
        </w:rPr>
        <w:tab/>
        <w:t>Number of cells per tower:</w:t>
      </w:r>
    </w:p>
    <w:p w14:paraId="647652A0" w14:textId="77777777" w:rsidR="00317AF9" w:rsidRPr="002033EE"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p>
    <w:p w14:paraId="2A4CA994" w14:textId="77777777" w:rsidR="00317AF9"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2033EE">
        <w:rPr>
          <w:rFonts w:ascii="Arial" w:eastAsia="Verdana" w:hAnsi="Arial" w:cs="Arial"/>
        </w:rPr>
        <w:tab/>
        <w:t>(a)</w:t>
      </w:r>
      <w:r w:rsidRPr="002033EE">
        <w:rPr>
          <w:rFonts w:ascii="Arial" w:eastAsia="Verdana" w:hAnsi="Arial" w:cs="Arial"/>
        </w:rPr>
        <w:tab/>
        <w:t>Operating</w:t>
      </w:r>
      <w:r w:rsidRPr="002033EE">
        <w:rPr>
          <w:rFonts w:ascii="Arial" w:eastAsia="Verdana" w:hAnsi="Arial" w:cs="Arial"/>
        </w:rPr>
        <w:tab/>
        <w:t>:</w:t>
      </w:r>
      <w:r w:rsidRPr="002033EE">
        <w:rPr>
          <w:rFonts w:ascii="Arial" w:eastAsia="Verdana" w:hAnsi="Arial" w:cs="Arial"/>
        </w:rPr>
        <w:tab/>
        <w:t xml:space="preserve">Two individual towers </w:t>
      </w:r>
      <w:r>
        <w:rPr>
          <w:rFonts w:ascii="Arial" w:eastAsia="Verdana" w:hAnsi="Arial" w:cs="Arial"/>
        </w:rPr>
        <w:t>consisting 6 cells in each rower, (Total 2 towers, 12 cells, FRP fan stack)</w:t>
      </w:r>
    </w:p>
    <w:p w14:paraId="5A126A5B" w14:textId="77777777" w:rsidR="00317AF9"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p>
    <w:p w14:paraId="0F870BDD" w14:textId="77777777" w:rsidR="00317AF9"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r>
        <w:rPr>
          <w:rFonts w:ascii="Arial" w:eastAsia="Verdana" w:hAnsi="Arial" w:cs="Arial"/>
        </w:rPr>
        <w:tab/>
        <w:t>(b)</w:t>
      </w:r>
      <w:r>
        <w:rPr>
          <w:rFonts w:ascii="Arial" w:eastAsia="Verdana" w:hAnsi="Arial" w:cs="Arial"/>
        </w:rPr>
        <w:tab/>
        <w:t>Standby</w:t>
      </w:r>
      <w:r>
        <w:rPr>
          <w:rFonts w:ascii="Arial" w:eastAsia="Verdana" w:hAnsi="Arial" w:cs="Arial"/>
        </w:rPr>
        <w:tab/>
        <w:t>:</w:t>
      </w:r>
      <w:r>
        <w:rPr>
          <w:rFonts w:ascii="Arial" w:eastAsia="Verdana" w:hAnsi="Arial" w:cs="Arial"/>
        </w:rPr>
        <w:tab/>
        <w:t xml:space="preserve">11W+1S </w:t>
      </w:r>
    </w:p>
    <w:p w14:paraId="4ADED8DA" w14:textId="77777777" w:rsidR="00317AF9"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p>
    <w:p w14:paraId="62320C8B" w14:textId="77777777" w:rsidR="00317AF9"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Pr>
          <w:rFonts w:ascii="Arial" w:eastAsia="Verdana" w:hAnsi="Arial" w:cs="Arial"/>
        </w:rPr>
        <w:tab/>
        <w:t>(c)</w:t>
      </w:r>
      <w:r>
        <w:rPr>
          <w:rFonts w:ascii="Arial" w:eastAsia="Verdana" w:hAnsi="Arial" w:cs="Arial"/>
        </w:rPr>
        <w:tab/>
        <w:t xml:space="preserve">Total </w:t>
      </w:r>
      <w:r>
        <w:rPr>
          <w:rFonts w:ascii="Arial" w:eastAsia="Verdana" w:hAnsi="Arial" w:cs="Arial"/>
        </w:rPr>
        <w:tab/>
        <w:t xml:space="preserve">: </w:t>
      </w:r>
      <w:r>
        <w:rPr>
          <w:rFonts w:ascii="Arial" w:eastAsia="Verdana" w:hAnsi="Arial" w:cs="Arial"/>
        </w:rPr>
        <w:tab/>
        <w:t>2N+2; arranged as (N+1) in each row of the back-to back construction</w:t>
      </w:r>
    </w:p>
    <w:p w14:paraId="3518192C" w14:textId="77777777" w:rsidR="00317AF9"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p>
    <w:p w14:paraId="788A7D4E" w14:textId="77777777" w:rsidR="00317AF9"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Pr>
          <w:rFonts w:ascii="Arial" w:eastAsia="Verdana" w:hAnsi="Arial" w:cs="Arial"/>
        </w:rPr>
        <w:t>1.03</w:t>
      </w:r>
      <w:r>
        <w:rPr>
          <w:rFonts w:ascii="Arial" w:eastAsia="Verdana" w:hAnsi="Arial" w:cs="Arial"/>
        </w:rPr>
        <w:tab/>
        <w:t>Duty of each tower</w:t>
      </w:r>
      <w:r>
        <w:rPr>
          <w:rFonts w:ascii="Arial" w:eastAsia="Verdana" w:hAnsi="Arial" w:cs="Arial"/>
        </w:rPr>
        <w:tab/>
        <w:t xml:space="preserve">: </w:t>
      </w:r>
      <w:r>
        <w:rPr>
          <w:rFonts w:ascii="Arial" w:eastAsia="Verdana" w:hAnsi="Arial" w:cs="Arial"/>
        </w:rPr>
        <w:tab/>
        <w:t>To cool plant circulating water and auxiliary Cooling Water</w:t>
      </w:r>
    </w:p>
    <w:p w14:paraId="73F60EBF" w14:textId="77777777" w:rsidR="00317AF9"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p>
    <w:p w14:paraId="41A0A781" w14:textId="77777777" w:rsidR="00317AF9"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r>
        <w:rPr>
          <w:rFonts w:ascii="Arial" w:eastAsia="Verdana" w:hAnsi="Arial" w:cs="Arial"/>
        </w:rPr>
        <w:t>1.04</w:t>
      </w:r>
      <w:r>
        <w:rPr>
          <w:rFonts w:ascii="Arial" w:eastAsia="Verdana" w:hAnsi="Arial" w:cs="Arial"/>
        </w:rPr>
        <w:tab/>
        <w:t>Period of operation</w:t>
      </w:r>
      <w:r>
        <w:rPr>
          <w:rFonts w:ascii="Arial" w:eastAsia="Verdana" w:hAnsi="Arial" w:cs="Arial"/>
        </w:rPr>
        <w:tab/>
        <w:t>:</w:t>
      </w:r>
      <w:r>
        <w:rPr>
          <w:rFonts w:ascii="Arial" w:eastAsia="Verdana" w:hAnsi="Arial" w:cs="Arial"/>
        </w:rPr>
        <w:tab/>
        <w:t>Continuous duty, all round the year</w:t>
      </w:r>
      <w:r>
        <w:rPr>
          <w:rFonts w:ascii="Arial" w:eastAsia="Verdana" w:hAnsi="Arial" w:cs="Arial"/>
        </w:rPr>
        <w:tab/>
      </w:r>
    </w:p>
    <w:p w14:paraId="4B46CBEA" w14:textId="77777777" w:rsidR="00317AF9"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r>
        <w:rPr>
          <w:rFonts w:ascii="Arial" w:eastAsia="Verdana" w:hAnsi="Arial" w:cs="Arial"/>
        </w:rPr>
        <w:t>1.05</w:t>
      </w:r>
      <w:r>
        <w:rPr>
          <w:rFonts w:ascii="Arial" w:eastAsia="Verdana" w:hAnsi="Arial" w:cs="Arial"/>
        </w:rPr>
        <w:tab/>
        <w:t>Hot water temperature (°C)</w:t>
      </w:r>
      <w:r>
        <w:rPr>
          <w:rFonts w:ascii="Arial" w:eastAsia="Verdana" w:hAnsi="Arial" w:cs="Arial"/>
        </w:rPr>
        <w:tab/>
        <w:t>:</w:t>
      </w:r>
      <w:r>
        <w:rPr>
          <w:rFonts w:ascii="Arial" w:eastAsia="Verdana" w:hAnsi="Arial" w:cs="Arial"/>
        </w:rPr>
        <w:tab/>
        <w:t>Bidder to indicate</w:t>
      </w:r>
      <w:r>
        <w:rPr>
          <w:rFonts w:ascii="Arial" w:eastAsia="Verdana" w:hAnsi="Arial" w:cs="Arial"/>
        </w:rPr>
        <w:tab/>
      </w:r>
    </w:p>
    <w:p w14:paraId="7609B7DB" w14:textId="77777777" w:rsidR="00317AF9"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p>
    <w:p w14:paraId="6DDF4351" w14:textId="77777777" w:rsidR="00317AF9"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r>
        <w:rPr>
          <w:rFonts w:ascii="Arial" w:eastAsia="Verdana" w:hAnsi="Arial" w:cs="Arial"/>
        </w:rPr>
        <w:t>1.06</w:t>
      </w:r>
      <w:r>
        <w:rPr>
          <w:rFonts w:ascii="Arial" w:eastAsia="Verdana" w:hAnsi="Arial" w:cs="Arial"/>
        </w:rPr>
        <w:tab/>
        <w:t>Cold water temperature (°C)</w:t>
      </w:r>
      <w:r>
        <w:rPr>
          <w:rFonts w:ascii="Arial" w:eastAsia="Verdana" w:hAnsi="Arial" w:cs="Arial"/>
        </w:rPr>
        <w:tab/>
        <w:t>:</w:t>
      </w:r>
      <w:r>
        <w:rPr>
          <w:rFonts w:ascii="Arial" w:eastAsia="Verdana" w:hAnsi="Arial" w:cs="Arial"/>
        </w:rPr>
        <w:tab/>
        <w:t>32.5 (guaranteed)</w:t>
      </w:r>
      <w:r>
        <w:rPr>
          <w:rFonts w:ascii="Arial" w:eastAsia="Verdana" w:hAnsi="Arial" w:cs="Arial"/>
        </w:rPr>
        <w:tab/>
      </w:r>
    </w:p>
    <w:p w14:paraId="292676E2" w14:textId="77777777" w:rsidR="00317AF9"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p>
    <w:p w14:paraId="43AB8AB4" w14:textId="77777777" w:rsidR="00317AF9"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r>
        <w:rPr>
          <w:rFonts w:ascii="Arial" w:eastAsia="Verdana" w:hAnsi="Arial" w:cs="Arial"/>
        </w:rPr>
        <w:t>1.07</w:t>
      </w:r>
      <w:r>
        <w:rPr>
          <w:rFonts w:ascii="Arial" w:eastAsia="Verdana" w:hAnsi="Arial" w:cs="Arial"/>
        </w:rPr>
        <w:tab/>
        <w:t>Cooling range (°C)</w:t>
      </w:r>
      <w:r>
        <w:rPr>
          <w:rFonts w:ascii="Arial" w:eastAsia="Verdana" w:hAnsi="Arial" w:cs="Arial"/>
        </w:rPr>
        <w:tab/>
        <w:t>:</w:t>
      </w:r>
      <w:r>
        <w:rPr>
          <w:rFonts w:ascii="Arial" w:eastAsia="Verdana" w:hAnsi="Arial" w:cs="Arial"/>
        </w:rPr>
        <w:tab/>
        <w:t>Temperature rise across condenser plus 1 deg. C.</w:t>
      </w:r>
    </w:p>
    <w:p w14:paraId="26F4E3A0" w14:textId="77777777" w:rsidR="00317AF9"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p>
    <w:p w14:paraId="1BCD2880" w14:textId="77777777" w:rsidR="00317AF9"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r>
        <w:rPr>
          <w:rFonts w:ascii="Arial" w:eastAsia="Verdana" w:hAnsi="Arial" w:cs="Arial"/>
        </w:rPr>
        <w:t>1.08</w:t>
      </w:r>
      <w:r>
        <w:rPr>
          <w:rFonts w:ascii="Arial" w:eastAsia="Verdana" w:hAnsi="Arial" w:cs="Arial"/>
        </w:rPr>
        <w:tab/>
        <w:t>Recirculation allowance (°C)</w:t>
      </w:r>
      <w:r>
        <w:rPr>
          <w:rFonts w:ascii="Arial" w:eastAsia="Verdana" w:hAnsi="Arial" w:cs="Arial"/>
        </w:rPr>
        <w:tab/>
        <w:t>:</w:t>
      </w:r>
      <w:r>
        <w:rPr>
          <w:rFonts w:ascii="Arial" w:eastAsia="Verdana" w:hAnsi="Arial" w:cs="Arial"/>
        </w:rPr>
        <w:tab/>
        <w:t>0.5</w:t>
      </w:r>
    </w:p>
    <w:p w14:paraId="289772E5" w14:textId="77777777" w:rsidR="00317AF9"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p>
    <w:p w14:paraId="551F7E1A" w14:textId="77777777" w:rsidR="00317AF9"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r>
        <w:rPr>
          <w:rFonts w:ascii="Arial" w:eastAsia="Verdana" w:hAnsi="Arial" w:cs="Arial"/>
        </w:rPr>
        <w:t>1.09</w:t>
      </w:r>
      <w:r>
        <w:rPr>
          <w:rFonts w:ascii="Arial" w:eastAsia="Verdana" w:hAnsi="Arial" w:cs="Arial"/>
        </w:rPr>
        <w:tab/>
        <w:t xml:space="preserve">a) </w:t>
      </w:r>
      <w:r>
        <w:rPr>
          <w:rFonts w:ascii="Arial" w:eastAsia="Verdana" w:hAnsi="Arial" w:cs="Arial"/>
        </w:rPr>
        <w:tab/>
        <w:t>Design ambient wet bulb temp. (°C)</w:t>
      </w:r>
      <w:r>
        <w:rPr>
          <w:rFonts w:ascii="Arial" w:eastAsia="Verdana" w:hAnsi="Arial" w:cs="Arial"/>
        </w:rPr>
        <w:tab/>
        <w:t>:</w:t>
      </w:r>
      <w:r>
        <w:rPr>
          <w:rFonts w:ascii="Arial" w:eastAsia="Verdana" w:hAnsi="Arial" w:cs="Arial"/>
        </w:rPr>
        <w:tab/>
        <w:t>28 (for details, refer Met Data)</w:t>
      </w:r>
    </w:p>
    <w:p w14:paraId="34358D27" w14:textId="77777777" w:rsidR="00317AF9"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r>
        <w:rPr>
          <w:rFonts w:ascii="Arial" w:hAnsi="Arial" w:cs="Arial"/>
        </w:rPr>
        <w:tab/>
      </w:r>
    </w:p>
    <w:p w14:paraId="0574E59E" w14:textId="77777777" w:rsidR="00317AF9"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Pr>
          <w:rFonts w:ascii="Arial" w:eastAsia="Verdana" w:hAnsi="Arial" w:cs="Arial"/>
        </w:rPr>
        <w:tab/>
        <w:t xml:space="preserve">b) </w:t>
      </w:r>
      <w:r>
        <w:rPr>
          <w:rFonts w:ascii="Arial" w:eastAsia="Verdana" w:hAnsi="Arial" w:cs="Arial"/>
        </w:rPr>
        <w:tab/>
        <w:t xml:space="preserve">Design inlet wet bulb temp. (°C) </w:t>
      </w:r>
      <w:r>
        <w:rPr>
          <w:rFonts w:ascii="Arial" w:eastAsia="Verdana" w:hAnsi="Arial" w:cs="Arial"/>
        </w:rPr>
        <w:tab/>
        <w:t>:</w:t>
      </w:r>
      <w:r>
        <w:rPr>
          <w:rFonts w:ascii="Arial" w:eastAsia="Verdana" w:hAnsi="Arial" w:cs="Arial"/>
        </w:rPr>
        <w:tab/>
        <w:t>28.5</w:t>
      </w:r>
    </w:p>
    <w:p w14:paraId="709986B5" w14:textId="77777777" w:rsidR="00317AF9"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p>
    <w:p w14:paraId="4CD1C351" w14:textId="77777777" w:rsidR="00317AF9"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r>
        <w:rPr>
          <w:rFonts w:ascii="Arial" w:eastAsia="Verdana" w:hAnsi="Arial" w:cs="Arial"/>
        </w:rPr>
        <w:t>1.10</w:t>
      </w:r>
      <w:r>
        <w:rPr>
          <w:rFonts w:ascii="Arial" w:eastAsia="Verdana" w:hAnsi="Arial" w:cs="Arial"/>
        </w:rPr>
        <w:tab/>
        <w:t>Approach (°C)</w:t>
      </w:r>
      <w:r>
        <w:rPr>
          <w:rFonts w:ascii="Arial" w:eastAsia="Verdana" w:hAnsi="Arial" w:cs="Arial"/>
        </w:rPr>
        <w:tab/>
        <w:t>:</w:t>
      </w:r>
      <w:r>
        <w:rPr>
          <w:rFonts w:ascii="Arial" w:eastAsia="Verdana" w:hAnsi="Arial" w:cs="Arial"/>
        </w:rPr>
        <w:tab/>
        <w:t>4.5</w:t>
      </w:r>
      <w:r>
        <w:rPr>
          <w:rFonts w:ascii="Arial" w:eastAsia="Verdana" w:hAnsi="Arial" w:cs="Arial"/>
        </w:rPr>
        <w:tab/>
      </w:r>
    </w:p>
    <w:p w14:paraId="263ED41E" w14:textId="77777777" w:rsidR="00317AF9"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p>
    <w:p w14:paraId="535C46A2" w14:textId="77777777" w:rsidR="00317AF9"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Pr>
          <w:rFonts w:ascii="Arial" w:eastAsia="Verdana" w:hAnsi="Arial" w:cs="Arial"/>
        </w:rPr>
        <w:t>1.11</w:t>
      </w:r>
      <w:r>
        <w:rPr>
          <w:rFonts w:ascii="Arial" w:eastAsia="Verdana" w:hAnsi="Arial" w:cs="Arial"/>
        </w:rPr>
        <w:tab/>
        <w:t>Static pumping head from basin curb</w:t>
      </w:r>
      <w:r>
        <w:rPr>
          <w:rFonts w:ascii="Arial" w:eastAsia="Verdana" w:hAnsi="Arial" w:cs="Arial"/>
        </w:rPr>
        <w:tab/>
        <w:t>:</w:t>
      </w:r>
      <w:r>
        <w:rPr>
          <w:rFonts w:ascii="Arial" w:eastAsia="Verdana" w:hAnsi="Arial" w:cs="Arial"/>
        </w:rPr>
        <w:tab/>
        <w:t>Bidder to indicate</w:t>
      </w:r>
    </w:p>
    <w:p w14:paraId="160E967C" w14:textId="77777777" w:rsidR="00317AF9"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p>
    <w:p w14:paraId="48AFE086" w14:textId="77777777" w:rsidR="00317AF9"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Pr>
          <w:rFonts w:ascii="Arial" w:eastAsia="Verdana" w:hAnsi="Arial" w:cs="Arial"/>
        </w:rPr>
        <w:t>1.12</w:t>
      </w:r>
      <w:r>
        <w:rPr>
          <w:rFonts w:ascii="Arial" w:eastAsia="Verdana" w:hAnsi="Arial" w:cs="Arial"/>
        </w:rPr>
        <w:tab/>
        <w:t xml:space="preserve">Friction loss in cooling tower piping </w:t>
      </w:r>
      <w:r>
        <w:rPr>
          <w:rFonts w:ascii="Arial" w:eastAsia="Verdana" w:hAnsi="Arial" w:cs="Arial"/>
        </w:rPr>
        <w:tab/>
        <w:t>:</w:t>
      </w:r>
      <w:r>
        <w:rPr>
          <w:rFonts w:ascii="Arial" w:eastAsia="Verdana" w:hAnsi="Arial" w:cs="Arial"/>
        </w:rPr>
        <w:tab/>
        <w:t>Bidder to indicate</w:t>
      </w:r>
    </w:p>
    <w:p w14:paraId="1E45477A" w14:textId="77777777" w:rsidR="00317AF9"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p>
    <w:p w14:paraId="62D3E225" w14:textId="77777777" w:rsidR="00317AF9"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Pr>
          <w:rFonts w:ascii="Arial" w:eastAsia="Verdana" w:hAnsi="Arial" w:cs="Arial"/>
        </w:rPr>
        <w:t>1.13</w:t>
      </w:r>
      <w:r>
        <w:rPr>
          <w:rFonts w:ascii="Arial" w:eastAsia="Verdana" w:hAnsi="Arial" w:cs="Arial"/>
        </w:rPr>
        <w:tab/>
        <w:t>Range</w:t>
      </w:r>
      <w:r>
        <w:rPr>
          <w:rFonts w:ascii="Arial" w:eastAsia="Verdana" w:hAnsi="Arial" w:cs="Arial"/>
        </w:rPr>
        <w:tab/>
        <w:t xml:space="preserve">: </w:t>
      </w:r>
      <w:r>
        <w:rPr>
          <w:rFonts w:ascii="Arial" w:eastAsia="Verdana" w:hAnsi="Arial" w:cs="Arial"/>
        </w:rPr>
        <w:tab/>
        <w:t>9</w:t>
      </w:r>
    </w:p>
    <w:p w14:paraId="75978293" w14:textId="77777777" w:rsidR="00317AF9"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p>
    <w:p w14:paraId="50793923" w14:textId="70545B62"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color w:val="FF0000"/>
        </w:rPr>
      </w:pPr>
      <w:r>
        <w:rPr>
          <w:rFonts w:ascii="Arial" w:eastAsia="Verdana" w:hAnsi="Arial" w:cs="Arial"/>
        </w:rPr>
        <w:t>1.14</w:t>
      </w:r>
      <w:r>
        <w:rPr>
          <w:rFonts w:ascii="Arial" w:eastAsia="Verdana" w:hAnsi="Arial" w:cs="Arial"/>
        </w:rPr>
        <w:tab/>
        <w:t>Water flow of one group cooli</w:t>
      </w:r>
      <w:r w:rsidR="002033EE">
        <w:rPr>
          <w:rFonts w:ascii="Arial" w:eastAsia="Verdana" w:hAnsi="Arial" w:cs="Arial"/>
        </w:rPr>
        <w:t>ng Tower</w:t>
      </w:r>
      <w:r w:rsidR="002033EE">
        <w:rPr>
          <w:rFonts w:ascii="Arial" w:eastAsia="Verdana" w:hAnsi="Arial" w:cs="Arial"/>
        </w:rPr>
        <w:tab/>
        <w:t>:</w:t>
      </w:r>
      <w:r w:rsidR="002033EE">
        <w:rPr>
          <w:rFonts w:ascii="Arial" w:eastAsia="Verdana" w:hAnsi="Arial" w:cs="Arial"/>
        </w:rPr>
        <w:tab/>
        <w:t>50783 m3/h</w:t>
      </w:r>
      <w:r w:rsidR="002033EE" w:rsidRPr="002033EE">
        <w:rPr>
          <w:rFonts w:ascii="Arial" w:eastAsia="Verdana" w:hAnsi="Arial" w:cs="Arial"/>
        </w:rPr>
        <w:t>(Final cooling tower capacity and cell capacity will be informed after receive of condenser cooling water total flow for unit #4 from Successful Turbine Supplier</w:t>
      </w:r>
      <w:r w:rsidRPr="002033EE">
        <w:rPr>
          <w:rFonts w:ascii="Arial" w:eastAsia="Verdana" w:hAnsi="Arial" w:cs="Arial"/>
        </w:rPr>
        <w:t>)</w:t>
      </w:r>
    </w:p>
    <w:p w14:paraId="5591D7BE"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p>
    <w:p w14:paraId="570E80AB"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lastRenderedPageBreak/>
        <w:t>1.15</w:t>
      </w:r>
      <w:r w:rsidRPr="00CC0E5A">
        <w:rPr>
          <w:rFonts w:ascii="Arial" w:eastAsia="Verdana" w:hAnsi="Arial" w:cs="Arial"/>
        </w:rPr>
        <w:tab/>
        <w:t>Water flow of one cooling unit</w:t>
      </w:r>
      <w:r w:rsidRPr="00CC0E5A">
        <w:rPr>
          <w:rFonts w:ascii="Arial" w:eastAsia="Verdana" w:hAnsi="Arial" w:cs="Arial"/>
        </w:rPr>
        <w:tab/>
        <w:t>:</w:t>
      </w:r>
      <w:r w:rsidRPr="00CC0E5A">
        <w:rPr>
          <w:rFonts w:ascii="Arial" w:eastAsia="Verdana" w:hAnsi="Arial" w:cs="Arial"/>
        </w:rPr>
        <w:tab/>
        <w:t>4616.64 m3/h</w:t>
      </w:r>
    </w:p>
    <w:p w14:paraId="626B087F"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p>
    <w:p w14:paraId="3F31CAF3"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1.16</w:t>
      </w:r>
      <w:r w:rsidRPr="00CC0E5A">
        <w:rPr>
          <w:rFonts w:ascii="Arial" w:eastAsia="Verdana" w:hAnsi="Arial" w:cs="Arial"/>
        </w:rPr>
        <w:tab/>
        <w:t>Design dry bulb temp</w:t>
      </w:r>
      <w:r w:rsidRPr="00CC0E5A">
        <w:rPr>
          <w:rFonts w:ascii="Arial" w:eastAsia="Verdana" w:hAnsi="Arial" w:cs="Arial"/>
        </w:rPr>
        <w:tab/>
        <w:t>:</w:t>
      </w:r>
      <w:r w:rsidRPr="00CC0E5A">
        <w:rPr>
          <w:rFonts w:ascii="Arial" w:eastAsia="Verdana" w:hAnsi="Arial" w:cs="Arial"/>
        </w:rPr>
        <w:tab/>
        <w:t>36*C</w:t>
      </w:r>
    </w:p>
    <w:p w14:paraId="7443ABCF"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p>
    <w:p w14:paraId="632314BD"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2.00</w:t>
      </w:r>
      <w:r w:rsidRPr="00CC0E5A">
        <w:rPr>
          <w:rFonts w:ascii="Arial" w:eastAsia="Verdana" w:hAnsi="Arial" w:cs="Arial"/>
        </w:rPr>
        <w:tab/>
      </w:r>
      <w:r w:rsidRPr="00CC0E5A">
        <w:rPr>
          <w:rFonts w:ascii="Arial" w:eastAsia="Verdana" w:hAnsi="Arial" w:cs="Arial"/>
          <w:b/>
          <w:bCs/>
        </w:rPr>
        <w:t>BASIN (to be designed on uncrack basis)</w:t>
      </w:r>
    </w:p>
    <w:p w14:paraId="53DF9045"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hAnsi="Arial" w:cs="Arial"/>
          <w:sz w:val="18"/>
          <w:szCs w:val="18"/>
        </w:rPr>
      </w:pPr>
    </w:p>
    <w:p w14:paraId="42AE7956" w14:textId="77777777" w:rsidR="00317AF9" w:rsidRPr="00CC0E5A" w:rsidRDefault="00317AF9" w:rsidP="00317AF9">
      <w:pPr>
        <w:tabs>
          <w:tab w:val="left" w:pos="990"/>
          <w:tab w:val="left" w:pos="1080"/>
          <w:tab w:val="left" w:pos="1620"/>
          <w:tab w:val="left" w:pos="5400"/>
          <w:tab w:val="left" w:pos="5760"/>
          <w:tab w:val="left" w:pos="9180"/>
        </w:tabs>
        <w:spacing w:after="0" w:line="240" w:lineRule="auto"/>
        <w:ind w:left="5760" w:hanging="5760"/>
        <w:rPr>
          <w:rFonts w:ascii="Arial" w:hAnsi="Arial" w:cs="Arial"/>
        </w:rPr>
      </w:pPr>
      <w:r w:rsidRPr="00CC0E5A">
        <w:rPr>
          <w:rFonts w:ascii="Arial" w:eastAsia="Verdana" w:hAnsi="Arial" w:cs="Arial"/>
        </w:rPr>
        <w:t>2.01</w:t>
      </w:r>
      <w:r w:rsidRPr="00CC0E5A">
        <w:rPr>
          <w:rFonts w:ascii="Arial" w:eastAsia="Verdana" w:hAnsi="Arial" w:cs="Arial"/>
        </w:rPr>
        <w:tab/>
        <w:t>Type</w:t>
      </w:r>
      <w:r w:rsidRPr="00CC0E5A">
        <w:rPr>
          <w:rFonts w:ascii="Arial" w:eastAsia="Verdana" w:hAnsi="Arial" w:cs="Arial"/>
        </w:rPr>
        <w:tab/>
      </w:r>
      <w:r w:rsidRPr="00CC0E5A">
        <w:rPr>
          <w:rFonts w:ascii="Arial" w:eastAsia="Verdana" w:hAnsi="Arial" w:cs="Arial"/>
        </w:rPr>
        <w:tab/>
        <w:t>:</w:t>
      </w:r>
      <w:r w:rsidRPr="00CC0E5A">
        <w:rPr>
          <w:rFonts w:ascii="Arial" w:eastAsia="Verdana" w:hAnsi="Arial" w:cs="Arial"/>
        </w:rPr>
        <w:tab/>
        <w:t>Single</w:t>
      </w:r>
    </w:p>
    <w:p w14:paraId="3A71C304" w14:textId="77777777" w:rsidR="00317AF9" w:rsidRPr="00CC0E5A" w:rsidRDefault="00317AF9" w:rsidP="00317AF9">
      <w:pPr>
        <w:tabs>
          <w:tab w:val="left" w:pos="990"/>
          <w:tab w:val="left" w:pos="1080"/>
          <w:tab w:val="left" w:pos="1620"/>
          <w:tab w:val="left" w:pos="5400"/>
          <w:tab w:val="left" w:pos="5760"/>
        </w:tabs>
        <w:spacing w:after="0" w:line="240" w:lineRule="auto"/>
        <w:ind w:left="5760" w:hanging="5760"/>
        <w:jc w:val="both"/>
        <w:rPr>
          <w:rFonts w:ascii="Arial" w:hAnsi="Arial" w:cs="Arial"/>
          <w:sz w:val="18"/>
          <w:szCs w:val="18"/>
        </w:rPr>
      </w:pPr>
    </w:p>
    <w:p w14:paraId="39534413" w14:textId="77777777" w:rsidR="00317AF9" w:rsidRPr="00CC0E5A" w:rsidRDefault="00317AF9" w:rsidP="00317AF9">
      <w:pPr>
        <w:tabs>
          <w:tab w:val="left" w:pos="990"/>
          <w:tab w:val="left" w:pos="1080"/>
          <w:tab w:val="left" w:pos="1620"/>
          <w:tab w:val="left" w:pos="5400"/>
          <w:tab w:val="left" w:pos="5760"/>
        </w:tabs>
        <w:spacing w:after="0" w:line="240" w:lineRule="auto"/>
        <w:ind w:left="5760" w:hanging="5760"/>
        <w:jc w:val="both"/>
        <w:rPr>
          <w:rFonts w:ascii="Arial" w:hAnsi="Arial" w:cs="Arial"/>
        </w:rPr>
      </w:pPr>
      <w:r w:rsidRPr="00CC0E5A">
        <w:rPr>
          <w:rFonts w:ascii="Arial" w:eastAsia="Verdana" w:hAnsi="Arial" w:cs="Arial"/>
        </w:rPr>
        <w:t>2.02</w:t>
      </w:r>
      <w:r w:rsidRPr="00CC0E5A">
        <w:rPr>
          <w:rFonts w:ascii="Arial" w:eastAsia="Verdana" w:hAnsi="Arial" w:cs="Arial"/>
        </w:rPr>
        <w:tab/>
        <w:t>Material of construction</w:t>
      </w:r>
      <w:r w:rsidRPr="00CC0E5A">
        <w:rPr>
          <w:rFonts w:ascii="Arial" w:eastAsia="Verdana" w:hAnsi="Arial" w:cs="Arial"/>
        </w:rPr>
        <w:tab/>
        <w:t>:</w:t>
      </w:r>
      <w:r w:rsidRPr="00CC0E5A">
        <w:rPr>
          <w:rFonts w:ascii="Arial" w:eastAsia="Verdana" w:hAnsi="Arial" w:cs="Arial"/>
        </w:rPr>
        <w:tab/>
        <w:t>R.C.C.</w:t>
      </w:r>
      <w:r w:rsidRPr="00CC0E5A">
        <w:rPr>
          <w:rFonts w:ascii="Arial" w:eastAsia="Verdana" w:hAnsi="Arial" w:cs="Arial"/>
        </w:rPr>
        <w:tab/>
        <w:t>M-30</w:t>
      </w:r>
      <w:r w:rsidRPr="00CC0E5A">
        <w:rPr>
          <w:rFonts w:ascii="Arial" w:eastAsia="Verdana" w:hAnsi="Arial" w:cs="Arial"/>
        </w:rPr>
        <w:tab/>
        <w:t>(dense preferably air entrained) having a mix rich with a low water to cement ratio</w:t>
      </w:r>
    </w:p>
    <w:p w14:paraId="4A675BA7" w14:textId="77777777" w:rsidR="00317AF9" w:rsidRPr="00CC0E5A" w:rsidRDefault="00317AF9" w:rsidP="00317AF9">
      <w:pPr>
        <w:tabs>
          <w:tab w:val="left" w:pos="990"/>
          <w:tab w:val="left" w:pos="1080"/>
          <w:tab w:val="left" w:pos="1620"/>
          <w:tab w:val="left" w:pos="5400"/>
          <w:tab w:val="left" w:pos="5760"/>
        </w:tabs>
        <w:spacing w:after="0" w:line="240" w:lineRule="auto"/>
        <w:ind w:left="5760" w:hanging="5760"/>
        <w:jc w:val="both"/>
        <w:rPr>
          <w:rFonts w:ascii="Arial" w:hAnsi="Arial" w:cs="Arial"/>
          <w:sz w:val="18"/>
          <w:szCs w:val="18"/>
        </w:rPr>
      </w:pPr>
    </w:p>
    <w:p w14:paraId="7A33EBD5" w14:textId="77777777" w:rsidR="00317AF9" w:rsidRPr="00CC0E5A" w:rsidRDefault="00317AF9" w:rsidP="00317AF9">
      <w:pPr>
        <w:tabs>
          <w:tab w:val="left" w:pos="990"/>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2.03</w:t>
      </w:r>
      <w:r w:rsidRPr="00CC0E5A">
        <w:rPr>
          <w:rFonts w:ascii="Arial" w:eastAsia="Verdana" w:hAnsi="Arial" w:cs="Arial"/>
        </w:rPr>
        <w:tab/>
        <w:t>Effective storage Capacity</w:t>
      </w:r>
    </w:p>
    <w:p w14:paraId="34EB463D" w14:textId="77777777" w:rsidR="00317AF9" w:rsidRPr="00CC0E5A" w:rsidRDefault="00317AF9" w:rsidP="00317AF9">
      <w:pPr>
        <w:tabs>
          <w:tab w:val="left" w:pos="990"/>
          <w:tab w:val="left" w:pos="1080"/>
          <w:tab w:val="left" w:pos="1620"/>
          <w:tab w:val="left" w:pos="5400"/>
          <w:tab w:val="left" w:pos="5760"/>
        </w:tabs>
        <w:spacing w:after="0" w:line="240" w:lineRule="auto"/>
        <w:ind w:left="5760" w:hanging="5760"/>
        <w:jc w:val="both"/>
        <w:rPr>
          <w:rFonts w:ascii="Arial" w:hAnsi="Arial" w:cs="Arial"/>
        </w:rPr>
      </w:pPr>
      <w:r w:rsidRPr="00CC0E5A">
        <w:rPr>
          <w:rFonts w:ascii="Arial" w:eastAsia="Verdana" w:hAnsi="Arial" w:cs="Arial"/>
        </w:rPr>
        <w:tab/>
        <w:t>(between Min. &amp; Max. water level)</w:t>
      </w:r>
      <w:r w:rsidRPr="00CC0E5A">
        <w:rPr>
          <w:rFonts w:ascii="Arial" w:eastAsia="Verdana" w:hAnsi="Arial" w:cs="Arial"/>
        </w:rPr>
        <w:tab/>
        <w:t>:</w:t>
      </w:r>
      <w:r w:rsidRPr="00CC0E5A">
        <w:rPr>
          <w:rFonts w:ascii="Arial" w:eastAsia="Verdana" w:hAnsi="Arial" w:cs="Arial"/>
        </w:rPr>
        <w:tab/>
        <w:t>10 minutes of cooling tower flow at full load operation of the unit</w:t>
      </w:r>
    </w:p>
    <w:p w14:paraId="40F24F60"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hAnsi="Arial" w:cs="Arial"/>
          <w:sz w:val="18"/>
          <w:szCs w:val="18"/>
        </w:rPr>
      </w:pPr>
    </w:p>
    <w:p w14:paraId="2ADBFF13"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 xml:space="preserve">2.04 </w:t>
      </w:r>
      <w:r w:rsidRPr="00CC0E5A">
        <w:rPr>
          <w:rFonts w:ascii="Arial" w:eastAsia="Verdana" w:hAnsi="Arial" w:cs="Arial"/>
        </w:rPr>
        <w:tab/>
        <w:t xml:space="preserve">Drain box size  </w:t>
      </w:r>
      <w:r w:rsidRPr="00CC0E5A">
        <w:rPr>
          <w:rFonts w:ascii="Arial" w:eastAsia="Verdana" w:hAnsi="Arial" w:cs="Arial"/>
        </w:rPr>
        <w:tab/>
        <w:t>:</w:t>
      </w:r>
      <w:r w:rsidRPr="00CC0E5A">
        <w:rPr>
          <w:rFonts w:ascii="Arial" w:eastAsia="Verdana" w:hAnsi="Arial" w:cs="Arial"/>
        </w:rPr>
        <w:tab/>
        <w:t xml:space="preserve">2000 x 2000 mm for satisfactory cleaning of tower </w:t>
      </w:r>
    </w:p>
    <w:p w14:paraId="54D556A4"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hAnsi="Arial" w:cs="Arial"/>
          <w:sz w:val="18"/>
          <w:szCs w:val="18"/>
        </w:rPr>
      </w:pPr>
    </w:p>
    <w:p w14:paraId="1769AA25"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 xml:space="preserve">2.04.01 </w:t>
      </w:r>
      <w:r w:rsidRPr="00CC0E5A">
        <w:rPr>
          <w:rFonts w:ascii="Arial" w:eastAsia="Verdana" w:hAnsi="Arial" w:cs="Arial"/>
        </w:rPr>
        <w:tab/>
        <w:t>Number of drain boxes</w:t>
      </w:r>
      <w:r w:rsidRPr="00CC0E5A">
        <w:rPr>
          <w:rFonts w:ascii="Arial" w:eastAsia="Verdana" w:hAnsi="Arial" w:cs="Arial"/>
        </w:rPr>
        <w:tab/>
        <w:t xml:space="preserve">: </w:t>
      </w:r>
      <w:r w:rsidRPr="00CC0E5A">
        <w:rPr>
          <w:rFonts w:ascii="Arial" w:eastAsia="Verdana" w:hAnsi="Arial" w:cs="Arial"/>
        </w:rPr>
        <w:tab/>
        <w:t>Two (2)</w:t>
      </w:r>
    </w:p>
    <w:p w14:paraId="4BB11BBE"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hAnsi="Arial" w:cs="Arial"/>
          <w:sz w:val="18"/>
          <w:szCs w:val="18"/>
        </w:rPr>
      </w:pPr>
    </w:p>
    <w:p w14:paraId="64821ABE"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2.05</w:t>
      </w:r>
      <w:r w:rsidRPr="00CC0E5A">
        <w:rPr>
          <w:rFonts w:ascii="Arial" w:eastAsia="Verdana" w:hAnsi="Arial" w:cs="Arial"/>
        </w:rPr>
        <w:tab/>
        <w:t>Cold water discharge pipe</w:t>
      </w:r>
      <w:r w:rsidRPr="00CC0E5A">
        <w:rPr>
          <w:rFonts w:ascii="Arial" w:eastAsia="Verdana" w:hAnsi="Arial" w:cs="Arial"/>
        </w:rPr>
        <w:tab/>
        <w:t>:</w:t>
      </w:r>
      <w:r w:rsidRPr="00CC0E5A">
        <w:rPr>
          <w:rFonts w:ascii="Arial" w:eastAsia="Verdana" w:hAnsi="Arial" w:cs="Arial"/>
        </w:rPr>
        <w:tab/>
        <w:t>Required effective cross-sectional area for 1.0 metres/sec. water velocity</w:t>
      </w:r>
    </w:p>
    <w:p w14:paraId="6E48D93E"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hAnsi="Arial" w:cs="Arial"/>
          <w:sz w:val="18"/>
          <w:szCs w:val="18"/>
        </w:rPr>
      </w:pPr>
    </w:p>
    <w:p w14:paraId="7BC300C7"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 xml:space="preserve">2.05.01 </w:t>
      </w:r>
      <w:r w:rsidRPr="00CC0E5A">
        <w:rPr>
          <w:rFonts w:ascii="Arial" w:eastAsia="Verdana" w:hAnsi="Arial" w:cs="Arial"/>
        </w:rPr>
        <w:tab/>
        <w:t xml:space="preserve">Material of construction </w:t>
      </w:r>
      <w:r w:rsidRPr="00CC0E5A">
        <w:rPr>
          <w:rFonts w:ascii="Arial" w:eastAsia="Verdana" w:hAnsi="Arial" w:cs="Arial"/>
        </w:rPr>
        <w:tab/>
        <w:t>:</w:t>
      </w:r>
      <w:r w:rsidRPr="00CC0E5A">
        <w:rPr>
          <w:rFonts w:ascii="Arial" w:eastAsia="Verdana" w:hAnsi="Arial" w:cs="Arial"/>
        </w:rPr>
        <w:tab/>
        <w:t>R.C.C. M-30 (dense preferably air entrained) having a mix rich with a low water to cement ratio</w:t>
      </w:r>
    </w:p>
    <w:p w14:paraId="0301C9CF"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hAnsi="Arial" w:cs="Arial"/>
          <w:sz w:val="18"/>
          <w:szCs w:val="18"/>
        </w:rPr>
      </w:pPr>
    </w:p>
    <w:p w14:paraId="76A7B2E2"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2.06</w:t>
      </w:r>
      <w:r w:rsidRPr="00CC0E5A">
        <w:rPr>
          <w:rFonts w:ascii="Arial" w:eastAsia="Verdana" w:hAnsi="Arial" w:cs="Arial"/>
        </w:rPr>
        <w:tab/>
        <w:t>Stop log gate on cold water channel</w:t>
      </w:r>
      <w:r w:rsidRPr="00CC0E5A">
        <w:rPr>
          <w:rFonts w:ascii="Arial" w:eastAsia="Verdana" w:hAnsi="Arial" w:cs="Arial"/>
        </w:rPr>
        <w:tab/>
        <w:t>:</w:t>
      </w:r>
      <w:r w:rsidRPr="00CC0E5A">
        <w:rPr>
          <w:rFonts w:ascii="Arial" w:eastAsia="Verdana" w:hAnsi="Arial" w:cs="Arial"/>
        </w:rPr>
        <w:tab/>
        <w:t xml:space="preserve">As required </w:t>
      </w:r>
    </w:p>
    <w:p w14:paraId="1A867A26"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hAnsi="Arial" w:cs="Arial"/>
          <w:sz w:val="18"/>
          <w:szCs w:val="18"/>
        </w:rPr>
      </w:pPr>
    </w:p>
    <w:p w14:paraId="3408B988"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2.07</w:t>
      </w:r>
      <w:r w:rsidRPr="00CC0E5A">
        <w:rPr>
          <w:rFonts w:ascii="Arial" w:eastAsia="Verdana" w:hAnsi="Arial" w:cs="Arial"/>
        </w:rPr>
        <w:tab/>
        <w:t>Cleanable screen</w:t>
      </w:r>
      <w:r w:rsidRPr="00CC0E5A">
        <w:rPr>
          <w:rFonts w:ascii="Arial" w:eastAsia="Verdana" w:hAnsi="Arial" w:cs="Arial"/>
        </w:rPr>
        <w:tab/>
        <w:t>:</w:t>
      </w:r>
      <w:r w:rsidRPr="00CC0E5A">
        <w:rPr>
          <w:rFonts w:ascii="Arial" w:eastAsia="Verdana" w:hAnsi="Arial" w:cs="Arial"/>
        </w:rPr>
        <w:tab/>
        <w:t>As required</w:t>
      </w:r>
    </w:p>
    <w:p w14:paraId="4DC252F3"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sz w:val="18"/>
          <w:szCs w:val="18"/>
        </w:rPr>
      </w:pPr>
    </w:p>
    <w:p w14:paraId="32F50520"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 xml:space="preserve">2.07.01 </w:t>
      </w:r>
      <w:r w:rsidRPr="00CC0E5A">
        <w:rPr>
          <w:rFonts w:ascii="Arial" w:eastAsia="Verdana" w:hAnsi="Arial" w:cs="Arial"/>
        </w:rPr>
        <w:tab/>
        <w:t xml:space="preserve">Screen </w:t>
      </w:r>
      <w:r w:rsidRPr="00CC0E5A">
        <w:rPr>
          <w:rFonts w:ascii="Arial" w:eastAsia="Verdana" w:hAnsi="Arial" w:cs="Arial"/>
        </w:rPr>
        <w:tab/>
        <w:t xml:space="preserve">: </w:t>
      </w:r>
      <w:r w:rsidRPr="00CC0E5A">
        <w:rPr>
          <w:rFonts w:ascii="Arial" w:eastAsia="Verdana" w:hAnsi="Arial" w:cs="Arial"/>
        </w:rPr>
        <w:tab/>
        <w:t>10mmx10mmx8 SWG galvanised steel wire mesh in steel channel frame epoxy painted</w:t>
      </w:r>
    </w:p>
    <w:p w14:paraId="7CD27616"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hAnsi="Arial" w:cs="Arial"/>
          <w:sz w:val="18"/>
          <w:szCs w:val="18"/>
        </w:rPr>
      </w:pPr>
    </w:p>
    <w:p w14:paraId="3109258D"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3.00</w:t>
      </w:r>
      <w:r w:rsidRPr="00CC0E5A">
        <w:rPr>
          <w:rFonts w:ascii="Arial" w:eastAsia="Verdana" w:hAnsi="Arial" w:cs="Arial"/>
        </w:rPr>
        <w:tab/>
      </w:r>
      <w:r w:rsidRPr="00CC0E5A">
        <w:rPr>
          <w:rFonts w:ascii="Arial" w:eastAsia="Verdana" w:hAnsi="Arial" w:cs="Arial"/>
          <w:b/>
          <w:bCs/>
        </w:rPr>
        <w:t>MATERIALS OF CONSTRUCTION</w:t>
      </w:r>
    </w:p>
    <w:p w14:paraId="46F259EE"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hAnsi="Arial" w:cs="Arial"/>
          <w:sz w:val="18"/>
          <w:szCs w:val="18"/>
        </w:rPr>
      </w:pPr>
    </w:p>
    <w:p w14:paraId="5A70D2C8"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3.01</w:t>
      </w:r>
      <w:r w:rsidRPr="00CC0E5A">
        <w:rPr>
          <w:rFonts w:ascii="Arial" w:eastAsia="Verdana" w:hAnsi="Arial" w:cs="Arial"/>
        </w:rPr>
        <w:tab/>
        <w:t>Louvers</w:t>
      </w:r>
      <w:r w:rsidRPr="00CC0E5A">
        <w:rPr>
          <w:rFonts w:ascii="Arial" w:eastAsia="Verdana" w:hAnsi="Arial" w:cs="Arial"/>
        </w:rPr>
        <w:tab/>
        <w:t>:</w:t>
      </w:r>
      <w:r w:rsidRPr="00CC0E5A">
        <w:rPr>
          <w:rFonts w:ascii="Arial" w:eastAsia="Verdana" w:hAnsi="Arial" w:cs="Arial"/>
        </w:rPr>
        <w:tab/>
        <w:t>RCC</w:t>
      </w:r>
    </w:p>
    <w:p w14:paraId="35531BE6"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sz w:val="18"/>
          <w:szCs w:val="18"/>
        </w:rPr>
      </w:pPr>
    </w:p>
    <w:p w14:paraId="506206D8"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 xml:space="preserve">3.02 </w:t>
      </w:r>
      <w:r w:rsidRPr="00CC0E5A">
        <w:rPr>
          <w:rFonts w:ascii="Arial" w:eastAsia="Verdana" w:hAnsi="Arial" w:cs="Arial"/>
        </w:rPr>
        <w:tab/>
        <w:t xml:space="preserve">Structure and basin </w:t>
      </w:r>
      <w:r w:rsidRPr="00CC0E5A">
        <w:rPr>
          <w:rFonts w:ascii="Arial" w:eastAsia="Verdana" w:hAnsi="Arial" w:cs="Arial"/>
        </w:rPr>
        <w:tab/>
        <w:t>:</w:t>
      </w:r>
      <w:r w:rsidRPr="00CC0E5A">
        <w:rPr>
          <w:rFonts w:ascii="Arial" w:eastAsia="Verdana" w:hAnsi="Arial" w:cs="Arial"/>
        </w:rPr>
        <w:tab/>
        <w:t>R.C.C. M-30 (dense preferably air entrained) having a mix rich with a low water to cement ratio</w:t>
      </w:r>
    </w:p>
    <w:p w14:paraId="5BAD6076"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hAnsi="Arial" w:cs="Arial"/>
          <w:sz w:val="18"/>
          <w:szCs w:val="18"/>
        </w:rPr>
      </w:pPr>
    </w:p>
    <w:p w14:paraId="255A8076"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3.03</w:t>
      </w:r>
      <w:r w:rsidRPr="00CC0E5A">
        <w:rPr>
          <w:rFonts w:ascii="Arial" w:eastAsia="Verdana" w:hAnsi="Arial" w:cs="Arial"/>
        </w:rPr>
        <w:tab/>
        <w:t>Splash Fill</w:t>
      </w:r>
      <w:r w:rsidRPr="00CC0E5A">
        <w:rPr>
          <w:rFonts w:ascii="Arial" w:eastAsia="Verdana" w:hAnsi="Arial" w:cs="Arial"/>
        </w:rPr>
        <w:tab/>
        <w:t>:</w:t>
      </w:r>
      <w:r w:rsidRPr="00CC0E5A">
        <w:rPr>
          <w:rFonts w:ascii="Arial" w:eastAsia="Verdana" w:hAnsi="Arial" w:cs="Arial"/>
        </w:rPr>
        <w:tab/>
        <w:t>Durable PVC</w:t>
      </w:r>
    </w:p>
    <w:p w14:paraId="1BFEF06F"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hAnsi="Arial" w:cs="Arial"/>
          <w:sz w:val="18"/>
          <w:szCs w:val="18"/>
        </w:rPr>
      </w:pPr>
    </w:p>
    <w:p w14:paraId="1E5A8354"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 xml:space="preserve">3.031 </w:t>
      </w:r>
      <w:r w:rsidRPr="00CC0E5A">
        <w:rPr>
          <w:rFonts w:ascii="Arial" w:eastAsia="Verdana" w:hAnsi="Arial" w:cs="Arial"/>
        </w:rPr>
        <w:tab/>
        <w:t xml:space="preserve">Fill support </w:t>
      </w:r>
      <w:r w:rsidRPr="00CC0E5A">
        <w:rPr>
          <w:rFonts w:ascii="Arial" w:eastAsia="Verdana" w:hAnsi="Arial" w:cs="Arial"/>
        </w:rPr>
        <w:tab/>
        <w:t>:</w:t>
      </w:r>
      <w:r w:rsidRPr="00CC0E5A">
        <w:rPr>
          <w:rFonts w:ascii="Arial" w:eastAsia="Verdana" w:hAnsi="Arial" w:cs="Arial"/>
        </w:rPr>
        <w:tab/>
        <w:t>R.C.C. M-30 (dense preferably air entrained) having a mix rich with a low water to cement ratio</w:t>
      </w:r>
    </w:p>
    <w:p w14:paraId="116CFF6A"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hAnsi="Arial" w:cs="Arial"/>
          <w:sz w:val="18"/>
          <w:szCs w:val="18"/>
        </w:rPr>
      </w:pPr>
    </w:p>
    <w:p w14:paraId="1D8F4D71"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3.04</w:t>
      </w:r>
      <w:r w:rsidRPr="00CC0E5A">
        <w:rPr>
          <w:rFonts w:ascii="Arial" w:eastAsia="Verdana" w:hAnsi="Arial" w:cs="Arial"/>
        </w:rPr>
        <w:tab/>
        <w:t>Drift eliminators</w:t>
      </w:r>
      <w:r w:rsidRPr="00CC0E5A">
        <w:rPr>
          <w:rFonts w:ascii="Arial" w:eastAsia="Verdana" w:hAnsi="Arial" w:cs="Arial"/>
        </w:rPr>
        <w:tab/>
        <w:t>:</w:t>
      </w:r>
      <w:r w:rsidRPr="00CC0E5A">
        <w:rPr>
          <w:rFonts w:ascii="Arial" w:eastAsia="Verdana" w:hAnsi="Arial" w:cs="Arial"/>
        </w:rPr>
        <w:tab/>
        <w:t>Durable PVC</w:t>
      </w:r>
    </w:p>
    <w:p w14:paraId="1D9AA9EA"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sz w:val="18"/>
          <w:szCs w:val="18"/>
        </w:rPr>
      </w:pPr>
    </w:p>
    <w:p w14:paraId="517542E2"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 xml:space="preserve">3.04.01 </w:t>
      </w:r>
      <w:r w:rsidRPr="00CC0E5A">
        <w:rPr>
          <w:rFonts w:ascii="Arial" w:eastAsia="Verdana" w:hAnsi="Arial" w:cs="Arial"/>
        </w:rPr>
        <w:tab/>
        <w:t xml:space="preserve">Drift eliminator support from bottom </w:t>
      </w:r>
      <w:r w:rsidRPr="00CC0E5A">
        <w:rPr>
          <w:rFonts w:ascii="Arial" w:eastAsia="Verdana" w:hAnsi="Arial" w:cs="Arial"/>
        </w:rPr>
        <w:tab/>
        <w:t xml:space="preserve">: </w:t>
      </w:r>
      <w:r w:rsidRPr="00CC0E5A">
        <w:rPr>
          <w:rFonts w:ascii="Arial" w:eastAsia="Verdana" w:hAnsi="Arial" w:cs="Arial"/>
        </w:rPr>
        <w:tab/>
        <w:t>R.C.C. M-30 (dense preferably air entrained) having a mix rich with a low water to cement ratio</w:t>
      </w:r>
    </w:p>
    <w:p w14:paraId="1A93BFE1"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sz w:val="18"/>
          <w:szCs w:val="18"/>
        </w:rPr>
      </w:pPr>
    </w:p>
    <w:p w14:paraId="3134E42B"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lastRenderedPageBreak/>
        <w:t>3.05</w:t>
      </w:r>
      <w:r w:rsidRPr="00CC0E5A">
        <w:rPr>
          <w:rFonts w:ascii="Arial" w:eastAsia="Verdana" w:hAnsi="Arial" w:cs="Arial"/>
        </w:rPr>
        <w:tab/>
        <w:t xml:space="preserve">a) </w:t>
      </w:r>
      <w:r w:rsidRPr="00CC0E5A">
        <w:rPr>
          <w:rFonts w:ascii="Arial" w:eastAsia="Verdana" w:hAnsi="Arial" w:cs="Arial"/>
        </w:rPr>
        <w:tab/>
        <w:t xml:space="preserve">Fan blades </w:t>
      </w:r>
      <w:r w:rsidRPr="00CC0E5A">
        <w:rPr>
          <w:rFonts w:ascii="Arial" w:eastAsia="Verdana" w:hAnsi="Arial" w:cs="Arial"/>
        </w:rPr>
        <w:tab/>
        <w:t>:</w:t>
      </w:r>
      <w:r w:rsidRPr="00CC0E5A">
        <w:rPr>
          <w:rFonts w:ascii="Arial" w:eastAsia="Verdana" w:hAnsi="Arial" w:cs="Arial"/>
        </w:rPr>
        <w:tab/>
        <w:t>Fibre Glass Reinforced Polyester (hollow cast)</w:t>
      </w:r>
    </w:p>
    <w:p w14:paraId="55221FC2" w14:textId="77777777" w:rsidR="00317AF9" w:rsidRPr="00CC0E5A" w:rsidRDefault="00317AF9" w:rsidP="00317AF9">
      <w:pPr>
        <w:tabs>
          <w:tab w:val="left" w:pos="1080"/>
          <w:tab w:val="left" w:pos="1620"/>
          <w:tab w:val="left" w:pos="5400"/>
          <w:tab w:val="left" w:pos="5760"/>
        </w:tabs>
        <w:spacing w:after="0" w:line="240" w:lineRule="auto"/>
        <w:jc w:val="both"/>
        <w:rPr>
          <w:rFonts w:ascii="Arial" w:hAnsi="Arial" w:cs="Arial"/>
          <w:sz w:val="18"/>
          <w:szCs w:val="18"/>
        </w:rPr>
      </w:pPr>
    </w:p>
    <w:p w14:paraId="19294306"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ab/>
        <w:t>b)</w:t>
      </w:r>
      <w:r w:rsidRPr="00CC0E5A">
        <w:rPr>
          <w:rFonts w:ascii="Arial" w:eastAsia="Verdana" w:hAnsi="Arial" w:cs="Arial"/>
        </w:rPr>
        <w:tab/>
        <w:t>Drive shaft and coupling</w:t>
      </w:r>
      <w:r w:rsidRPr="00CC0E5A">
        <w:rPr>
          <w:rFonts w:ascii="Arial" w:eastAsia="Verdana" w:hAnsi="Arial" w:cs="Arial"/>
        </w:rPr>
        <w:tab/>
        <w:t>:</w:t>
      </w:r>
      <w:r w:rsidRPr="00CC0E5A">
        <w:rPr>
          <w:rFonts w:ascii="Arial" w:eastAsia="Verdana" w:hAnsi="Arial" w:cs="Arial"/>
        </w:rPr>
        <w:tab/>
        <w:t>.Carbon Fibre</w:t>
      </w:r>
    </w:p>
    <w:p w14:paraId="5EFD0615"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r w:rsidRPr="00CC0E5A">
        <w:rPr>
          <w:rFonts w:ascii="Arial" w:eastAsia="Verdana" w:hAnsi="Arial" w:cs="Arial"/>
        </w:rPr>
        <w:tab/>
        <w:t>c)</w:t>
      </w:r>
      <w:r w:rsidRPr="00CC0E5A">
        <w:rPr>
          <w:rFonts w:ascii="Arial" w:eastAsia="Verdana" w:hAnsi="Arial" w:cs="Arial"/>
        </w:rPr>
        <w:tab/>
        <w:t>Base frame</w:t>
      </w:r>
      <w:r w:rsidRPr="00CC0E5A">
        <w:rPr>
          <w:rFonts w:ascii="Arial" w:eastAsia="Verdana" w:hAnsi="Arial" w:cs="Arial"/>
        </w:rPr>
        <w:tab/>
        <w:t>:</w:t>
      </w:r>
      <w:r w:rsidRPr="00CC0E5A">
        <w:rPr>
          <w:rFonts w:ascii="Arial" w:eastAsia="Verdana" w:hAnsi="Arial" w:cs="Arial"/>
        </w:rPr>
        <w:tab/>
        <w:t>Epoxy painted galvanized steel</w:t>
      </w:r>
    </w:p>
    <w:p w14:paraId="2BDF49B8"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p>
    <w:p w14:paraId="301BD583"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ab/>
        <w:t>d)</w:t>
      </w:r>
      <w:r w:rsidRPr="00CC0E5A">
        <w:rPr>
          <w:rFonts w:ascii="Arial" w:eastAsia="Verdana" w:hAnsi="Arial" w:cs="Arial"/>
        </w:rPr>
        <w:tab/>
        <w:t>Hardware</w:t>
      </w:r>
      <w:r w:rsidRPr="00CC0E5A">
        <w:rPr>
          <w:rFonts w:ascii="Arial" w:eastAsia="Verdana" w:hAnsi="Arial" w:cs="Arial"/>
        </w:rPr>
        <w:tab/>
        <w:t>:</w:t>
      </w:r>
      <w:r w:rsidRPr="00CC0E5A">
        <w:rPr>
          <w:rFonts w:ascii="Arial" w:eastAsia="Verdana" w:hAnsi="Arial" w:cs="Arial"/>
        </w:rPr>
        <w:tab/>
        <w:t>Silicone bronze (wet); stainless steel 316 (dry)</w:t>
      </w:r>
    </w:p>
    <w:p w14:paraId="36DAC8E0"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r w:rsidRPr="00CC0E5A">
        <w:rPr>
          <w:rFonts w:ascii="Arial" w:hAnsi="Arial" w:cs="Arial"/>
        </w:rPr>
        <w:tab/>
      </w:r>
    </w:p>
    <w:p w14:paraId="0258FB64"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ab/>
        <w:t>e)</w:t>
      </w:r>
      <w:r w:rsidRPr="00CC0E5A">
        <w:rPr>
          <w:rFonts w:ascii="Arial" w:eastAsia="Verdana" w:hAnsi="Arial" w:cs="Arial"/>
        </w:rPr>
        <w:tab/>
        <w:t>Anchor bolts</w:t>
      </w:r>
      <w:r w:rsidRPr="00CC0E5A">
        <w:rPr>
          <w:rFonts w:ascii="Arial" w:eastAsia="Verdana" w:hAnsi="Arial" w:cs="Arial"/>
        </w:rPr>
        <w:tab/>
        <w:t>:</w:t>
      </w:r>
      <w:r w:rsidRPr="00CC0E5A">
        <w:rPr>
          <w:rFonts w:ascii="Arial" w:eastAsia="Verdana" w:hAnsi="Arial" w:cs="Arial"/>
        </w:rPr>
        <w:tab/>
        <w:t>Stainless steel 304</w:t>
      </w:r>
    </w:p>
    <w:p w14:paraId="2AB0DFC8"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p>
    <w:p w14:paraId="5E85B4D4" w14:textId="77777777" w:rsidR="00317AF9" w:rsidRPr="00CC0E5A" w:rsidRDefault="00317AF9" w:rsidP="00317AF9">
      <w:pPr>
        <w:tabs>
          <w:tab w:val="left" w:pos="1080"/>
          <w:tab w:val="left" w:pos="1620"/>
          <w:tab w:val="left" w:pos="5400"/>
          <w:tab w:val="left" w:pos="5760"/>
        </w:tabs>
        <w:spacing w:after="0" w:line="240" w:lineRule="auto"/>
        <w:jc w:val="both"/>
        <w:rPr>
          <w:rFonts w:ascii="Arial" w:hAnsi="Arial" w:cs="Arial"/>
        </w:rPr>
      </w:pPr>
      <w:r w:rsidRPr="00CC0E5A">
        <w:rPr>
          <w:rFonts w:ascii="Arial" w:eastAsia="Verdana" w:hAnsi="Arial" w:cs="Arial"/>
        </w:rPr>
        <w:t>3.06</w:t>
      </w:r>
      <w:r w:rsidRPr="00CC0E5A">
        <w:rPr>
          <w:rFonts w:ascii="Arial" w:eastAsia="Verdana" w:hAnsi="Arial" w:cs="Arial"/>
        </w:rPr>
        <w:tab/>
        <w:t>Stack (fan)</w:t>
      </w:r>
      <w:r w:rsidRPr="00CC0E5A">
        <w:rPr>
          <w:rFonts w:ascii="Arial" w:eastAsia="Verdana" w:hAnsi="Arial" w:cs="Arial"/>
        </w:rPr>
        <w:tab/>
        <w:t>:</w:t>
      </w:r>
      <w:r w:rsidRPr="00CC0E5A">
        <w:rPr>
          <w:rFonts w:ascii="Arial" w:eastAsia="Verdana" w:hAnsi="Arial" w:cs="Arial"/>
        </w:rPr>
        <w:tab/>
        <w:t>FRP</w:t>
      </w:r>
    </w:p>
    <w:p w14:paraId="4A770A33"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p>
    <w:p w14:paraId="53CF108E"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3.07</w:t>
      </w:r>
      <w:r w:rsidRPr="00CC0E5A">
        <w:rPr>
          <w:rFonts w:ascii="Arial" w:eastAsia="Verdana" w:hAnsi="Arial" w:cs="Arial"/>
        </w:rPr>
        <w:tab/>
        <w:t>Nozzles (low pressure non clogging type)</w:t>
      </w:r>
      <w:r w:rsidRPr="00CC0E5A">
        <w:rPr>
          <w:rFonts w:ascii="Arial" w:eastAsia="Verdana" w:hAnsi="Arial" w:cs="Arial"/>
        </w:rPr>
        <w:tab/>
        <w:t>:</w:t>
      </w:r>
      <w:r w:rsidRPr="00CC0E5A">
        <w:rPr>
          <w:rFonts w:ascii="Arial" w:eastAsia="Verdana" w:hAnsi="Arial" w:cs="Arial"/>
        </w:rPr>
        <w:tab/>
        <w:t>Polypropylene</w:t>
      </w:r>
    </w:p>
    <w:p w14:paraId="49BB031C"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p>
    <w:p w14:paraId="267315C0"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3.08</w:t>
      </w:r>
      <w:r w:rsidRPr="00CC0E5A">
        <w:rPr>
          <w:rFonts w:ascii="Arial" w:eastAsia="Verdana" w:hAnsi="Arial" w:cs="Arial"/>
        </w:rPr>
        <w:tab/>
        <w:t>Distribution pipes</w:t>
      </w:r>
      <w:r w:rsidRPr="00CC0E5A">
        <w:rPr>
          <w:rFonts w:ascii="Arial" w:eastAsia="Verdana" w:hAnsi="Arial" w:cs="Arial"/>
        </w:rPr>
        <w:tab/>
        <w:t>:</w:t>
      </w:r>
      <w:r w:rsidRPr="00CC0E5A">
        <w:rPr>
          <w:rFonts w:ascii="Arial" w:eastAsia="Verdana" w:hAnsi="Arial" w:cs="Arial"/>
        </w:rPr>
        <w:tab/>
        <w:t>Unplasticized Polyvinyl Chloride (UPVC)</w:t>
      </w:r>
    </w:p>
    <w:p w14:paraId="281632A7"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p>
    <w:p w14:paraId="76A20A94"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3.09</w:t>
      </w:r>
      <w:r w:rsidRPr="00CC0E5A">
        <w:rPr>
          <w:rFonts w:ascii="Arial" w:eastAsia="Verdana" w:hAnsi="Arial" w:cs="Arial"/>
        </w:rPr>
        <w:tab/>
        <w:t>Fan deck</w:t>
      </w:r>
      <w:r w:rsidRPr="00CC0E5A">
        <w:rPr>
          <w:rFonts w:ascii="Arial" w:eastAsia="Verdana" w:hAnsi="Arial" w:cs="Arial"/>
        </w:rPr>
        <w:tab/>
        <w:t>:</w:t>
      </w:r>
      <w:r w:rsidRPr="00CC0E5A">
        <w:rPr>
          <w:rFonts w:ascii="Arial" w:eastAsia="Verdana" w:hAnsi="Arial" w:cs="Arial"/>
        </w:rPr>
        <w:tab/>
        <w:t>RCC</w:t>
      </w:r>
    </w:p>
    <w:p w14:paraId="417CCEC5"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p>
    <w:p w14:paraId="6C1530E8"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3.10</w:t>
      </w:r>
      <w:r w:rsidRPr="00CC0E5A">
        <w:rPr>
          <w:rFonts w:ascii="Arial" w:eastAsia="Verdana" w:hAnsi="Arial" w:cs="Arial"/>
        </w:rPr>
        <w:tab/>
        <w:t>Hot water Header</w:t>
      </w:r>
      <w:r w:rsidRPr="00CC0E5A">
        <w:rPr>
          <w:rFonts w:ascii="Arial" w:eastAsia="Verdana" w:hAnsi="Arial" w:cs="Arial"/>
        </w:rPr>
        <w:tab/>
        <w:t>:</w:t>
      </w:r>
      <w:r w:rsidRPr="00CC0E5A">
        <w:rPr>
          <w:rFonts w:ascii="Arial" w:eastAsia="Verdana" w:hAnsi="Arial" w:cs="Arial"/>
        </w:rPr>
        <w:tab/>
        <w:t>MS to IS: 2062</w:t>
      </w:r>
    </w:p>
    <w:p w14:paraId="04023037"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p>
    <w:p w14:paraId="6300723D"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3.11</w:t>
      </w:r>
      <w:r w:rsidRPr="00CC0E5A">
        <w:rPr>
          <w:rFonts w:ascii="Arial" w:eastAsia="Verdana" w:hAnsi="Arial" w:cs="Arial"/>
        </w:rPr>
        <w:tab/>
        <w:t>Hot water Distribution Pipes</w:t>
      </w:r>
      <w:r w:rsidRPr="00CC0E5A">
        <w:rPr>
          <w:rFonts w:ascii="Arial" w:eastAsia="Verdana" w:hAnsi="Arial" w:cs="Arial"/>
        </w:rPr>
        <w:tab/>
        <w:t>:</w:t>
      </w:r>
      <w:r w:rsidRPr="00CC0E5A">
        <w:rPr>
          <w:rFonts w:ascii="Arial" w:eastAsia="Verdana" w:hAnsi="Arial" w:cs="Arial"/>
        </w:rPr>
        <w:tab/>
        <w:t>PVC (IS 4985 Class 3)/FRP/HDPE (IS 4984 PN6, grade PE 80)/or RCC/ pre-cast open trough</w:t>
      </w:r>
    </w:p>
    <w:p w14:paraId="232B7A35"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p>
    <w:p w14:paraId="55FC1A3F"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3.12</w:t>
      </w:r>
      <w:r w:rsidRPr="00CC0E5A">
        <w:rPr>
          <w:rFonts w:ascii="Arial" w:eastAsia="Verdana" w:hAnsi="Arial" w:cs="Arial"/>
        </w:rPr>
        <w:tab/>
        <w:t>Fan Hub</w:t>
      </w:r>
      <w:r w:rsidRPr="00CC0E5A">
        <w:rPr>
          <w:rFonts w:ascii="Arial" w:eastAsia="Verdana" w:hAnsi="Arial" w:cs="Arial"/>
        </w:rPr>
        <w:tab/>
        <w:t>:</w:t>
      </w:r>
      <w:r w:rsidRPr="00CC0E5A">
        <w:rPr>
          <w:rFonts w:ascii="Arial" w:eastAsia="Verdana" w:hAnsi="Arial" w:cs="Arial"/>
        </w:rPr>
        <w:tab/>
        <w:t>Heavily Galvanized M.S.</w:t>
      </w:r>
    </w:p>
    <w:p w14:paraId="4387B84E"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p>
    <w:p w14:paraId="48B664DF"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3.13</w:t>
      </w:r>
      <w:r w:rsidRPr="00CC0E5A">
        <w:rPr>
          <w:rFonts w:ascii="Arial" w:eastAsia="Verdana" w:hAnsi="Arial" w:cs="Arial"/>
        </w:rPr>
        <w:tab/>
        <w:t>Stop Log gates</w:t>
      </w:r>
    </w:p>
    <w:p w14:paraId="1848A55E"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p>
    <w:p w14:paraId="35FCBF45"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ab/>
        <w:t>a.</w:t>
      </w:r>
      <w:r w:rsidRPr="00CC0E5A">
        <w:rPr>
          <w:rFonts w:ascii="Arial" w:eastAsia="Verdana" w:hAnsi="Arial" w:cs="Arial"/>
        </w:rPr>
        <w:tab/>
        <w:t>Guides/ Anchors</w:t>
      </w:r>
      <w:r w:rsidRPr="00CC0E5A">
        <w:rPr>
          <w:rFonts w:ascii="Arial" w:eastAsia="Verdana" w:hAnsi="Arial" w:cs="Arial"/>
        </w:rPr>
        <w:tab/>
        <w:t>:</w:t>
      </w:r>
      <w:r w:rsidRPr="00CC0E5A">
        <w:rPr>
          <w:rFonts w:ascii="Arial" w:eastAsia="Verdana" w:hAnsi="Arial" w:cs="Arial"/>
        </w:rPr>
        <w:tab/>
        <w:t>CS IS 2062 Gr B</w:t>
      </w:r>
    </w:p>
    <w:p w14:paraId="3C4295C7"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p>
    <w:p w14:paraId="6178D9B8" w14:textId="77777777" w:rsidR="00317AF9" w:rsidRPr="00CC0E5A" w:rsidRDefault="00317AF9" w:rsidP="00317AF9">
      <w:pPr>
        <w:tabs>
          <w:tab w:val="left" w:pos="1080"/>
          <w:tab w:val="left" w:pos="1620"/>
          <w:tab w:val="left" w:pos="5400"/>
          <w:tab w:val="left" w:pos="5760"/>
        </w:tabs>
        <w:spacing w:after="0" w:line="240" w:lineRule="auto"/>
        <w:ind w:left="5760" w:hanging="5760"/>
        <w:rPr>
          <w:rFonts w:ascii="Arial" w:eastAsia="Verdana" w:hAnsi="Arial" w:cs="Arial"/>
        </w:rPr>
      </w:pPr>
      <w:r w:rsidRPr="00CC0E5A">
        <w:rPr>
          <w:rFonts w:ascii="Arial" w:eastAsia="Verdana" w:hAnsi="Arial" w:cs="Arial"/>
        </w:rPr>
        <w:tab/>
        <w:t>b.</w:t>
      </w:r>
      <w:r w:rsidRPr="00CC0E5A">
        <w:rPr>
          <w:rFonts w:ascii="Arial" w:eastAsia="Verdana" w:hAnsi="Arial" w:cs="Arial"/>
        </w:rPr>
        <w:tab/>
        <w:t>Gate leaf &amp; lifting beam</w:t>
      </w:r>
      <w:r w:rsidRPr="00CC0E5A">
        <w:rPr>
          <w:rFonts w:ascii="Arial" w:eastAsia="Verdana" w:hAnsi="Arial" w:cs="Arial"/>
        </w:rPr>
        <w:tab/>
        <w:t>:</w:t>
      </w:r>
      <w:r w:rsidRPr="00CC0E5A">
        <w:rPr>
          <w:rFonts w:ascii="Arial" w:eastAsia="Verdana" w:hAnsi="Arial" w:cs="Arial"/>
        </w:rPr>
        <w:tab/>
        <w:t>CS IS 2062 Gr B</w:t>
      </w:r>
    </w:p>
    <w:p w14:paraId="74454D4B"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p>
    <w:p w14:paraId="21B33434"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ab/>
        <w:t>c.</w:t>
      </w:r>
      <w:r w:rsidRPr="00CC0E5A">
        <w:rPr>
          <w:rFonts w:ascii="Arial" w:eastAsia="Verdana" w:hAnsi="Arial" w:cs="Arial"/>
        </w:rPr>
        <w:tab/>
        <w:t>Rubber seals</w:t>
      </w:r>
      <w:r w:rsidRPr="00CC0E5A">
        <w:rPr>
          <w:rFonts w:ascii="Arial" w:eastAsia="Verdana" w:hAnsi="Arial" w:cs="Arial"/>
        </w:rPr>
        <w:tab/>
        <w:t>:</w:t>
      </w:r>
      <w:r w:rsidRPr="00CC0E5A">
        <w:rPr>
          <w:rFonts w:ascii="Arial" w:eastAsia="Verdana" w:hAnsi="Arial" w:cs="Arial"/>
        </w:rPr>
        <w:tab/>
        <w:t>As per Appendix-B of IS: 4622</w:t>
      </w:r>
    </w:p>
    <w:p w14:paraId="72E66F67"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p>
    <w:p w14:paraId="0D4CAB52"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ab/>
        <w:t>d.</w:t>
      </w:r>
      <w:r w:rsidRPr="00CC0E5A">
        <w:rPr>
          <w:rFonts w:ascii="Arial" w:eastAsia="Verdana" w:hAnsi="Arial" w:cs="Arial"/>
        </w:rPr>
        <w:tab/>
        <w:t>Lifting Beam</w:t>
      </w:r>
      <w:r w:rsidRPr="00CC0E5A">
        <w:rPr>
          <w:rFonts w:ascii="Arial" w:eastAsia="Verdana" w:hAnsi="Arial" w:cs="Arial"/>
        </w:rPr>
        <w:tab/>
        <w:t>:</w:t>
      </w:r>
      <w:r w:rsidRPr="00CC0E5A">
        <w:rPr>
          <w:rFonts w:ascii="Arial" w:eastAsia="Verdana" w:hAnsi="Arial" w:cs="Arial"/>
        </w:rPr>
        <w:tab/>
        <w:t>CS IS 2062 Gr B</w:t>
      </w:r>
    </w:p>
    <w:p w14:paraId="515527A7"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hAnsi="Arial" w:cs="Arial"/>
        </w:rPr>
      </w:pPr>
    </w:p>
    <w:p w14:paraId="4ADF1AB8"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3.14</w:t>
      </w:r>
      <w:r w:rsidRPr="00CC0E5A">
        <w:rPr>
          <w:rFonts w:ascii="Arial" w:eastAsia="Verdana" w:hAnsi="Arial" w:cs="Arial"/>
        </w:rPr>
        <w:tab/>
        <w:t>Nozzles/splash cups</w:t>
      </w:r>
      <w:r w:rsidRPr="00CC0E5A">
        <w:rPr>
          <w:rFonts w:ascii="Arial" w:eastAsia="Verdana" w:hAnsi="Arial" w:cs="Arial"/>
        </w:rPr>
        <w:tab/>
        <w:t>:</w:t>
      </w:r>
      <w:r w:rsidRPr="00CC0E5A">
        <w:rPr>
          <w:rFonts w:ascii="Arial" w:eastAsia="Verdana" w:hAnsi="Arial" w:cs="Arial"/>
        </w:rPr>
        <w:tab/>
        <w:t>PVC/Polypropylene/Gun metal as per IS: 318 Gr VI</w:t>
      </w:r>
    </w:p>
    <w:p w14:paraId="6C10D1A5"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p>
    <w:p w14:paraId="5C4787BF"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3.15</w:t>
      </w:r>
      <w:r w:rsidRPr="00CC0E5A">
        <w:rPr>
          <w:rFonts w:ascii="Arial" w:eastAsia="Verdana" w:hAnsi="Arial" w:cs="Arial"/>
        </w:rPr>
        <w:tab/>
        <w:t>Hand railing</w:t>
      </w:r>
      <w:r w:rsidRPr="00CC0E5A">
        <w:rPr>
          <w:rFonts w:ascii="Arial" w:eastAsia="Verdana" w:hAnsi="Arial" w:cs="Arial"/>
        </w:rPr>
        <w:tab/>
        <w:t xml:space="preserve">: </w:t>
      </w:r>
      <w:r w:rsidRPr="00CC0E5A">
        <w:rPr>
          <w:rFonts w:ascii="Arial" w:eastAsia="Verdana" w:hAnsi="Arial" w:cs="Arial"/>
        </w:rPr>
        <w:tab/>
        <w:t>Hand railing at all locations shall be provided with heavy duty GI pipes of suitable size and safety standard.</w:t>
      </w:r>
    </w:p>
    <w:p w14:paraId="3F2F9E4D"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sz w:val="18"/>
          <w:szCs w:val="18"/>
        </w:rPr>
      </w:pPr>
    </w:p>
    <w:p w14:paraId="20D8C9BD"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rPr>
      </w:pPr>
      <w:r w:rsidRPr="00CC0E5A">
        <w:rPr>
          <w:rFonts w:ascii="Arial" w:eastAsia="Verdana" w:hAnsi="Arial" w:cs="Arial"/>
        </w:rPr>
        <w:t>3.16</w:t>
      </w:r>
      <w:r w:rsidRPr="00CC0E5A">
        <w:rPr>
          <w:rFonts w:ascii="Arial" w:eastAsia="Verdana" w:hAnsi="Arial" w:cs="Arial"/>
        </w:rPr>
        <w:tab/>
        <w:t>Protective Coating to the Concrete surface</w:t>
      </w:r>
      <w:r w:rsidRPr="00CC0E5A">
        <w:rPr>
          <w:rFonts w:ascii="Arial" w:eastAsia="Verdana" w:hAnsi="Arial" w:cs="Arial"/>
        </w:rPr>
        <w:tab/>
        <w:t>:</w:t>
      </w:r>
      <w:r w:rsidRPr="00CC0E5A">
        <w:rPr>
          <w:rFonts w:ascii="Arial" w:eastAsia="Verdana" w:hAnsi="Arial" w:cs="Arial"/>
        </w:rPr>
        <w:tab/>
        <w:t>All concrete surfaces in contact with water shall be applied with Waterproofing bituminous coat. Other surfaces shall be applied with suitable IPN based coating.</w:t>
      </w:r>
    </w:p>
    <w:p w14:paraId="37C0225D"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eastAsia="Verdana" w:hAnsi="Arial" w:cs="Arial"/>
          <w:sz w:val="18"/>
          <w:szCs w:val="18"/>
        </w:rPr>
      </w:pPr>
    </w:p>
    <w:p w14:paraId="60F3274B" w14:textId="77777777" w:rsidR="00317AF9" w:rsidRPr="00CC0E5A" w:rsidRDefault="00317AF9" w:rsidP="00317AF9">
      <w:pPr>
        <w:tabs>
          <w:tab w:val="left" w:pos="1080"/>
          <w:tab w:val="left" w:pos="1620"/>
          <w:tab w:val="left" w:pos="5400"/>
          <w:tab w:val="left" w:pos="5760"/>
        </w:tabs>
        <w:spacing w:after="0"/>
        <w:ind w:left="5760" w:hanging="5760"/>
        <w:jc w:val="both"/>
        <w:rPr>
          <w:rFonts w:ascii="Arial" w:eastAsia="Verdana" w:hAnsi="Arial" w:cs="Arial"/>
        </w:rPr>
      </w:pPr>
      <w:r w:rsidRPr="00CC0E5A">
        <w:rPr>
          <w:rFonts w:ascii="Arial" w:eastAsia="Verdana" w:hAnsi="Arial" w:cs="Arial"/>
        </w:rPr>
        <w:t>3.17</w:t>
      </w:r>
      <w:r w:rsidRPr="00CC0E5A">
        <w:rPr>
          <w:rFonts w:ascii="Arial" w:eastAsia="Verdana" w:hAnsi="Arial" w:cs="Arial"/>
        </w:rPr>
        <w:tab/>
        <w:t>Cable Tray</w:t>
      </w:r>
      <w:r w:rsidRPr="00CC0E5A">
        <w:rPr>
          <w:rFonts w:ascii="Arial" w:eastAsia="Verdana" w:hAnsi="Arial" w:cs="Arial"/>
        </w:rPr>
        <w:tab/>
        <w:t>:</w:t>
      </w:r>
      <w:r w:rsidRPr="00CC0E5A">
        <w:rPr>
          <w:rFonts w:ascii="Arial" w:eastAsia="Verdana" w:hAnsi="Arial" w:cs="Arial"/>
        </w:rPr>
        <w:tab/>
        <w:t>All Cable tray (power&amp; control) material shall be of FRP type.</w:t>
      </w:r>
    </w:p>
    <w:p w14:paraId="6B375C75" w14:textId="77777777" w:rsidR="00317AF9" w:rsidRPr="00CC0E5A" w:rsidRDefault="00317AF9" w:rsidP="00317AF9">
      <w:pPr>
        <w:tabs>
          <w:tab w:val="left" w:pos="1080"/>
          <w:tab w:val="left" w:pos="1620"/>
          <w:tab w:val="left" w:pos="5400"/>
          <w:tab w:val="left" w:pos="5760"/>
        </w:tabs>
        <w:spacing w:after="0" w:line="240" w:lineRule="auto"/>
        <w:ind w:left="5760" w:hanging="5760"/>
        <w:jc w:val="both"/>
        <w:rPr>
          <w:rFonts w:ascii="Arial" w:hAnsi="Arial" w:cs="Arial"/>
          <w:sz w:val="18"/>
          <w:szCs w:val="18"/>
        </w:rPr>
      </w:pPr>
    </w:p>
    <w:p w14:paraId="45E2EA24" w14:textId="77777777" w:rsidR="00317AF9" w:rsidRPr="00CC0E5A" w:rsidRDefault="00317AF9" w:rsidP="00317AF9">
      <w:pPr>
        <w:tabs>
          <w:tab w:val="left" w:pos="851"/>
          <w:tab w:val="left" w:pos="1418"/>
          <w:tab w:val="left" w:pos="5400"/>
        </w:tabs>
        <w:spacing w:after="0" w:line="240" w:lineRule="auto"/>
        <w:ind w:left="1418" w:hanging="1418"/>
        <w:jc w:val="both"/>
        <w:rPr>
          <w:rFonts w:ascii="Arial" w:eastAsia="Verdana" w:hAnsi="Arial" w:cs="Arial"/>
        </w:rPr>
      </w:pPr>
      <w:r w:rsidRPr="00CC0E5A">
        <w:rPr>
          <w:rFonts w:ascii="Arial" w:eastAsia="Verdana" w:hAnsi="Arial" w:cs="Arial"/>
          <w:b/>
          <w:bCs/>
        </w:rPr>
        <w:lastRenderedPageBreak/>
        <w:t>Note</w:t>
      </w:r>
      <w:r w:rsidRPr="00CC0E5A">
        <w:rPr>
          <w:rFonts w:ascii="Arial" w:eastAsia="Verdana" w:hAnsi="Arial" w:cs="Arial"/>
        </w:rPr>
        <w:t xml:space="preserve">: </w:t>
      </w:r>
      <w:r w:rsidRPr="00CC0E5A">
        <w:rPr>
          <w:rFonts w:ascii="Arial" w:eastAsia="Verdana" w:hAnsi="Arial" w:cs="Arial"/>
        </w:rPr>
        <w:tab/>
        <w:t>1.</w:t>
      </w:r>
      <w:r w:rsidRPr="00CC0E5A">
        <w:rPr>
          <w:rFonts w:ascii="Arial" w:eastAsia="Verdana" w:hAnsi="Arial" w:cs="Arial"/>
        </w:rPr>
        <w:tab/>
        <w:t>The splash bars shall be tied into corrosion free material to grids supported on concrete frames.</w:t>
      </w:r>
    </w:p>
    <w:p w14:paraId="2D3D47D0" w14:textId="77777777" w:rsidR="00317AF9" w:rsidRPr="00CC0E5A" w:rsidRDefault="00317AF9" w:rsidP="00317AF9">
      <w:pPr>
        <w:tabs>
          <w:tab w:val="left" w:pos="1080"/>
          <w:tab w:val="left" w:pos="1620"/>
          <w:tab w:val="left" w:pos="5400"/>
        </w:tabs>
        <w:spacing w:after="0" w:line="240" w:lineRule="auto"/>
        <w:ind w:left="1620" w:hanging="1620"/>
        <w:jc w:val="both"/>
        <w:rPr>
          <w:rFonts w:ascii="Arial" w:hAnsi="Arial" w:cs="Arial"/>
          <w:sz w:val="18"/>
          <w:szCs w:val="18"/>
        </w:rPr>
      </w:pPr>
    </w:p>
    <w:p w14:paraId="22F8BD26" w14:textId="77777777" w:rsidR="00317AF9" w:rsidRPr="00CC0E5A" w:rsidRDefault="00317AF9" w:rsidP="00317AF9">
      <w:pPr>
        <w:tabs>
          <w:tab w:val="left" w:pos="851"/>
          <w:tab w:val="left" w:pos="1418"/>
          <w:tab w:val="left" w:pos="5400"/>
        </w:tabs>
        <w:spacing w:after="0" w:line="240" w:lineRule="auto"/>
        <w:ind w:left="1418" w:hanging="1620"/>
        <w:jc w:val="both"/>
        <w:rPr>
          <w:rFonts w:ascii="Arial" w:eastAsia="Verdana" w:hAnsi="Arial" w:cs="Arial"/>
        </w:rPr>
      </w:pPr>
      <w:r w:rsidRPr="00CC0E5A">
        <w:rPr>
          <w:rFonts w:ascii="Arial" w:eastAsia="Verdana" w:hAnsi="Arial" w:cs="Arial"/>
        </w:rPr>
        <w:tab/>
        <w:t>2.</w:t>
      </w:r>
      <w:r w:rsidRPr="00CC0E5A">
        <w:rPr>
          <w:rFonts w:ascii="Arial" w:eastAsia="Verdana" w:hAnsi="Arial" w:cs="Arial"/>
        </w:rPr>
        <w:tab/>
        <w:t>Any other work/equipment whether specified or not but needed to complete the cooling tower shall be deemed included in the contractor's scope of work.</w:t>
      </w:r>
    </w:p>
    <w:p w14:paraId="2E792FCE" w14:textId="66ADEE97" w:rsidR="00317AF9" w:rsidRPr="007D22A8" w:rsidRDefault="00317AF9" w:rsidP="00245A2F">
      <w:pPr>
        <w:pStyle w:val="BodyText"/>
        <w:spacing w:before="12"/>
        <w:jc w:val="both"/>
        <w:rPr>
          <w:rFonts w:ascii="Times New Roman"/>
          <w:b/>
          <w:sz w:val="22"/>
          <w:szCs w:val="22"/>
        </w:rPr>
      </w:pPr>
    </w:p>
    <w:p w14:paraId="5B423877" w14:textId="77777777" w:rsidR="00906DFA" w:rsidRDefault="00906DFA">
      <w:pPr>
        <w:rPr>
          <w:rFonts w:ascii="Arial" w:eastAsia="Verdana" w:hAnsi="Arial" w:cs="Arial"/>
        </w:rPr>
      </w:pPr>
    </w:p>
    <w:sectPr w:rsidR="00906DFA">
      <w:footerReference w:type="default" r:id="rId16"/>
      <w:pgSz w:w="11909" w:h="16834" w:code="9"/>
      <w:pgMar w:top="1440" w:right="1277" w:bottom="1440" w:left="1276" w:header="567" w:footer="17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EE1996" w14:textId="77777777" w:rsidR="00956FE8" w:rsidRDefault="00956FE8">
      <w:pPr>
        <w:spacing w:after="0" w:line="240" w:lineRule="auto"/>
      </w:pPr>
      <w:r>
        <w:separator/>
      </w:r>
    </w:p>
  </w:endnote>
  <w:endnote w:type="continuationSeparator" w:id="0">
    <w:p w14:paraId="2358B268" w14:textId="77777777" w:rsidR="00956FE8" w:rsidRDefault="00956F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8AC23" w14:textId="77777777" w:rsidR="005B35BF" w:rsidRDefault="005B35BF">
    <w:pPr>
      <w:spacing w:after="0" w:line="240" w:lineRule="auto"/>
      <w:rPr>
        <w:rFonts w:ascii="Arial" w:hAnsi="Arial" w:cs="Arial"/>
        <w:sz w:val="18"/>
        <w:szCs w:val="1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CellMar>
        <w:left w:w="0" w:type="dxa"/>
        <w:right w:w="0" w:type="dxa"/>
      </w:tblCellMar>
      <w:tblLook w:val="04A0" w:firstRow="1" w:lastRow="0" w:firstColumn="1" w:lastColumn="0" w:noHBand="0" w:noVBand="1"/>
    </w:tblPr>
    <w:tblGrid>
      <w:gridCol w:w="1082"/>
      <w:gridCol w:w="3164"/>
      <w:gridCol w:w="1708"/>
      <w:gridCol w:w="3402"/>
    </w:tblGrid>
    <w:tr w:rsidR="005B35BF" w14:paraId="5C8899F3" w14:textId="77777777">
      <w:tc>
        <w:tcPr>
          <w:tcW w:w="1082" w:type="dxa"/>
          <w:shd w:val="clear" w:color="auto" w:fill="auto"/>
        </w:tcPr>
        <w:p w14:paraId="6E348B27" w14:textId="77777777" w:rsidR="005B35BF" w:rsidRDefault="005B35BF">
          <w:pPr>
            <w:spacing w:after="0" w:line="240" w:lineRule="auto"/>
            <w:rPr>
              <w:rFonts w:ascii="Arial" w:hAnsi="Arial" w:cs="Arial"/>
              <w:b/>
              <w:sz w:val="18"/>
              <w:szCs w:val="18"/>
            </w:rPr>
          </w:pPr>
          <w:r>
            <w:rPr>
              <w:rFonts w:ascii="Arial" w:hAnsi="Arial" w:cs="Arial"/>
              <w:b/>
              <w:sz w:val="18"/>
              <w:szCs w:val="18"/>
            </w:rPr>
            <w:object w:dxaOrig="2115" w:dyaOrig="1140" w14:anchorId="64982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5pt;height:31.5pt">
                <v:imagedata r:id="rId1" o:title=""/>
              </v:shape>
              <o:OLEObject Type="Embed" ProgID="PBrush" ShapeID="_x0000_i1025" DrawAspect="Content" ObjectID="_1841494389" r:id="rId2"/>
            </w:object>
          </w:r>
        </w:p>
      </w:tc>
      <w:tc>
        <w:tcPr>
          <w:tcW w:w="3164" w:type="dxa"/>
          <w:shd w:val="clear" w:color="auto" w:fill="auto"/>
          <w:vAlign w:val="center"/>
        </w:tcPr>
        <w:p w14:paraId="70CB4B01" w14:textId="77777777" w:rsidR="005B35BF" w:rsidRDefault="005B35BF">
          <w:pPr>
            <w:spacing w:after="0" w:line="240" w:lineRule="auto"/>
            <w:rPr>
              <w:rFonts w:ascii="Arial" w:hAnsi="Arial" w:cs="Arial"/>
              <w:b/>
              <w:sz w:val="18"/>
              <w:szCs w:val="18"/>
            </w:rPr>
          </w:pPr>
        </w:p>
        <w:p w14:paraId="42095EAC" w14:textId="77777777" w:rsidR="005B35BF" w:rsidRDefault="005B35BF">
          <w:pPr>
            <w:spacing w:after="0" w:line="240" w:lineRule="auto"/>
            <w:rPr>
              <w:rFonts w:ascii="Arial" w:hAnsi="Arial" w:cs="Arial"/>
              <w:b/>
              <w:sz w:val="18"/>
              <w:szCs w:val="18"/>
            </w:rPr>
          </w:pPr>
        </w:p>
        <w:p w14:paraId="7C81C951" w14:textId="77777777" w:rsidR="005B35BF" w:rsidRDefault="005B35BF">
          <w:pPr>
            <w:spacing w:after="0" w:line="240" w:lineRule="auto"/>
            <w:rPr>
              <w:rFonts w:ascii="Arial" w:hAnsi="Arial" w:cs="Arial"/>
              <w:b/>
              <w:sz w:val="18"/>
              <w:szCs w:val="18"/>
            </w:rPr>
          </w:pPr>
          <w:r>
            <w:rPr>
              <w:rFonts w:ascii="Arial" w:hAnsi="Arial" w:cs="Arial"/>
              <w:b/>
              <w:sz w:val="18"/>
              <w:szCs w:val="18"/>
            </w:rPr>
            <w:t>Development Consultants Pvt. Ltd.</w:t>
          </w:r>
        </w:p>
      </w:tc>
      <w:tc>
        <w:tcPr>
          <w:tcW w:w="1708" w:type="dxa"/>
          <w:shd w:val="clear" w:color="auto" w:fill="auto"/>
          <w:vAlign w:val="center"/>
        </w:tcPr>
        <w:p w14:paraId="1A152AA7" w14:textId="77777777" w:rsidR="005B35BF" w:rsidRDefault="005B35BF">
          <w:pPr>
            <w:spacing w:after="0" w:line="240" w:lineRule="auto"/>
            <w:jc w:val="center"/>
            <w:rPr>
              <w:rFonts w:ascii="Arial" w:hAnsi="Arial" w:cs="Arial"/>
              <w:b/>
              <w:sz w:val="18"/>
              <w:szCs w:val="18"/>
            </w:rPr>
          </w:pPr>
        </w:p>
        <w:p w14:paraId="391216D2" w14:textId="77777777" w:rsidR="005B35BF" w:rsidRDefault="005B35BF">
          <w:pPr>
            <w:spacing w:after="0" w:line="240" w:lineRule="auto"/>
            <w:jc w:val="center"/>
            <w:rPr>
              <w:rFonts w:ascii="Arial" w:hAnsi="Arial" w:cs="Arial"/>
              <w:b/>
              <w:sz w:val="18"/>
              <w:szCs w:val="18"/>
            </w:rPr>
          </w:pPr>
        </w:p>
        <w:p w14:paraId="06023B14" w14:textId="77777777" w:rsidR="005B35BF" w:rsidRDefault="005B35BF">
          <w:pPr>
            <w:spacing w:after="0" w:line="240" w:lineRule="auto"/>
            <w:ind w:right="-167" w:firstLine="290"/>
            <w:jc w:val="center"/>
            <w:rPr>
              <w:rFonts w:ascii="Arial" w:hAnsi="Arial" w:cs="Arial"/>
              <w:b/>
              <w:sz w:val="18"/>
              <w:szCs w:val="18"/>
            </w:rPr>
          </w:pPr>
        </w:p>
      </w:tc>
      <w:tc>
        <w:tcPr>
          <w:tcW w:w="3402" w:type="dxa"/>
          <w:shd w:val="clear" w:color="auto" w:fill="auto"/>
          <w:vAlign w:val="center"/>
        </w:tcPr>
        <w:p w14:paraId="1EA11801" w14:textId="77777777" w:rsidR="005B35BF" w:rsidRDefault="005B35BF">
          <w:pPr>
            <w:spacing w:after="0" w:line="240" w:lineRule="auto"/>
            <w:jc w:val="right"/>
            <w:rPr>
              <w:rStyle w:val="PageNumber"/>
              <w:rFonts w:ascii="Arial" w:hAnsi="Arial" w:cs="Arial"/>
              <w:b/>
              <w:sz w:val="18"/>
              <w:szCs w:val="18"/>
            </w:rPr>
          </w:pPr>
        </w:p>
        <w:p w14:paraId="25229882" w14:textId="77777777" w:rsidR="005B35BF" w:rsidRDefault="005B35BF">
          <w:pPr>
            <w:spacing w:after="0" w:line="240" w:lineRule="auto"/>
            <w:jc w:val="right"/>
            <w:rPr>
              <w:rStyle w:val="PageNumber"/>
              <w:rFonts w:ascii="Arial" w:hAnsi="Arial" w:cs="Arial"/>
              <w:b/>
              <w:sz w:val="18"/>
              <w:szCs w:val="18"/>
            </w:rPr>
          </w:pPr>
          <w:r>
            <w:rPr>
              <w:rStyle w:val="PageNumber"/>
              <w:rFonts w:ascii="Arial" w:hAnsi="Arial" w:cs="Arial"/>
              <w:b/>
              <w:sz w:val="18"/>
              <w:szCs w:val="18"/>
            </w:rPr>
            <w:t>Section : II</w:t>
          </w:r>
        </w:p>
        <w:p w14:paraId="3B418B45" w14:textId="77777777" w:rsidR="005B35BF" w:rsidRDefault="005B35BF">
          <w:pPr>
            <w:spacing w:after="0" w:line="240" w:lineRule="auto"/>
            <w:jc w:val="right"/>
            <w:rPr>
              <w:rFonts w:ascii="Arial" w:hAnsi="Arial" w:cs="Arial"/>
              <w:b/>
              <w:sz w:val="18"/>
              <w:szCs w:val="18"/>
            </w:rPr>
          </w:pPr>
          <w:r>
            <w:rPr>
              <w:rFonts w:ascii="Arial" w:hAnsi="Arial" w:cs="Arial"/>
              <w:b/>
              <w:sz w:val="18"/>
              <w:szCs w:val="18"/>
            </w:rPr>
            <w:t>Induced Draught Cooling Tower</w:t>
          </w:r>
        </w:p>
      </w:tc>
    </w:tr>
  </w:tbl>
  <w:p w14:paraId="7F86EED8" w14:textId="77777777" w:rsidR="005B35BF" w:rsidRDefault="005B35BF">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CellMar>
        <w:left w:w="0" w:type="dxa"/>
        <w:right w:w="0" w:type="dxa"/>
      </w:tblCellMar>
      <w:tblLook w:val="04A0" w:firstRow="1" w:lastRow="0" w:firstColumn="1" w:lastColumn="0" w:noHBand="0" w:noVBand="1"/>
    </w:tblPr>
    <w:tblGrid>
      <w:gridCol w:w="1082"/>
      <w:gridCol w:w="3164"/>
      <w:gridCol w:w="1708"/>
      <w:gridCol w:w="3402"/>
    </w:tblGrid>
    <w:tr w:rsidR="005B35BF" w14:paraId="7BC1466F" w14:textId="77777777">
      <w:tc>
        <w:tcPr>
          <w:tcW w:w="1082" w:type="dxa"/>
          <w:shd w:val="clear" w:color="auto" w:fill="auto"/>
        </w:tcPr>
        <w:p w14:paraId="04261FBA" w14:textId="77777777" w:rsidR="005B35BF" w:rsidRDefault="005B35BF">
          <w:pPr>
            <w:spacing w:after="0" w:line="240" w:lineRule="auto"/>
            <w:rPr>
              <w:rFonts w:ascii="Arial" w:hAnsi="Arial" w:cs="Arial"/>
              <w:b/>
              <w:sz w:val="18"/>
              <w:szCs w:val="18"/>
            </w:rPr>
          </w:pPr>
          <w:r>
            <w:rPr>
              <w:rFonts w:ascii="Arial" w:hAnsi="Arial" w:cs="Arial"/>
              <w:b/>
              <w:sz w:val="18"/>
              <w:szCs w:val="18"/>
            </w:rPr>
            <w:object w:dxaOrig="2115" w:dyaOrig="1140" w14:anchorId="3B4BD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1.5pt;height:31.5pt">
                <v:imagedata r:id="rId1" o:title=""/>
              </v:shape>
              <o:OLEObject Type="Embed" ProgID="PBrush" ShapeID="_x0000_i1026" DrawAspect="Content" ObjectID="_1841494390" r:id="rId2"/>
            </w:object>
          </w:r>
        </w:p>
      </w:tc>
      <w:tc>
        <w:tcPr>
          <w:tcW w:w="3164" w:type="dxa"/>
          <w:shd w:val="clear" w:color="auto" w:fill="auto"/>
          <w:vAlign w:val="center"/>
        </w:tcPr>
        <w:p w14:paraId="459BC410" w14:textId="77777777" w:rsidR="005B35BF" w:rsidRDefault="005B35BF">
          <w:pPr>
            <w:spacing w:after="0" w:line="240" w:lineRule="auto"/>
            <w:rPr>
              <w:rFonts w:ascii="Arial" w:hAnsi="Arial" w:cs="Arial"/>
              <w:b/>
              <w:sz w:val="18"/>
              <w:szCs w:val="18"/>
            </w:rPr>
          </w:pPr>
        </w:p>
        <w:p w14:paraId="03BD7B13" w14:textId="77777777" w:rsidR="005B35BF" w:rsidRDefault="005B35BF">
          <w:pPr>
            <w:spacing w:after="0" w:line="240" w:lineRule="auto"/>
            <w:rPr>
              <w:rFonts w:ascii="Arial" w:hAnsi="Arial" w:cs="Arial"/>
              <w:b/>
              <w:sz w:val="18"/>
              <w:szCs w:val="18"/>
            </w:rPr>
          </w:pPr>
        </w:p>
        <w:p w14:paraId="1727328A" w14:textId="77777777" w:rsidR="005B35BF" w:rsidRDefault="005B35BF">
          <w:pPr>
            <w:spacing w:after="0" w:line="240" w:lineRule="auto"/>
            <w:rPr>
              <w:rFonts w:ascii="Arial" w:hAnsi="Arial" w:cs="Arial"/>
              <w:b/>
              <w:sz w:val="18"/>
              <w:szCs w:val="18"/>
            </w:rPr>
          </w:pPr>
          <w:r>
            <w:rPr>
              <w:rFonts w:ascii="Arial" w:hAnsi="Arial" w:cs="Arial"/>
              <w:b/>
              <w:sz w:val="18"/>
              <w:szCs w:val="18"/>
            </w:rPr>
            <w:t>Development Consultants Pvt. Ltd.</w:t>
          </w:r>
        </w:p>
      </w:tc>
      <w:tc>
        <w:tcPr>
          <w:tcW w:w="1708" w:type="dxa"/>
          <w:shd w:val="clear" w:color="auto" w:fill="auto"/>
          <w:vAlign w:val="center"/>
        </w:tcPr>
        <w:p w14:paraId="55CA992B" w14:textId="77777777" w:rsidR="005B35BF" w:rsidRDefault="005B35BF">
          <w:pPr>
            <w:spacing w:after="0" w:line="240" w:lineRule="auto"/>
            <w:jc w:val="center"/>
            <w:rPr>
              <w:rFonts w:ascii="Arial" w:hAnsi="Arial" w:cs="Arial"/>
              <w:b/>
              <w:sz w:val="18"/>
              <w:szCs w:val="18"/>
            </w:rPr>
          </w:pPr>
        </w:p>
        <w:p w14:paraId="5862F9EF" w14:textId="77777777" w:rsidR="005B35BF" w:rsidRDefault="005B35BF">
          <w:pPr>
            <w:spacing w:after="0" w:line="240" w:lineRule="auto"/>
            <w:jc w:val="center"/>
            <w:rPr>
              <w:rFonts w:ascii="Arial" w:hAnsi="Arial" w:cs="Arial"/>
              <w:b/>
              <w:sz w:val="18"/>
              <w:szCs w:val="18"/>
            </w:rPr>
          </w:pPr>
        </w:p>
        <w:p w14:paraId="681B3491" w14:textId="77777777" w:rsidR="005B35BF" w:rsidRDefault="005B35BF">
          <w:pPr>
            <w:spacing w:after="0" w:line="240" w:lineRule="auto"/>
            <w:ind w:right="-167" w:firstLine="290"/>
            <w:jc w:val="center"/>
            <w:rPr>
              <w:rFonts w:ascii="Arial" w:hAnsi="Arial" w:cs="Arial"/>
              <w:b/>
              <w:sz w:val="18"/>
              <w:szCs w:val="18"/>
            </w:rPr>
          </w:pPr>
        </w:p>
      </w:tc>
      <w:tc>
        <w:tcPr>
          <w:tcW w:w="3402" w:type="dxa"/>
          <w:shd w:val="clear" w:color="auto" w:fill="auto"/>
          <w:vAlign w:val="center"/>
        </w:tcPr>
        <w:p w14:paraId="76BC8A58" w14:textId="77777777" w:rsidR="005B35BF" w:rsidRDefault="005B35BF">
          <w:pPr>
            <w:spacing w:after="0" w:line="240" w:lineRule="auto"/>
            <w:jc w:val="right"/>
            <w:rPr>
              <w:rStyle w:val="PageNumber"/>
              <w:rFonts w:ascii="Arial" w:hAnsi="Arial" w:cs="Arial"/>
              <w:b/>
              <w:sz w:val="18"/>
              <w:szCs w:val="18"/>
            </w:rPr>
          </w:pPr>
        </w:p>
        <w:p w14:paraId="3A1452D9" w14:textId="77777777" w:rsidR="005B35BF" w:rsidRDefault="005B35BF">
          <w:pPr>
            <w:spacing w:after="0" w:line="240" w:lineRule="auto"/>
            <w:jc w:val="right"/>
            <w:rPr>
              <w:rStyle w:val="PageNumber"/>
              <w:rFonts w:ascii="Arial" w:hAnsi="Arial" w:cs="Arial"/>
              <w:b/>
              <w:sz w:val="18"/>
              <w:szCs w:val="18"/>
            </w:rPr>
          </w:pPr>
          <w:r>
            <w:rPr>
              <w:rStyle w:val="PageNumber"/>
              <w:rFonts w:ascii="Arial" w:hAnsi="Arial" w:cs="Arial"/>
              <w:b/>
              <w:sz w:val="18"/>
              <w:szCs w:val="18"/>
            </w:rPr>
            <w:t>Section : II</w:t>
          </w:r>
        </w:p>
        <w:p w14:paraId="38BB127E" w14:textId="77777777" w:rsidR="005B35BF" w:rsidRDefault="005B35BF">
          <w:pPr>
            <w:spacing w:after="0" w:line="240" w:lineRule="auto"/>
            <w:jc w:val="right"/>
            <w:rPr>
              <w:rFonts w:ascii="Arial" w:hAnsi="Arial" w:cs="Arial"/>
              <w:b/>
              <w:sz w:val="18"/>
              <w:szCs w:val="18"/>
            </w:rPr>
          </w:pPr>
          <w:r>
            <w:rPr>
              <w:rFonts w:ascii="Arial" w:hAnsi="Arial" w:cs="Arial"/>
              <w:b/>
              <w:sz w:val="18"/>
              <w:szCs w:val="18"/>
            </w:rPr>
            <w:t>Induced Draught Cooling Tower</w:t>
          </w:r>
        </w:p>
      </w:tc>
    </w:tr>
  </w:tbl>
  <w:p w14:paraId="40B80849" w14:textId="77777777" w:rsidR="005B35BF" w:rsidRDefault="005B35BF">
    <w:pPr>
      <w:spacing w:after="0" w:line="240" w:lineRule="auto"/>
      <w:rPr>
        <w:rFonts w:ascii="Arial" w:hAnsi="Arial" w:cs="Arial"/>
        <w:sz w:val="18"/>
        <w:szCs w:val="18"/>
      </w:rPr>
    </w:pPr>
  </w:p>
  <w:p w14:paraId="6F22AB03" w14:textId="77777777" w:rsidR="005B35BF" w:rsidRDefault="005B35BF"/>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CellMar>
        <w:left w:w="0" w:type="dxa"/>
        <w:right w:w="0" w:type="dxa"/>
      </w:tblCellMar>
      <w:tblLook w:val="04A0" w:firstRow="1" w:lastRow="0" w:firstColumn="1" w:lastColumn="0" w:noHBand="0" w:noVBand="1"/>
    </w:tblPr>
    <w:tblGrid>
      <w:gridCol w:w="1082"/>
      <w:gridCol w:w="3164"/>
      <w:gridCol w:w="1708"/>
      <w:gridCol w:w="3402"/>
    </w:tblGrid>
    <w:tr w:rsidR="005B35BF" w14:paraId="4760DFF8" w14:textId="77777777">
      <w:tc>
        <w:tcPr>
          <w:tcW w:w="1082" w:type="dxa"/>
          <w:shd w:val="clear" w:color="auto" w:fill="auto"/>
        </w:tcPr>
        <w:p w14:paraId="5D6FF9D2" w14:textId="77777777" w:rsidR="005B35BF" w:rsidRDefault="005B35BF">
          <w:pPr>
            <w:spacing w:after="0" w:line="240" w:lineRule="auto"/>
            <w:rPr>
              <w:rFonts w:ascii="Arial" w:hAnsi="Arial" w:cs="Arial"/>
              <w:b/>
              <w:sz w:val="18"/>
              <w:szCs w:val="18"/>
            </w:rPr>
          </w:pPr>
          <w:r>
            <w:rPr>
              <w:rFonts w:ascii="Arial" w:hAnsi="Arial" w:cs="Arial"/>
              <w:b/>
              <w:sz w:val="18"/>
              <w:szCs w:val="18"/>
            </w:rPr>
            <w:object w:dxaOrig="2115" w:dyaOrig="1140" w14:anchorId="67B2A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1.5pt;height:31.5pt">
                <v:imagedata r:id="rId1" o:title=""/>
              </v:shape>
              <o:OLEObject Type="Embed" ProgID="PBrush" ShapeID="_x0000_i1027" DrawAspect="Content" ObjectID="_1841494391" r:id="rId2"/>
            </w:object>
          </w:r>
        </w:p>
      </w:tc>
      <w:tc>
        <w:tcPr>
          <w:tcW w:w="3164" w:type="dxa"/>
          <w:shd w:val="clear" w:color="auto" w:fill="auto"/>
          <w:vAlign w:val="center"/>
        </w:tcPr>
        <w:p w14:paraId="2BCFE387" w14:textId="77777777" w:rsidR="005B35BF" w:rsidRDefault="005B35BF">
          <w:pPr>
            <w:spacing w:after="0" w:line="240" w:lineRule="auto"/>
            <w:rPr>
              <w:rFonts w:ascii="Arial" w:hAnsi="Arial" w:cs="Arial"/>
              <w:b/>
              <w:sz w:val="18"/>
              <w:szCs w:val="18"/>
            </w:rPr>
          </w:pPr>
        </w:p>
        <w:p w14:paraId="61587DA5" w14:textId="77777777" w:rsidR="005B35BF" w:rsidRDefault="005B35BF">
          <w:pPr>
            <w:spacing w:after="0" w:line="240" w:lineRule="auto"/>
            <w:rPr>
              <w:rFonts w:ascii="Arial" w:hAnsi="Arial" w:cs="Arial"/>
              <w:b/>
              <w:sz w:val="18"/>
              <w:szCs w:val="18"/>
            </w:rPr>
          </w:pPr>
        </w:p>
        <w:p w14:paraId="1AD90759" w14:textId="77777777" w:rsidR="005B35BF" w:rsidRDefault="005B35BF">
          <w:pPr>
            <w:spacing w:after="0" w:line="240" w:lineRule="auto"/>
            <w:rPr>
              <w:rFonts w:ascii="Arial" w:hAnsi="Arial" w:cs="Arial"/>
              <w:b/>
              <w:sz w:val="18"/>
              <w:szCs w:val="18"/>
            </w:rPr>
          </w:pPr>
          <w:r>
            <w:rPr>
              <w:rFonts w:ascii="Arial" w:hAnsi="Arial" w:cs="Arial"/>
              <w:b/>
              <w:sz w:val="18"/>
              <w:szCs w:val="18"/>
            </w:rPr>
            <w:t>Development Consultants Pvt. Ltd.</w:t>
          </w:r>
        </w:p>
      </w:tc>
      <w:tc>
        <w:tcPr>
          <w:tcW w:w="1708" w:type="dxa"/>
          <w:shd w:val="clear" w:color="auto" w:fill="auto"/>
          <w:vAlign w:val="center"/>
        </w:tcPr>
        <w:p w14:paraId="12FBA419" w14:textId="77777777" w:rsidR="005B35BF" w:rsidRDefault="005B35BF">
          <w:pPr>
            <w:spacing w:after="0" w:line="240" w:lineRule="auto"/>
            <w:jc w:val="center"/>
            <w:rPr>
              <w:rFonts w:ascii="Arial" w:hAnsi="Arial" w:cs="Arial"/>
              <w:b/>
              <w:sz w:val="18"/>
              <w:szCs w:val="18"/>
            </w:rPr>
          </w:pPr>
        </w:p>
        <w:p w14:paraId="5AD3007D" w14:textId="77777777" w:rsidR="005B35BF" w:rsidRDefault="005B35BF">
          <w:pPr>
            <w:spacing w:after="0" w:line="240" w:lineRule="auto"/>
            <w:jc w:val="center"/>
            <w:rPr>
              <w:rFonts w:ascii="Arial" w:hAnsi="Arial" w:cs="Arial"/>
              <w:b/>
              <w:sz w:val="18"/>
              <w:szCs w:val="18"/>
            </w:rPr>
          </w:pPr>
        </w:p>
        <w:p w14:paraId="6BC69818" w14:textId="6DE42501" w:rsidR="005B35BF" w:rsidRDefault="005B35BF">
          <w:pPr>
            <w:spacing w:after="0" w:line="240" w:lineRule="auto"/>
            <w:ind w:right="-167" w:firstLine="290"/>
            <w:jc w:val="center"/>
            <w:rPr>
              <w:rFonts w:ascii="Arial" w:hAnsi="Arial" w:cs="Arial"/>
              <w:b/>
              <w:sz w:val="18"/>
              <w:szCs w:val="18"/>
            </w:rPr>
          </w:pPr>
          <w:r>
            <w:rPr>
              <w:rFonts w:ascii="Arial" w:hAnsi="Arial" w:cs="Arial"/>
              <w:b/>
              <w:sz w:val="18"/>
              <w:szCs w:val="18"/>
            </w:rPr>
            <w:t xml:space="preserve">Page </w:t>
          </w:r>
          <w:r>
            <w:rPr>
              <w:rFonts w:ascii="Arial" w:hAnsi="Arial" w:cs="Arial"/>
              <w:b/>
              <w:sz w:val="18"/>
              <w:szCs w:val="18"/>
            </w:rPr>
            <w:fldChar w:fldCharType="begin"/>
          </w:r>
          <w:r>
            <w:rPr>
              <w:rFonts w:ascii="Arial" w:hAnsi="Arial" w:cs="Arial"/>
              <w:b/>
              <w:sz w:val="18"/>
              <w:szCs w:val="18"/>
            </w:rPr>
            <w:instrText xml:space="preserve"> PAGE  \* Arabic  \* MERGEFORMAT </w:instrText>
          </w:r>
          <w:r>
            <w:rPr>
              <w:rFonts w:ascii="Arial" w:hAnsi="Arial" w:cs="Arial"/>
              <w:b/>
              <w:sz w:val="18"/>
              <w:szCs w:val="18"/>
            </w:rPr>
            <w:fldChar w:fldCharType="separate"/>
          </w:r>
          <w:r w:rsidR="00A16E38">
            <w:rPr>
              <w:rFonts w:ascii="Arial" w:hAnsi="Arial" w:cs="Arial"/>
              <w:b/>
              <w:noProof/>
              <w:sz w:val="18"/>
              <w:szCs w:val="18"/>
            </w:rPr>
            <w:t>15</w:t>
          </w:r>
          <w:r>
            <w:rPr>
              <w:rFonts w:ascii="Arial" w:hAnsi="Arial" w:cs="Arial"/>
              <w:b/>
              <w:sz w:val="18"/>
              <w:szCs w:val="18"/>
            </w:rPr>
            <w:fldChar w:fldCharType="end"/>
          </w:r>
          <w:r w:rsidR="00317AF9">
            <w:rPr>
              <w:rFonts w:ascii="Arial" w:hAnsi="Arial" w:cs="Arial"/>
              <w:b/>
              <w:sz w:val="18"/>
              <w:szCs w:val="18"/>
            </w:rPr>
            <w:t xml:space="preserve"> of 72</w:t>
          </w:r>
        </w:p>
      </w:tc>
      <w:tc>
        <w:tcPr>
          <w:tcW w:w="3402" w:type="dxa"/>
          <w:shd w:val="clear" w:color="auto" w:fill="auto"/>
          <w:vAlign w:val="center"/>
        </w:tcPr>
        <w:p w14:paraId="3CC5C502" w14:textId="77777777" w:rsidR="005B35BF" w:rsidRDefault="005B35BF">
          <w:pPr>
            <w:spacing w:after="0" w:line="240" w:lineRule="auto"/>
            <w:jc w:val="right"/>
            <w:rPr>
              <w:rStyle w:val="PageNumber"/>
              <w:rFonts w:ascii="Arial" w:hAnsi="Arial" w:cs="Arial"/>
              <w:b/>
              <w:sz w:val="18"/>
              <w:szCs w:val="18"/>
            </w:rPr>
          </w:pPr>
        </w:p>
        <w:p w14:paraId="0A23B3F9" w14:textId="4EAC3346" w:rsidR="005B35BF" w:rsidRDefault="005B35BF">
          <w:pPr>
            <w:spacing w:after="0" w:line="240" w:lineRule="auto"/>
            <w:jc w:val="right"/>
            <w:rPr>
              <w:rStyle w:val="PageNumber"/>
              <w:rFonts w:ascii="Arial" w:hAnsi="Arial" w:cs="Arial"/>
              <w:b/>
              <w:sz w:val="18"/>
              <w:szCs w:val="18"/>
            </w:rPr>
          </w:pPr>
          <w:r>
            <w:rPr>
              <w:rStyle w:val="PageNumber"/>
              <w:rFonts w:ascii="Arial" w:hAnsi="Arial" w:cs="Arial"/>
              <w:b/>
              <w:sz w:val="18"/>
              <w:szCs w:val="18"/>
            </w:rPr>
            <w:t>Section  :  II</w:t>
          </w:r>
        </w:p>
        <w:p w14:paraId="16BC0D8F" w14:textId="73EA9751" w:rsidR="005B35BF" w:rsidRDefault="005B35BF">
          <w:pPr>
            <w:spacing w:after="0" w:line="240" w:lineRule="auto"/>
            <w:jc w:val="center"/>
            <w:rPr>
              <w:rFonts w:ascii="Arial" w:hAnsi="Arial" w:cs="Arial"/>
              <w:b/>
              <w:sz w:val="18"/>
              <w:szCs w:val="18"/>
            </w:rPr>
          </w:pPr>
          <w:r>
            <w:rPr>
              <w:rFonts w:ascii="Arial" w:hAnsi="Arial" w:cs="Arial"/>
              <w:b/>
              <w:sz w:val="18"/>
              <w:szCs w:val="18"/>
            </w:rPr>
            <w:t xml:space="preserve">             Induced Draught Cooling Tower</w:t>
          </w:r>
        </w:p>
      </w:tc>
    </w:tr>
  </w:tbl>
  <w:p w14:paraId="6A7D0FB2" w14:textId="77777777" w:rsidR="005B35BF" w:rsidRDefault="005B35BF">
    <w:pPr>
      <w:spacing w:after="0" w:line="240" w:lineRule="auto"/>
      <w:rPr>
        <w:rFonts w:ascii="Arial" w:hAnsi="Arial" w:cs="Arial"/>
        <w:sz w:val="18"/>
        <w:szCs w:val="18"/>
      </w:rPr>
    </w:pPr>
  </w:p>
  <w:p w14:paraId="5AD0215D" w14:textId="77777777" w:rsidR="005B35BF" w:rsidRDefault="005B35B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7C29F" w14:textId="77777777" w:rsidR="00956FE8" w:rsidRDefault="00956FE8">
      <w:pPr>
        <w:spacing w:after="0" w:line="240" w:lineRule="auto"/>
      </w:pPr>
      <w:r>
        <w:separator/>
      </w:r>
    </w:p>
  </w:footnote>
  <w:footnote w:type="continuationSeparator" w:id="0">
    <w:p w14:paraId="092BD4B0" w14:textId="77777777" w:rsidR="00956FE8" w:rsidRDefault="00956F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06" w:type="dxa"/>
      <w:tblLook w:val="04A0" w:firstRow="1" w:lastRow="0" w:firstColumn="1" w:lastColumn="0" w:noHBand="0" w:noVBand="1"/>
    </w:tblPr>
    <w:tblGrid>
      <w:gridCol w:w="2312"/>
      <w:gridCol w:w="3487"/>
      <w:gridCol w:w="3807"/>
    </w:tblGrid>
    <w:tr w:rsidR="005B35BF" w14:paraId="017C1F1A" w14:textId="77777777">
      <w:trPr>
        <w:trHeight w:val="870"/>
      </w:trPr>
      <w:tc>
        <w:tcPr>
          <w:tcW w:w="2312" w:type="dxa"/>
          <w:shd w:val="clear" w:color="auto" w:fill="auto"/>
          <w:vAlign w:val="center"/>
        </w:tcPr>
        <w:p w14:paraId="1FE4A43E" w14:textId="77777777" w:rsidR="005B35BF" w:rsidRDefault="005B35BF">
          <w:pPr>
            <w:jc w:val="center"/>
            <w:rPr>
              <w:rFonts w:ascii="Arial" w:hAnsi="Arial" w:cs="Arial"/>
              <w:b/>
              <w:sz w:val="18"/>
              <w:szCs w:val="18"/>
            </w:rPr>
          </w:pPr>
          <w:r>
            <w:rPr>
              <w:rFonts w:ascii="Arial" w:hAnsi="Arial" w:cs="Arial"/>
              <w:b/>
              <w:noProof/>
              <w:sz w:val="18"/>
              <w:szCs w:val="18"/>
              <w:lang w:val="en-IN" w:eastAsia="en-IN"/>
            </w:rPr>
            <w:drawing>
              <wp:anchor distT="0" distB="0" distL="114300" distR="114300" simplePos="0" relativeHeight="251663360" behindDoc="0" locked="0" layoutInCell="1" allowOverlap="1" wp14:anchorId="23138F12" wp14:editId="40645831">
                <wp:simplePos x="0" y="0"/>
                <wp:positionH relativeFrom="column">
                  <wp:posOffset>-85725</wp:posOffset>
                </wp:positionH>
                <wp:positionV relativeFrom="paragraph">
                  <wp:posOffset>-9525</wp:posOffset>
                </wp:positionV>
                <wp:extent cx="983615" cy="436880"/>
                <wp:effectExtent l="0" t="0" r="6985" b="127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3615" cy="4368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87" w:type="dxa"/>
          <w:shd w:val="clear" w:color="auto" w:fill="auto"/>
          <w:vAlign w:val="center"/>
        </w:tcPr>
        <w:p w14:paraId="217DB046" w14:textId="3FC825F3" w:rsidR="005B35BF" w:rsidRDefault="005B35BF">
          <w:pPr>
            <w:tabs>
              <w:tab w:val="left" w:pos="3654"/>
              <w:tab w:val="center" w:pos="4320"/>
              <w:tab w:val="left" w:pos="7470"/>
              <w:tab w:val="left" w:pos="7740"/>
              <w:tab w:val="left" w:pos="7920"/>
              <w:tab w:val="right" w:pos="8640"/>
              <w:tab w:val="left" w:pos="8910"/>
              <w:tab w:val="left" w:pos="9180"/>
            </w:tabs>
            <w:overflowPunct w:val="0"/>
            <w:autoSpaceDE w:val="0"/>
            <w:autoSpaceDN w:val="0"/>
            <w:adjustRightInd w:val="0"/>
            <w:spacing w:after="0" w:line="240" w:lineRule="auto"/>
            <w:ind w:firstLine="1090"/>
            <w:jc w:val="center"/>
            <w:rPr>
              <w:rFonts w:ascii="Univers" w:eastAsia="Times New Roman" w:hAnsi="Univers" w:cs="Times New Roman"/>
              <w:b/>
              <w:sz w:val="18"/>
              <w:szCs w:val="18"/>
            </w:rPr>
          </w:pPr>
          <w:r>
            <w:rPr>
              <w:rFonts w:ascii="Univers" w:eastAsia="Times New Roman" w:hAnsi="Univers" w:cs="Times New Roman"/>
              <w:b/>
              <w:sz w:val="18"/>
              <w:szCs w:val="18"/>
            </w:rPr>
            <w:t xml:space="preserve">EPC SCOPE </w:t>
          </w:r>
        </w:p>
        <w:p w14:paraId="6DE0276C" w14:textId="77777777" w:rsidR="005B35BF" w:rsidRDefault="005B35BF">
          <w:pPr>
            <w:ind w:firstLine="523"/>
            <w:jc w:val="center"/>
            <w:rPr>
              <w:rFonts w:ascii="Arial" w:hAnsi="Arial" w:cs="Arial"/>
              <w:b/>
              <w:sz w:val="18"/>
              <w:szCs w:val="18"/>
            </w:rPr>
          </w:pPr>
          <w:r>
            <w:rPr>
              <w:rFonts w:ascii="Univers" w:eastAsia="Times New Roman" w:hAnsi="Univers" w:cs="Times New Roman"/>
              <w:b/>
              <w:sz w:val="18"/>
              <w:szCs w:val="18"/>
            </w:rPr>
            <w:t xml:space="preserve">             BID DOCUMENT</w:t>
          </w:r>
        </w:p>
      </w:tc>
      <w:tc>
        <w:tcPr>
          <w:tcW w:w="3807" w:type="dxa"/>
          <w:shd w:val="clear" w:color="auto" w:fill="auto"/>
          <w:vAlign w:val="center"/>
        </w:tcPr>
        <w:p w14:paraId="4B554AB4" w14:textId="77777777" w:rsidR="005B35BF" w:rsidRDefault="005B35BF">
          <w:pPr>
            <w:pStyle w:val="Header"/>
            <w:tabs>
              <w:tab w:val="left" w:pos="1475"/>
              <w:tab w:val="left" w:pos="3152"/>
              <w:tab w:val="left" w:pos="5955"/>
              <w:tab w:val="right" w:pos="9020"/>
              <w:tab w:val="right" w:pos="9252"/>
            </w:tabs>
            <w:jc w:val="right"/>
            <w:rPr>
              <w:rFonts w:ascii="Arial" w:hAnsi="Arial" w:cs="Arial"/>
              <w:b/>
              <w:bCs/>
              <w:sz w:val="18"/>
              <w:szCs w:val="18"/>
              <w:lang w:val="en-IN" w:eastAsia="en-IN"/>
            </w:rPr>
          </w:pPr>
          <w:r>
            <w:rPr>
              <w:rFonts w:ascii="Arial" w:hAnsi="Arial" w:cs="Arial"/>
              <w:b/>
              <w:bCs/>
              <w:sz w:val="18"/>
              <w:szCs w:val="18"/>
              <w:lang w:val="en-IN" w:eastAsia="en-IN"/>
            </w:rPr>
            <w:t>Extension of 1x350 MW</w:t>
          </w:r>
        </w:p>
        <w:p w14:paraId="221FA798" w14:textId="77777777" w:rsidR="005B35BF" w:rsidRDefault="005B35BF">
          <w:pPr>
            <w:pStyle w:val="Header"/>
            <w:tabs>
              <w:tab w:val="left" w:pos="5955"/>
              <w:tab w:val="right" w:pos="9020"/>
              <w:tab w:val="right" w:pos="9252"/>
            </w:tabs>
            <w:jc w:val="right"/>
            <w:rPr>
              <w:rFonts w:ascii="Arial" w:hAnsi="Arial" w:cs="Arial"/>
              <w:b/>
              <w:bCs/>
              <w:sz w:val="18"/>
              <w:szCs w:val="18"/>
              <w:lang w:val="en-IN" w:eastAsia="en-IN"/>
            </w:rPr>
          </w:pPr>
          <w:r>
            <w:rPr>
              <w:rFonts w:ascii="Arial" w:hAnsi="Arial" w:cs="Arial"/>
              <w:b/>
              <w:bCs/>
              <w:sz w:val="18"/>
              <w:szCs w:val="18"/>
              <w:lang w:val="en-IN" w:eastAsia="en-IN"/>
            </w:rPr>
            <w:t>Unit No. 4</w:t>
          </w:r>
        </w:p>
        <w:p w14:paraId="336D41A5" w14:textId="77777777" w:rsidR="005B35BF" w:rsidRDefault="005B35BF">
          <w:pPr>
            <w:jc w:val="right"/>
            <w:rPr>
              <w:rFonts w:ascii="Arial" w:hAnsi="Arial" w:cs="Arial"/>
              <w:b/>
              <w:sz w:val="18"/>
              <w:szCs w:val="18"/>
            </w:rPr>
          </w:pPr>
          <w:r>
            <w:rPr>
              <w:rFonts w:ascii="Arial" w:hAnsi="Arial" w:cs="Arial"/>
              <w:b/>
              <w:bCs/>
              <w:sz w:val="18"/>
              <w:szCs w:val="18"/>
              <w:lang w:val="en-IN" w:eastAsia="en-IN"/>
            </w:rPr>
            <w:t>GMR Kamalanga Energy Limited</w:t>
          </w:r>
        </w:p>
      </w:tc>
    </w:tr>
  </w:tbl>
  <w:p w14:paraId="11C1D8DA" w14:textId="77777777" w:rsidR="005B35BF" w:rsidRDefault="005B35B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70710"/>
    <w:multiLevelType w:val="hybridMultilevel"/>
    <w:tmpl w:val="3B92D576"/>
    <w:lvl w:ilvl="0" w:tplc="3FF03016">
      <w:start w:val="1"/>
      <w:numFmt w:val="lowerLetter"/>
      <w:lvlText w:val="%1)"/>
      <w:lvlJc w:val="left"/>
      <w:pPr>
        <w:ind w:left="1440" w:hanging="720"/>
      </w:pPr>
      <w:rPr>
        <w:rFonts w:ascii="Verdana" w:eastAsia="Verdana" w:hAnsi="Verdana" w:cs="Verdana"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A8F6258"/>
    <w:multiLevelType w:val="hybridMultilevel"/>
    <w:tmpl w:val="8418243E"/>
    <w:lvl w:ilvl="0" w:tplc="53B4B46E">
      <w:start w:val="1"/>
      <w:numFmt w:val="lowerLetter"/>
      <w:lvlText w:val="%1.)"/>
      <w:lvlJc w:val="left"/>
      <w:pPr>
        <w:ind w:left="1778"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2" w15:restartNumberingAfterBreak="0">
    <w:nsid w:val="2F1C7864"/>
    <w:multiLevelType w:val="hybridMultilevel"/>
    <w:tmpl w:val="AD2C230A"/>
    <w:lvl w:ilvl="0" w:tplc="4009000F">
      <w:start w:val="1"/>
      <w:numFmt w:val="decimal"/>
      <w:lvlText w:val="%1."/>
      <w:lvlJc w:val="left"/>
      <w:pPr>
        <w:ind w:left="2160" w:hanging="360"/>
      </w:p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 w15:restartNumberingAfterBreak="0">
    <w:nsid w:val="320E7E41"/>
    <w:multiLevelType w:val="hybridMultilevel"/>
    <w:tmpl w:val="EF3ED86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15:restartNumberingAfterBreak="0">
    <w:nsid w:val="33AE60A6"/>
    <w:multiLevelType w:val="hybridMultilevel"/>
    <w:tmpl w:val="40929B7C"/>
    <w:lvl w:ilvl="0" w:tplc="BBF8C94E">
      <w:start w:val="1"/>
      <w:numFmt w:val="lowerLetter"/>
      <w:lvlText w:val="%1)"/>
      <w:lvlJc w:val="left"/>
      <w:pPr>
        <w:ind w:left="1988" w:hanging="57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5" w15:restartNumberingAfterBreak="0">
    <w:nsid w:val="3C332799"/>
    <w:multiLevelType w:val="hybridMultilevel"/>
    <w:tmpl w:val="51904FE2"/>
    <w:lvl w:ilvl="0" w:tplc="43C2EF1A">
      <w:start w:val="1"/>
      <w:numFmt w:val="decimalZero"/>
      <w:lvlText w:val="2.%1.00"/>
      <w:lvlJc w:val="left"/>
      <w:pPr>
        <w:ind w:left="1440" w:hanging="360"/>
      </w:pPr>
    </w:lvl>
    <w:lvl w:ilvl="1" w:tplc="0D06167A">
      <w:start w:val="1"/>
      <w:numFmt w:val="decimalZero"/>
      <w:lvlText w:val="2.%2.00"/>
      <w:lvlJc w:val="left"/>
      <w:pPr>
        <w:ind w:left="1440" w:hanging="360"/>
      </w:pPr>
      <w:rPr>
        <w:b w:val="0"/>
        <w:sz w:val="22"/>
      </w:r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3C6D5050"/>
    <w:multiLevelType w:val="hybridMultilevel"/>
    <w:tmpl w:val="CE1A412A"/>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7" w15:restartNumberingAfterBreak="0">
    <w:nsid w:val="431674BE"/>
    <w:multiLevelType w:val="hybridMultilevel"/>
    <w:tmpl w:val="B85410FC"/>
    <w:lvl w:ilvl="0" w:tplc="17AA40B2">
      <w:start w:val="1"/>
      <w:numFmt w:val="lowerLetter"/>
      <w:lvlText w:val="%1."/>
      <w:lvlJc w:val="left"/>
      <w:pPr>
        <w:ind w:left="1950" w:hanging="360"/>
      </w:pPr>
      <w:rPr>
        <w:rFonts w:hint="default"/>
        <w:b/>
      </w:rPr>
    </w:lvl>
    <w:lvl w:ilvl="1" w:tplc="40090019" w:tentative="1">
      <w:start w:val="1"/>
      <w:numFmt w:val="lowerLetter"/>
      <w:lvlText w:val="%2."/>
      <w:lvlJc w:val="left"/>
      <w:pPr>
        <w:ind w:left="2670" w:hanging="360"/>
      </w:pPr>
    </w:lvl>
    <w:lvl w:ilvl="2" w:tplc="4009001B" w:tentative="1">
      <w:start w:val="1"/>
      <w:numFmt w:val="lowerRoman"/>
      <w:lvlText w:val="%3."/>
      <w:lvlJc w:val="right"/>
      <w:pPr>
        <w:ind w:left="3390" w:hanging="180"/>
      </w:pPr>
    </w:lvl>
    <w:lvl w:ilvl="3" w:tplc="4009000F" w:tentative="1">
      <w:start w:val="1"/>
      <w:numFmt w:val="decimal"/>
      <w:lvlText w:val="%4."/>
      <w:lvlJc w:val="left"/>
      <w:pPr>
        <w:ind w:left="4110" w:hanging="360"/>
      </w:pPr>
    </w:lvl>
    <w:lvl w:ilvl="4" w:tplc="40090019" w:tentative="1">
      <w:start w:val="1"/>
      <w:numFmt w:val="lowerLetter"/>
      <w:lvlText w:val="%5."/>
      <w:lvlJc w:val="left"/>
      <w:pPr>
        <w:ind w:left="4830" w:hanging="360"/>
      </w:pPr>
    </w:lvl>
    <w:lvl w:ilvl="5" w:tplc="4009001B" w:tentative="1">
      <w:start w:val="1"/>
      <w:numFmt w:val="lowerRoman"/>
      <w:lvlText w:val="%6."/>
      <w:lvlJc w:val="right"/>
      <w:pPr>
        <w:ind w:left="5550" w:hanging="180"/>
      </w:pPr>
    </w:lvl>
    <w:lvl w:ilvl="6" w:tplc="4009000F" w:tentative="1">
      <w:start w:val="1"/>
      <w:numFmt w:val="decimal"/>
      <w:lvlText w:val="%7."/>
      <w:lvlJc w:val="left"/>
      <w:pPr>
        <w:ind w:left="6270" w:hanging="360"/>
      </w:pPr>
    </w:lvl>
    <w:lvl w:ilvl="7" w:tplc="40090019" w:tentative="1">
      <w:start w:val="1"/>
      <w:numFmt w:val="lowerLetter"/>
      <w:lvlText w:val="%8."/>
      <w:lvlJc w:val="left"/>
      <w:pPr>
        <w:ind w:left="6990" w:hanging="360"/>
      </w:pPr>
    </w:lvl>
    <w:lvl w:ilvl="8" w:tplc="4009001B" w:tentative="1">
      <w:start w:val="1"/>
      <w:numFmt w:val="lowerRoman"/>
      <w:lvlText w:val="%9."/>
      <w:lvlJc w:val="right"/>
      <w:pPr>
        <w:ind w:left="7710" w:hanging="180"/>
      </w:pPr>
    </w:lvl>
  </w:abstractNum>
  <w:abstractNum w:abstractNumId="8" w15:restartNumberingAfterBreak="0">
    <w:nsid w:val="510900FD"/>
    <w:multiLevelType w:val="hybridMultilevel"/>
    <w:tmpl w:val="11A8BDB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B22526C"/>
    <w:multiLevelType w:val="multilevel"/>
    <w:tmpl w:val="5BF06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9"/>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DFA"/>
    <w:rsid w:val="00007C23"/>
    <w:rsid w:val="00022AE3"/>
    <w:rsid w:val="00023A01"/>
    <w:rsid w:val="00024981"/>
    <w:rsid w:val="00056812"/>
    <w:rsid w:val="00056C73"/>
    <w:rsid w:val="000738D9"/>
    <w:rsid w:val="000B1AF7"/>
    <w:rsid w:val="001125CA"/>
    <w:rsid w:val="0012128E"/>
    <w:rsid w:val="0014245E"/>
    <w:rsid w:val="00144359"/>
    <w:rsid w:val="001A32F9"/>
    <w:rsid w:val="001F09D4"/>
    <w:rsid w:val="002033EE"/>
    <w:rsid w:val="0021403C"/>
    <w:rsid w:val="002406AB"/>
    <w:rsid w:val="00245A2F"/>
    <w:rsid w:val="002A6BF0"/>
    <w:rsid w:val="002C529A"/>
    <w:rsid w:val="002C766E"/>
    <w:rsid w:val="002D6A2C"/>
    <w:rsid w:val="002D747B"/>
    <w:rsid w:val="002F78AD"/>
    <w:rsid w:val="00317AF9"/>
    <w:rsid w:val="003259A0"/>
    <w:rsid w:val="0033010E"/>
    <w:rsid w:val="00357756"/>
    <w:rsid w:val="0038167F"/>
    <w:rsid w:val="003D035E"/>
    <w:rsid w:val="003D2ED3"/>
    <w:rsid w:val="003D508B"/>
    <w:rsid w:val="00406005"/>
    <w:rsid w:val="004105AD"/>
    <w:rsid w:val="004D0A13"/>
    <w:rsid w:val="004E3572"/>
    <w:rsid w:val="005063FC"/>
    <w:rsid w:val="00566C3E"/>
    <w:rsid w:val="00591ADB"/>
    <w:rsid w:val="005B1F05"/>
    <w:rsid w:val="005B35BF"/>
    <w:rsid w:val="005C0665"/>
    <w:rsid w:val="005E74C8"/>
    <w:rsid w:val="0060702D"/>
    <w:rsid w:val="00620684"/>
    <w:rsid w:val="00644042"/>
    <w:rsid w:val="006515CA"/>
    <w:rsid w:val="00656F62"/>
    <w:rsid w:val="006924D2"/>
    <w:rsid w:val="006A57AA"/>
    <w:rsid w:val="006F631D"/>
    <w:rsid w:val="007964DF"/>
    <w:rsid w:val="007F4308"/>
    <w:rsid w:val="0086474D"/>
    <w:rsid w:val="00866456"/>
    <w:rsid w:val="008A0394"/>
    <w:rsid w:val="00906DFA"/>
    <w:rsid w:val="00953E76"/>
    <w:rsid w:val="00956FE8"/>
    <w:rsid w:val="0098752D"/>
    <w:rsid w:val="009B6BC2"/>
    <w:rsid w:val="009F169E"/>
    <w:rsid w:val="00A05211"/>
    <w:rsid w:val="00A16E38"/>
    <w:rsid w:val="00A27D87"/>
    <w:rsid w:val="00A3553D"/>
    <w:rsid w:val="00AC00AB"/>
    <w:rsid w:val="00AC4FA7"/>
    <w:rsid w:val="00AD1504"/>
    <w:rsid w:val="00B419C9"/>
    <w:rsid w:val="00B6281E"/>
    <w:rsid w:val="00B9172C"/>
    <w:rsid w:val="00BE0551"/>
    <w:rsid w:val="00BE5E01"/>
    <w:rsid w:val="00C06A20"/>
    <w:rsid w:val="00C8659C"/>
    <w:rsid w:val="00CB53D8"/>
    <w:rsid w:val="00CC0E5A"/>
    <w:rsid w:val="00D22BBD"/>
    <w:rsid w:val="00D42352"/>
    <w:rsid w:val="00D91AD7"/>
    <w:rsid w:val="00DD79DD"/>
    <w:rsid w:val="00DE2725"/>
    <w:rsid w:val="00DF4408"/>
    <w:rsid w:val="00E00ACD"/>
    <w:rsid w:val="00E11A4C"/>
    <w:rsid w:val="00E75304"/>
    <w:rsid w:val="00EF3360"/>
    <w:rsid w:val="00F15B05"/>
    <w:rsid w:val="00F71A24"/>
    <w:rsid w:val="00F96D0C"/>
    <w:rsid w:val="00FC1AB1"/>
    <w:rsid w:val="00FF20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13F46DBD"/>
  <w15:docId w15:val="{62AE78E5-9F50-4184-9D04-931CC1B4C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9"/>
    <w:qFormat/>
    <w:pPr>
      <w:keepNext/>
      <w:keepLines/>
      <w:snapToGrid w:val="0"/>
      <w:spacing w:before="240" w:after="160" w:line="320" w:lineRule="atLeast"/>
      <w:jc w:val="both"/>
      <w:outlineLvl w:val="0"/>
    </w:pPr>
    <w:rPr>
      <w:rFonts w:ascii="Times New Roman" w:eastAsia="SimHei" w:hAnsi="Times New Roman" w:cs="Times New Roman"/>
      <w:kern w:val="44"/>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pPr>
      <w:ind w:left="720"/>
      <w:contextualSpacing/>
    </w:pPr>
  </w:style>
  <w:style w:type="character" w:styleId="PageNumber">
    <w:name w:val="page number"/>
    <w:basedOn w:val="DefaultParagraphFont"/>
    <w:uiPriority w:val="99"/>
  </w:style>
  <w:style w:type="paragraph" w:customStyle="1" w:styleId="DefaultText">
    <w:name w:val="Default Text"/>
    <w:basedOn w:val="Normal"/>
    <w:pPr>
      <w:widowControl/>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pPr>
      <w:widowControl/>
      <w:spacing w:after="0" w:line="240" w:lineRule="auto"/>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Pr>
      <w:rFonts w:ascii="Times New Roman" w:eastAsia="SimHei" w:hAnsi="Times New Roman" w:cs="Times New Roman"/>
      <w:kern w:val="44"/>
      <w:sz w:val="28"/>
      <w:szCs w:val="28"/>
      <w:lang w:eastAsia="zh-CN"/>
    </w:rPr>
  </w:style>
  <w:style w:type="paragraph" w:styleId="NormalWeb">
    <w:name w:val="Normal (Web)"/>
    <w:basedOn w:val="Normal"/>
    <w:uiPriority w:val="99"/>
    <w:unhideWhenUsed/>
    <w:rsid w:val="00656F62"/>
    <w:pPr>
      <w:widowControl/>
      <w:spacing w:before="100" w:beforeAutospacing="1" w:after="100" w:afterAutospacing="1" w:line="240" w:lineRule="auto"/>
    </w:pPr>
    <w:rPr>
      <w:rFonts w:ascii="Times New Roman" w:eastAsia="Calibri" w:hAnsi="Times New Roman" w:cs="Times New Roman"/>
      <w:sz w:val="24"/>
      <w:szCs w:val="24"/>
    </w:rPr>
  </w:style>
  <w:style w:type="paragraph" w:customStyle="1" w:styleId="paragraph">
    <w:name w:val="paragraph"/>
    <w:basedOn w:val="Normal"/>
    <w:rsid w:val="00A05211"/>
    <w:pPr>
      <w:widowControl/>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normaltextrun">
    <w:name w:val="normaltextrun"/>
    <w:basedOn w:val="DefaultParagraphFont"/>
    <w:rsid w:val="00A05211"/>
  </w:style>
  <w:style w:type="character" w:customStyle="1" w:styleId="eop">
    <w:name w:val="eop"/>
    <w:basedOn w:val="DefaultParagraphFont"/>
    <w:rsid w:val="00A05211"/>
  </w:style>
  <w:style w:type="paragraph" w:styleId="BodyText">
    <w:name w:val="Body Text"/>
    <w:basedOn w:val="Normal"/>
    <w:link w:val="BodyTextChar"/>
    <w:uiPriority w:val="1"/>
    <w:qFormat/>
    <w:rsid w:val="00245A2F"/>
    <w:pPr>
      <w:autoSpaceDE w:val="0"/>
      <w:autoSpaceDN w:val="0"/>
      <w:spacing w:after="0" w:line="240" w:lineRule="auto"/>
    </w:pPr>
    <w:rPr>
      <w:rFonts w:ascii="Arial MT" w:eastAsia="Arial MT" w:hAnsi="Arial MT" w:cs="Arial MT"/>
      <w:sz w:val="24"/>
      <w:szCs w:val="24"/>
    </w:rPr>
  </w:style>
  <w:style w:type="character" w:customStyle="1" w:styleId="BodyTextChar">
    <w:name w:val="Body Text Char"/>
    <w:basedOn w:val="DefaultParagraphFont"/>
    <w:link w:val="BodyText"/>
    <w:uiPriority w:val="1"/>
    <w:rsid w:val="00245A2F"/>
    <w:rPr>
      <w:rFonts w:ascii="Arial MT" w:eastAsia="Arial MT" w:hAnsi="Arial MT" w:cs="Arial M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633310">
      <w:bodyDiv w:val="1"/>
      <w:marLeft w:val="0"/>
      <w:marRight w:val="0"/>
      <w:marTop w:val="0"/>
      <w:marBottom w:val="0"/>
      <w:divBdr>
        <w:top w:val="none" w:sz="0" w:space="0" w:color="auto"/>
        <w:left w:val="none" w:sz="0" w:space="0" w:color="auto"/>
        <w:bottom w:val="none" w:sz="0" w:space="0" w:color="auto"/>
        <w:right w:val="none" w:sz="0" w:space="0" w:color="auto"/>
      </w:divBdr>
    </w:div>
    <w:div w:id="273246113">
      <w:bodyDiv w:val="1"/>
      <w:marLeft w:val="0"/>
      <w:marRight w:val="0"/>
      <w:marTop w:val="0"/>
      <w:marBottom w:val="0"/>
      <w:divBdr>
        <w:top w:val="none" w:sz="0" w:space="0" w:color="auto"/>
        <w:left w:val="none" w:sz="0" w:space="0" w:color="auto"/>
        <w:bottom w:val="none" w:sz="0" w:space="0" w:color="auto"/>
        <w:right w:val="none" w:sz="0" w:space="0" w:color="auto"/>
      </w:divBdr>
    </w:div>
    <w:div w:id="345599679">
      <w:bodyDiv w:val="1"/>
      <w:marLeft w:val="0"/>
      <w:marRight w:val="0"/>
      <w:marTop w:val="0"/>
      <w:marBottom w:val="0"/>
      <w:divBdr>
        <w:top w:val="none" w:sz="0" w:space="0" w:color="auto"/>
        <w:left w:val="none" w:sz="0" w:space="0" w:color="auto"/>
        <w:bottom w:val="none" w:sz="0" w:space="0" w:color="auto"/>
        <w:right w:val="none" w:sz="0" w:space="0" w:color="auto"/>
      </w:divBdr>
      <w:divsChild>
        <w:div w:id="1858888390">
          <w:marLeft w:val="0"/>
          <w:marRight w:val="0"/>
          <w:marTop w:val="0"/>
          <w:marBottom w:val="0"/>
          <w:divBdr>
            <w:top w:val="none" w:sz="0" w:space="0" w:color="auto"/>
            <w:left w:val="none" w:sz="0" w:space="0" w:color="auto"/>
            <w:bottom w:val="none" w:sz="0" w:space="0" w:color="auto"/>
            <w:right w:val="none" w:sz="0" w:space="0" w:color="auto"/>
          </w:divBdr>
        </w:div>
        <w:div w:id="1508709538">
          <w:marLeft w:val="0"/>
          <w:marRight w:val="0"/>
          <w:marTop w:val="0"/>
          <w:marBottom w:val="0"/>
          <w:divBdr>
            <w:top w:val="none" w:sz="0" w:space="0" w:color="auto"/>
            <w:left w:val="none" w:sz="0" w:space="0" w:color="auto"/>
            <w:bottom w:val="none" w:sz="0" w:space="0" w:color="auto"/>
            <w:right w:val="none" w:sz="0" w:space="0" w:color="auto"/>
          </w:divBdr>
        </w:div>
      </w:divsChild>
    </w:div>
    <w:div w:id="370613741">
      <w:bodyDiv w:val="1"/>
      <w:marLeft w:val="0"/>
      <w:marRight w:val="0"/>
      <w:marTop w:val="0"/>
      <w:marBottom w:val="0"/>
      <w:divBdr>
        <w:top w:val="none" w:sz="0" w:space="0" w:color="auto"/>
        <w:left w:val="none" w:sz="0" w:space="0" w:color="auto"/>
        <w:bottom w:val="none" w:sz="0" w:space="0" w:color="auto"/>
        <w:right w:val="none" w:sz="0" w:space="0" w:color="auto"/>
      </w:divBdr>
    </w:div>
    <w:div w:id="662004912">
      <w:bodyDiv w:val="1"/>
      <w:marLeft w:val="0"/>
      <w:marRight w:val="0"/>
      <w:marTop w:val="0"/>
      <w:marBottom w:val="0"/>
      <w:divBdr>
        <w:top w:val="none" w:sz="0" w:space="0" w:color="auto"/>
        <w:left w:val="none" w:sz="0" w:space="0" w:color="auto"/>
        <w:bottom w:val="none" w:sz="0" w:space="0" w:color="auto"/>
        <w:right w:val="none" w:sz="0" w:space="0" w:color="auto"/>
      </w:divBdr>
    </w:div>
    <w:div w:id="810900607">
      <w:bodyDiv w:val="1"/>
      <w:marLeft w:val="0"/>
      <w:marRight w:val="0"/>
      <w:marTop w:val="0"/>
      <w:marBottom w:val="0"/>
      <w:divBdr>
        <w:top w:val="none" w:sz="0" w:space="0" w:color="auto"/>
        <w:left w:val="none" w:sz="0" w:space="0" w:color="auto"/>
        <w:bottom w:val="none" w:sz="0" w:space="0" w:color="auto"/>
        <w:right w:val="none" w:sz="0" w:space="0" w:color="auto"/>
      </w:divBdr>
    </w:div>
    <w:div w:id="912082187">
      <w:bodyDiv w:val="1"/>
      <w:marLeft w:val="0"/>
      <w:marRight w:val="0"/>
      <w:marTop w:val="0"/>
      <w:marBottom w:val="0"/>
      <w:divBdr>
        <w:top w:val="none" w:sz="0" w:space="0" w:color="auto"/>
        <w:left w:val="none" w:sz="0" w:space="0" w:color="auto"/>
        <w:bottom w:val="none" w:sz="0" w:space="0" w:color="auto"/>
        <w:right w:val="none" w:sz="0" w:space="0" w:color="auto"/>
      </w:divBdr>
    </w:div>
    <w:div w:id="1437409280">
      <w:bodyDiv w:val="1"/>
      <w:marLeft w:val="0"/>
      <w:marRight w:val="0"/>
      <w:marTop w:val="0"/>
      <w:marBottom w:val="0"/>
      <w:divBdr>
        <w:top w:val="none" w:sz="0" w:space="0" w:color="auto"/>
        <w:left w:val="none" w:sz="0" w:space="0" w:color="auto"/>
        <w:bottom w:val="none" w:sz="0" w:space="0" w:color="auto"/>
        <w:right w:val="none" w:sz="0" w:space="0" w:color="auto"/>
      </w:divBdr>
    </w:div>
    <w:div w:id="1478112179">
      <w:bodyDiv w:val="1"/>
      <w:marLeft w:val="0"/>
      <w:marRight w:val="0"/>
      <w:marTop w:val="0"/>
      <w:marBottom w:val="0"/>
      <w:divBdr>
        <w:top w:val="none" w:sz="0" w:space="0" w:color="auto"/>
        <w:left w:val="none" w:sz="0" w:space="0" w:color="auto"/>
        <w:bottom w:val="none" w:sz="0" w:space="0" w:color="auto"/>
        <w:right w:val="none" w:sz="0" w:space="0" w:color="auto"/>
      </w:divBdr>
    </w:div>
    <w:div w:id="1534880346">
      <w:bodyDiv w:val="1"/>
      <w:marLeft w:val="0"/>
      <w:marRight w:val="0"/>
      <w:marTop w:val="0"/>
      <w:marBottom w:val="0"/>
      <w:divBdr>
        <w:top w:val="none" w:sz="0" w:space="0" w:color="auto"/>
        <w:left w:val="none" w:sz="0" w:space="0" w:color="auto"/>
        <w:bottom w:val="none" w:sz="0" w:space="0" w:color="auto"/>
        <w:right w:val="none" w:sz="0" w:space="0" w:color="auto"/>
      </w:divBdr>
    </w:div>
    <w:div w:id="1550846410">
      <w:bodyDiv w:val="1"/>
      <w:marLeft w:val="0"/>
      <w:marRight w:val="0"/>
      <w:marTop w:val="0"/>
      <w:marBottom w:val="0"/>
      <w:divBdr>
        <w:top w:val="none" w:sz="0" w:space="0" w:color="auto"/>
        <w:left w:val="none" w:sz="0" w:space="0" w:color="auto"/>
        <w:bottom w:val="none" w:sz="0" w:space="0" w:color="auto"/>
        <w:right w:val="none" w:sz="0" w:space="0" w:color="auto"/>
      </w:divBdr>
    </w:div>
    <w:div w:id="1703090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app:ds:technical%20specification"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app:ds:technical%20specification" TargetMode="External"/></Relationships>
</file>

<file path=word/_rels/foot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101AF-015E-4318-BB2F-6D68CECE9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77</Pages>
  <Words>22310</Words>
  <Characters>127167</Characters>
  <Application>Microsoft Office Word</Application>
  <DocSecurity>0</DocSecurity>
  <Lines>1059</Lines>
  <Paragraphs>298</Paragraphs>
  <ScaleCrop>false</ScaleCrop>
  <HeadingPairs>
    <vt:vector size="2" baseType="variant">
      <vt:variant>
        <vt:lpstr>Title</vt:lpstr>
      </vt:variant>
      <vt:variant>
        <vt:i4>1</vt:i4>
      </vt:variant>
    </vt:vector>
  </HeadingPairs>
  <TitlesOfParts>
    <vt:vector size="1" baseType="lpstr">
      <vt:lpstr/>
    </vt:vector>
  </TitlesOfParts>
  <Company>DCPL</Company>
  <LinksUpToDate>false</LinksUpToDate>
  <CharactersWithSpaces>149179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ssaharawat</dc:creator>
  <cp:lastModifiedBy>Sudhansu Pattanaik</cp:lastModifiedBy>
  <cp:revision>70</cp:revision>
  <cp:lastPrinted>2015-09-23T14:29:00Z</cp:lastPrinted>
  <dcterms:created xsi:type="dcterms:W3CDTF">2026-05-08T10:38:00Z</dcterms:created>
  <dcterms:modified xsi:type="dcterms:W3CDTF">2026-05-28T11:56:00Z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2015-09-10T00:00:00Z</vt:filetime>
  </property>
  <property fmtid="{D5CDD505-2E9C-101B-9397-08002B2CF9AE}" pid="3" name="LastSaved">
    <vt:filetime>2015-09-10T00:00:00Z</vt:filetime>
  </property>
</Properties>
</file>